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5587" w14:textId="77777777" w:rsidR="00A970C0" w:rsidRPr="00F0458F" w:rsidRDefault="00A970C0" w:rsidP="00A970C0">
      <w:pPr>
        <w:rPr>
          <w:snapToGrid w:val="0"/>
          <w:lang w:val="en-GB"/>
        </w:rPr>
      </w:pPr>
    </w:p>
    <w:p w14:paraId="237A059E" w14:textId="5B760B8D" w:rsidR="00A970C0" w:rsidRPr="00F0458F" w:rsidRDefault="00A970C0" w:rsidP="00A970C0">
      <w:pPr>
        <w:pStyle w:val="Section3-Heading1"/>
        <w:rPr>
          <w:rFonts w:ascii="Calibri" w:hAnsi="Calibri" w:cs="Calibri"/>
          <w:lang w:val="en-GB"/>
        </w:rPr>
      </w:pPr>
      <w:r w:rsidRPr="00F0458F">
        <w:rPr>
          <w:rFonts w:ascii="Calibri" w:hAnsi="Calibri" w:cs="Calibri"/>
          <w:lang w:val="en-GB"/>
        </w:rPr>
        <w:t xml:space="preserve">Annex </w:t>
      </w:r>
      <w:r w:rsidR="00B43B9C">
        <w:rPr>
          <w:rFonts w:ascii="Calibri" w:hAnsi="Calibri" w:cs="Calibri"/>
          <w:lang w:val="en-GB"/>
        </w:rPr>
        <w:t>2</w:t>
      </w:r>
      <w:r w:rsidRPr="00F0458F">
        <w:rPr>
          <w:rFonts w:ascii="Calibri" w:hAnsi="Calibri" w:cs="Calibri"/>
          <w:lang w:val="en-GB"/>
        </w:rPr>
        <w:t>: Financial Offer Form</w:t>
      </w:r>
      <w:r w:rsidR="00F40DAE">
        <w:rPr>
          <w:rFonts w:ascii="Calibri" w:hAnsi="Calibri" w:cs="Calibri"/>
          <w:lang w:val="en-GB"/>
        </w:rPr>
        <w:t xml:space="preserve"> Call for Offers </w:t>
      </w:r>
      <w:r w:rsidR="009300EF" w:rsidRPr="009300EF">
        <w:rPr>
          <w:rFonts w:ascii="Calibri" w:hAnsi="Calibri" w:cs="Calibri"/>
          <w:lang w:val="en-GB"/>
        </w:rPr>
        <w:t>24/2023/AF Floods</w:t>
      </w:r>
    </w:p>
    <w:p w14:paraId="1B3655B1" w14:textId="77777777" w:rsidR="00A970C0" w:rsidRPr="00F0458F" w:rsidRDefault="00A970C0" w:rsidP="00A970C0">
      <w:pPr>
        <w:rPr>
          <w:rFonts w:ascii="Calibri" w:hAnsi="Calibri" w:cs="Calibri"/>
          <w:snapToGrid w:val="0"/>
          <w:lang w:val="en-GB"/>
        </w:rPr>
      </w:pPr>
    </w:p>
    <w:p w14:paraId="0E82323B" w14:textId="2813FBD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w:t>
      </w:r>
      <w:r w:rsidR="009300EF" w:rsidRPr="00BE4961">
        <w:rPr>
          <w:rFonts w:ascii="Calibri" w:hAnsi="Calibri" w:cs="Calibri"/>
          <w:snapToGrid w:val="0"/>
          <w:lang w:val="en-GB"/>
        </w:rPr>
        <w:t>a</w:t>
      </w:r>
      <w:r w:rsidRPr="00BE4961">
        <w:rPr>
          <w:rFonts w:ascii="Calibri" w:hAnsi="Calibri" w:cs="Calibri"/>
          <w:snapToGrid w:val="0"/>
          <w:lang w:val="en-GB"/>
        </w:rPr>
        <w:t xml:space="preserve"> separate</w:t>
      </w:r>
      <w:r w:rsidR="002A62BB">
        <w:rPr>
          <w:rFonts w:ascii="Calibri" w:hAnsi="Calibri" w:cs="Calibri"/>
          <w:snapToGrid w:val="0"/>
          <w:lang w:val="en-GB"/>
        </w:rPr>
        <w:t xml:space="preserve"> password protected </w:t>
      </w:r>
      <w:r w:rsidR="009300EF">
        <w:rPr>
          <w:rFonts w:ascii="Calibri" w:hAnsi="Calibri" w:cs="Calibri"/>
          <w:snapToGrid w:val="0"/>
          <w:lang w:val="en-GB"/>
        </w:rPr>
        <w:t>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425CB501" w:rsidR="00B26A1A" w:rsidRPr="00B26A1A" w:rsidRDefault="009300EF" w:rsidP="00B26A1A">
      <w:pPr>
        <w:jc w:val="both"/>
        <w:rPr>
          <w:rFonts w:ascii="Times New Roman" w:hAnsi="Times New Roman"/>
          <w:lang w:val="en-US" w:eastAsia="en-US"/>
        </w:rPr>
      </w:pPr>
      <w:r>
        <w:rPr>
          <w:rFonts w:ascii="Calibri" w:hAnsi="Calibri" w:cs="Calibri"/>
          <w:color w:val="000000"/>
          <w:lang w:val="en-US" w:eastAsia="en-US"/>
        </w:rPr>
        <w:t>T</w:t>
      </w:r>
      <w:r w:rsidRPr="00B26A1A">
        <w:rPr>
          <w:rFonts w:ascii="Calibri" w:hAnsi="Calibri" w:cs="Calibri"/>
          <w:color w:val="000000"/>
          <w:lang w:val="en-US" w:eastAsia="en-US"/>
        </w:rPr>
        <w:t>he Financial Offer</w:t>
      </w:r>
      <w:r w:rsidR="00B26A1A" w:rsidRPr="00B26A1A">
        <w:rPr>
          <w:rFonts w:ascii="Calibri" w:hAnsi="Calibri" w:cs="Calibri"/>
          <w:color w:val="000000"/>
          <w:lang w:val="en-US" w:eastAsia="en-US"/>
        </w:rPr>
        <w:t xml:space="preserve"> </w:t>
      </w:r>
      <w:r>
        <w:rPr>
          <w:rFonts w:ascii="Calibri" w:hAnsi="Calibri" w:cs="Calibri"/>
          <w:color w:val="000000"/>
          <w:lang w:val="en-US" w:eastAsia="en-US"/>
        </w:rPr>
        <w:t xml:space="preserve">is </w:t>
      </w:r>
      <w:r w:rsidRPr="00B26A1A">
        <w:rPr>
          <w:rFonts w:ascii="Calibri" w:hAnsi="Calibri" w:cs="Calibri"/>
          <w:color w:val="000000"/>
          <w:lang w:val="en-US" w:eastAsia="en-US"/>
        </w:rPr>
        <w:t>inclusive</w:t>
      </w:r>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42AF7EA7"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00336042">
        <w:rPr>
          <w:rFonts w:ascii="Calibri" w:hAnsi="Calibri" w:cs="Calibri"/>
          <w:b/>
          <w:bCs/>
          <w:color w:val="000000"/>
          <w:lang w:val="en-US" w:eastAsia="en-US"/>
        </w:rPr>
        <w:t>USD</w:t>
      </w:r>
      <w:r w:rsidRPr="00B26A1A">
        <w:rPr>
          <w:rFonts w:ascii="Calibri" w:hAnsi="Calibri" w:cs="Calibri"/>
          <w:b/>
          <w:bCs/>
          <w:color w:val="000000"/>
          <w:lang w:val="en-US" w:eastAsia="en-US"/>
        </w:rPr>
        <w:t xml:space="preserve">,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66E3CAE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Offers that do not indicate their prices in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or offers that indicate an equivalency between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a3"/>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a3"/>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621"/>
        <w:gridCol w:w="2152"/>
        <w:gridCol w:w="8"/>
      </w:tblGrid>
      <w:tr w:rsidR="00345FDD" w14:paraId="64E195F0"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hideMark/>
          </w:tcPr>
          <w:p w14:paraId="1B9DB20A" w14:textId="77777777" w:rsidR="00345FDD" w:rsidRDefault="00345FDD">
            <w:pPr>
              <w:spacing w:line="256" w:lineRule="auto"/>
              <w:jc w:val="both"/>
              <w:rPr>
                <w:rFonts w:asciiTheme="minorHAnsi" w:hAnsiTheme="minorHAnsi" w:cstheme="minorHAnsi"/>
                <w:b/>
                <w:bCs/>
              </w:rPr>
            </w:pPr>
            <w:r>
              <w:rPr>
                <w:rFonts w:asciiTheme="minorHAnsi" w:hAnsiTheme="minorHAnsi" w:cstheme="minorHAnsi"/>
                <w:b/>
                <w:bCs/>
              </w:rPr>
              <w:t>Item</w:t>
            </w:r>
          </w:p>
        </w:tc>
        <w:tc>
          <w:tcPr>
            <w:tcW w:w="7941" w:type="dxa"/>
            <w:gridSpan w:val="3"/>
            <w:tcBorders>
              <w:top w:val="single" w:sz="4" w:space="0" w:color="auto"/>
              <w:left w:val="single" w:sz="4" w:space="0" w:color="auto"/>
              <w:bottom w:val="single" w:sz="4" w:space="0" w:color="auto"/>
              <w:right w:val="single" w:sz="4" w:space="0" w:color="auto"/>
            </w:tcBorders>
            <w:hideMark/>
          </w:tcPr>
          <w:p w14:paraId="0BC3D83E" w14:textId="77777777" w:rsidR="00345FDD" w:rsidRDefault="00345FDD">
            <w:pPr>
              <w:spacing w:line="256" w:lineRule="auto"/>
              <w:jc w:val="both"/>
              <w:rPr>
                <w:rFonts w:asciiTheme="minorHAnsi" w:hAnsiTheme="minorHAnsi" w:cstheme="minorHAnsi"/>
                <w:b/>
                <w:bCs/>
              </w:rPr>
            </w:pPr>
            <w:r>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345FDD" w:rsidRDefault="00345FDD">
            <w:pPr>
              <w:spacing w:line="256" w:lineRule="auto"/>
              <w:jc w:val="both"/>
              <w:rPr>
                <w:rFonts w:asciiTheme="minorHAnsi" w:hAnsiTheme="minorHAnsi" w:cstheme="minorHAnsi"/>
                <w:b/>
                <w:bCs/>
              </w:rPr>
            </w:pPr>
            <w:r>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345FDD" w:rsidRDefault="00345FDD">
            <w:pPr>
              <w:spacing w:line="256" w:lineRule="auto"/>
              <w:jc w:val="both"/>
              <w:rPr>
                <w:rFonts w:asciiTheme="minorHAnsi" w:hAnsiTheme="minorHAnsi" w:cstheme="minorHAnsi"/>
                <w:b/>
                <w:bCs/>
              </w:rPr>
            </w:pPr>
            <w:r w:rsidRPr="00345FDD">
              <w:rPr>
                <w:rFonts w:asciiTheme="minorHAnsi" w:hAnsiTheme="minorHAnsi" w:cstheme="minorHAnsi"/>
                <w:b/>
                <w:bCs/>
                <w:lang w:val="en-US"/>
              </w:rPr>
              <w:t>Quantity</w:t>
            </w:r>
          </w:p>
        </w:tc>
        <w:tc>
          <w:tcPr>
            <w:tcW w:w="1621" w:type="dxa"/>
            <w:tcBorders>
              <w:top w:val="single" w:sz="4" w:space="0" w:color="auto"/>
              <w:left w:val="single" w:sz="4" w:space="0" w:color="auto"/>
              <w:bottom w:val="single" w:sz="4" w:space="0" w:color="auto"/>
              <w:right w:val="single" w:sz="4" w:space="0" w:color="auto"/>
            </w:tcBorders>
            <w:hideMark/>
          </w:tcPr>
          <w:p w14:paraId="2BDB6793" w14:textId="0F0769C5" w:rsidR="00345FDD" w:rsidRDefault="00345FDD">
            <w:pPr>
              <w:spacing w:line="256" w:lineRule="auto"/>
              <w:jc w:val="both"/>
              <w:rPr>
                <w:rFonts w:asciiTheme="minorHAnsi" w:hAnsiTheme="minorHAnsi" w:cstheme="minorHAnsi"/>
                <w:b/>
                <w:bCs/>
              </w:rPr>
            </w:pPr>
            <w:r>
              <w:rPr>
                <w:rFonts w:asciiTheme="minorHAnsi" w:hAnsiTheme="minorHAnsi" w:cstheme="minorHAnsi"/>
                <w:b/>
                <w:bCs/>
              </w:rPr>
              <w:t>Price per Item ($)</w:t>
            </w:r>
          </w:p>
        </w:tc>
        <w:tc>
          <w:tcPr>
            <w:tcW w:w="2152" w:type="dxa"/>
            <w:tcBorders>
              <w:top w:val="single" w:sz="4" w:space="0" w:color="auto"/>
              <w:left w:val="single" w:sz="4" w:space="0" w:color="auto"/>
              <w:bottom w:val="single" w:sz="4" w:space="0" w:color="auto"/>
              <w:right w:val="single" w:sz="4" w:space="0" w:color="auto"/>
            </w:tcBorders>
            <w:hideMark/>
          </w:tcPr>
          <w:p w14:paraId="1B213B03" w14:textId="1486EF41" w:rsidR="00345FDD" w:rsidRDefault="00345FDD">
            <w:pPr>
              <w:spacing w:line="256" w:lineRule="auto"/>
              <w:jc w:val="both"/>
              <w:rPr>
                <w:rFonts w:asciiTheme="minorHAnsi" w:hAnsiTheme="minorHAnsi" w:cstheme="minorHAnsi"/>
                <w:b/>
                <w:bCs/>
              </w:rPr>
            </w:pPr>
            <w:r>
              <w:rPr>
                <w:rFonts w:asciiTheme="minorHAnsi" w:hAnsiTheme="minorHAnsi" w:cstheme="minorHAnsi"/>
                <w:b/>
                <w:bCs/>
              </w:rPr>
              <w:t>Total ($)</w:t>
            </w:r>
          </w:p>
        </w:tc>
      </w:tr>
      <w:tr w:rsidR="00F13C7E" w14:paraId="4F9736C6"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3D420CB4" w14:textId="77777777" w:rsidR="00F13C7E" w:rsidRDefault="00F13C7E">
            <w:pPr>
              <w:spacing w:line="256" w:lineRule="auto"/>
              <w:jc w:val="both"/>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9EE1A2D" w14:textId="77777777" w:rsidR="00F13C7E" w:rsidRDefault="00F13C7E">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F13C7E" w:rsidRDefault="00F13C7E">
            <w:pPr>
              <w:spacing w:line="256" w:lineRule="auto"/>
              <w:jc w:val="both"/>
              <w:rPr>
                <w:rFonts w:asciiTheme="minorHAnsi" w:hAnsiTheme="minorHAnsi" w:cstheme="minorHAnsi"/>
                <w:b/>
                <w:bCs/>
                <w:sz w:val="20"/>
                <w:szCs w:val="20"/>
              </w:rPr>
            </w:pPr>
          </w:p>
        </w:tc>
        <w:tc>
          <w:tcPr>
            <w:tcW w:w="12076" w:type="dxa"/>
            <w:gridSpan w:val="6"/>
            <w:tcBorders>
              <w:top w:val="single" w:sz="4" w:space="0" w:color="auto"/>
              <w:left w:val="single" w:sz="4" w:space="0" w:color="auto"/>
              <w:bottom w:val="single" w:sz="4" w:space="0" w:color="auto"/>
              <w:right w:val="single" w:sz="4" w:space="0" w:color="auto"/>
            </w:tcBorders>
            <w:hideMark/>
          </w:tcPr>
          <w:p w14:paraId="7370F5EB" w14:textId="3EF6079F" w:rsidR="00F13C7E" w:rsidRDefault="009300EF">
            <w:pPr>
              <w:spacing w:line="256" w:lineRule="auto"/>
              <w:jc w:val="both"/>
              <w:rPr>
                <w:rFonts w:asciiTheme="minorHAnsi" w:hAnsiTheme="minorHAnsi" w:cstheme="minorHAnsi"/>
                <w:b/>
                <w:bCs/>
                <w:sz w:val="20"/>
                <w:szCs w:val="20"/>
              </w:rPr>
            </w:pPr>
            <w:r>
              <w:rPr>
                <w:rFonts w:asciiTheme="minorHAnsi" w:hAnsiTheme="minorHAnsi" w:cstheme="minorHAnsi"/>
                <w:b/>
                <w:bCs/>
                <w:sz w:val="20"/>
                <w:szCs w:val="20"/>
              </w:rPr>
              <w:t>A</w:t>
            </w:r>
            <w:r>
              <w:rPr>
                <w:rFonts w:asciiTheme="minorHAnsi" w:hAnsiTheme="minorHAnsi" w:cstheme="minorHAnsi"/>
                <w:b/>
                <w:bCs/>
                <w:sz w:val="20"/>
                <w:szCs w:val="20"/>
                <w:lang w:val="el-GR"/>
              </w:rPr>
              <w:t>.</w:t>
            </w:r>
            <w:r>
              <w:rPr>
                <w:rFonts w:asciiTheme="minorHAnsi" w:hAnsiTheme="minorHAnsi" w:cstheme="minorHAnsi"/>
                <w:b/>
                <w:bCs/>
                <w:sz w:val="20"/>
                <w:szCs w:val="20"/>
              </w:rPr>
              <w:t xml:space="preserve"> Key</w:t>
            </w:r>
            <w:r w:rsidR="00345FDD">
              <w:rPr>
                <w:rFonts w:asciiTheme="minorHAnsi" w:hAnsiTheme="minorHAnsi" w:cstheme="minorHAnsi"/>
                <w:b/>
                <w:bCs/>
                <w:sz w:val="20"/>
                <w:szCs w:val="20"/>
              </w:rPr>
              <w:t xml:space="preserve"> experts</w:t>
            </w:r>
          </w:p>
        </w:tc>
      </w:tr>
      <w:tr w:rsidR="00345FDD" w14:paraId="0D6C523A" w14:textId="77777777" w:rsidTr="00D14D6B">
        <w:trPr>
          <w:gridAfter w:val="1"/>
          <w:wAfter w:w="8" w:type="dxa"/>
          <w:trHeight w:val="346"/>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345FDD" w:rsidRDefault="00345FDD">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366A71CA" w14:textId="0213F13F" w:rsidR="00345FDD" w:rsidRPr="009300EF" w:rsidRDefault="009300EF">
            <w:pPr>
              <w:spacing w:line="256" w:lineRule="auto"/>
              <w:rPr>
                <w:rFonts w:asciiTheme="minorHAnsi" w:hAnsiTheme="minorHAnsi" w:cstheme="minorHAnsi"/>
                <w:sz w:val="20"/>
                <w:szCs w:val="20"/>
                <w:lang w:val="en-US"/>
              </w:rPr>
            </w:pPr>
            <w:r w:rsidRPr="009300EF">
              <w:rPr>
                <w:rFonts w:cstheme="minorHAnsi"/>
                <w:sz w:val="20"/>
                <w:szCs w:val="20"/>
                <w:lang w:val="en-US"/>
              </w:rPr>
              <w:t>Key expert 1: Team Leader – Flood risk management expert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2FB33904" w:rsidR="00345FDD" w:rsidRDefault="00345FDD">
            <w:pPr>
              <w:spacing w:line="256" w:lineRule="auto"/>
              <w:jc w:val="both"/>
              <w:rPr>
                <w:rFonts w:asciiTheme="minorHAnsi" w:hAnsiTheme="minorHAnsi"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3D4A301D" w:rsidR="00345FDD" w:rsidRDefault="00345FDD">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1CFADE49" w14:textId="77777777" w:rsidR="00345FDD" w:rsidRDefault="00345FDD">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5F2E4725" w14:textId="77777777" w:rsidR="00345FDD" w:rsidRDefault="00345FDD">
            <w:pPr>
              <w:spacing w:line="256" w:lineRule="auto"/>
              <w:jc w:val="center"/>
              <w:rPr>
                <w:rFonts w:asciiTheme="minorHAnsi" w:hAnsiTheme="minorHAnsi" w:cstheme="minorHAnsi"/>
                <w:sz w:val="20"/>
                <w:szCs w:val="20"/>
              </w:rPr>
            </w:pPr>
          </w:p>
        </w:tc>
      </w:tr>
      <w:tr w:rsidR="00345FDD" w14:paraId="397FAB6B"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tcPr>
          <w:p w14:paraId="0AB382B7" w14:textId="1133821B" w:rsidR="00345FDD" w:rsidRDefault="00345FDD">
            <w:pPr>
              <w:spacing w:line="25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3AA4F78" w14:textId="72504181" w:rsidR="00345FDD" w:rsidRPr="009300EF" w:rsidRDefault="009300EF">
            <w:pPr>
              <w:spacing w:line="256" w:lineRule="auto"/>
              <w:rPr>
                <w:rFonts w:cstheme="minorHAnsi"/>
                <w:sz w:val="20"/>
                <w:szCs w:val="20"/>
                <w:lang w:val="en-US"/>
              </w:rPr>
            </w:pPr>
            <w:r w:rsidRPr="009300EF">
              <w:rPr>
                <w:rFonts w:cstheme="minorHAnsi"/>
                <w:sz w:val="20"/>
                <w:szCs w:val="20"/>
                <w:lang w:val="en-US"/>
              </w:rPr>
              <w:t>Key expert 2: Renewable energy sources expert (with extended experience in policy analysis/development</w:t>
            </w:r>
          </w:p>
        </w:tc>
        <w:tc>
          <w:tcPr>
            <w:tcW w:w="1174" w:type="dxa"/>
            <w:tcBorders>
              <w:top w:val="single" w:sz="4" w:space="0" w:color="auto"/>
              <w:left w:val="single" w:sz="4" w:space="0" w:color="auto"/>
              <w:bottom w:val="single" w:sz="4" w:space="0" w:color="auto"/>
              <w:right w:val="single" w:sz="4" w:space="0" w:color="auto"/>
            </w:tcBorders>
            <w:vAlign w:val="center"/>
          </w:tcPr>
          <w:p w14:paraId="57B76FC8" w14:textId="016E0002" w:rsidR="00345FDD" w:rsidRDefault="00345FDD">
            <w:pPr>
              <w:spacing w:line="256" w:lineRule="auto"/>
              <w:jc w:val="both"/>
              <w:rPr>
                <w:rFonts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3348268C" w14:textId="77777777" w:rsidR="00345FDD" w:rsidRDefault="00345FDD">
            <w:pPr>
              <w:spacing w:line="256" w:lineRule="auto"/>
              <w:jc w:val="center"/>
              <w:rPr>
                <w:rFonts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59C38B0F" w14:textId="77777777" w:rsidR="00345FDD" w:rsidRDefault="00345FDD">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3DBA91FF" w14:textId="77777777" w:rsidR="00345FDD" w:rsidRDefault="00345FDD">
            <w:pPr>
              <w:spacing w:line="256" w:lineRule="auto"/>
              <w:jc w:val="center"/>
              <w:rPr>
                <w:rFonts w:asciiTheme="minorHAnsi" w:hAnsiTheme="minorHAnsi" w:cstheme="minorHAnsi"/>
                <w:sz w:val="20"/>
                <w:szCs w:val="20"/>
              </w:rPr>
            </w:pPr>
          </w:p>
        </w:tc>
      </w:tr>
      <w:tr w:rsidR="00D14D6B" w14:paraId="454243DD"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0F9B313F" w14:textId="71F82271"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4FBCFDE0" w14:textId="1BBBEDD8" w:rsidR="00D14D6B" w:rsidRPr="009300EF" w:rsidRDefault="009300EF">
            <w:pPr>
              <w:spacing w:line="256" w:lineRule="auto"/>
              <w:rPr>
                <w:rFonts w:asciiTheme="minorHAnsi" w:hAnsiTheme="minorHAnsi" w:cstheme="minorHAnsi"/>
                <w:sz w:val="20"/>
                <w:szCs w:val="20"/>
                <w:lang w:val="en-US"/>
              </w:rPr>
            </w:pPr>
            <w:r w:rsidRPr="009300EF">
              <w:rPr>
                <w:rFonts w:cstheme="minorHAnsi"/>
                <w:sz w:val="20"/>
                <w:szCs w:val="20"/>
                <w:lang w:val="en-US"/>
              </w:rPr>
              <w:t xml:space="preserve">Key expert </w:t>
            </w:r>
            <w:r>
              <w:rPr>
                <w:rFonts w:cstheme="minorHAnsi"/>
                <w:sz w:val="20"/>
                <w:szCs w:val="20"/>
                <w:lang w:val="en-US"/>
              </w:rPr>
              <w:t>3</w:t>
            </w:r>
            <w:r w:rsidRPr="009300EF">
              <w:rPr>
                <w:rFonts w:cstheme="minorHAnsi"/>
                <w:sz w:val="20"/>
                <w:szCs w:val="20"/>
                <w:lang w:val="en-US"/>
              </w:rPr>
              <w:t>: Agricultural (land use) expert (with extended experience in policy analysis/development)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38BCEB94" w:rsidR="00D14D6B" w:rsidRDefault="00D14D6B">
            <w:pPr>
              <w:spacing w:line="256" w:lineRule="auto"/>
              <w:jc w:val="both"/>
              <w:rPr>
                <w:rFonts w:asciiTheme="minorHAnsi" w:hAnsiTheme="minorHAnsi"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622492CA"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3BE453F" w14:textId="77777777" w:rsidR="00D14D6B" w:rsidRDefault="00D14D6B">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557359A0" w14:textId="77777777" w:rsidR="00D14D6B" w:rsidRDefault="00D14D6B">
            <w:pPr>
              <w:spacing w:line="256" w:lineRule="auto"/>
              <w:jc w:val="center"/>
              <w:rPr>
                <w:rFonts w:asciiTheme="minorHAnsi" w:hAnsiTheme="minorHAnsi" w:cstheme="minorHAnsi"/>
                <w:sz w:val="20"/>
                <w:szCs w:val="20"/>
              </w:rPr>
            </w:pPr>
          </w:p>
        </w:tc>
      </w:tr>
      <w:tr w:rsidR="00F13C7E" w:rsidRPr="009300EF" w14:paraId="6E525E59"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66FE2FD1" w14:textId="0D0CD82A" w:rsidR="00F13C7E" w:rsidRPr="009300EF" w:rsidRDefault="00F13C7E">
            <w:pPr>
              <w:spacing w:line="256" w:lineRule="auto"/>
              <w:rPr>
                <w:rFonts w:asciiTheme="minorHAnsi" w:hAnsiTheme="minorHAnsi" w:cstheme="minorHAnsi"/>
                <w:b/>
                <w:bCs/>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407D4210" w14:textId="77777777" w:rsidR="00F13C7E" w:rsidRPr="009300EF" w:rsidRDefault="00F13C7E">
            <w:pPr>
              <w:spacing w:line="256" w:lineRule="auto"/>
              <w:rPr>
                <w:rFonts w:asciiTheme="minorHAnsi" w:hAnsiTheme="minorHAnsi" w:cstheme="minorHAnsi"/>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F13C7E" w:rsidRPr="009300EF" w:rsidRDefault="00F13C7E">
            <w:pPr>
              <w:spacing w:line="256" w:lineRule="auto"/>
              <w:rPr>
                <w:rFonts w:asciiTheme="minorHAnsi" w:hAnsiTheme="minorHAnsi" w:cstheme="minorHAnsi"/>
                <w:b/>
                <w:bCs/>
                <w:sz w:val="20"/>
                <w:szCs w:val="20"/>
                <w:lang w:val="en-US"/>
              </w:rPr>
            </w:pPr>
          </w:p>
        </w:tc>
        <w:tc>
          <w:tcPr>
            <w:tcW w:w="12076" w:type="dxa"/>
            <w:gridSpan w:val="6"/>
            <w:tcBorders>
              <w:top w:val="single" w:sz="4" w:space="0" w:color="auto"/>
              <w:left w:val="single" w:sz="4" w:space="0" w:color="auto"/>
              <w:bottom w:val="single" w:sz="4" w:space="0" w:color="auto"/>
              <w:right w:val="single" w:sz="4" w:space="0" w:color="auto"/>
            </w:tcBorders>
            <w:vAlign w:val="center"/>
            <w:hideMark/>
          </w:tcPr>
          <w:p w14:paraId="0BD7BBF5" w14:textId="640DCB1D" w:rsidR="00F13C7E" w:rsidRPr="009300EF" w:rsidRDefault="00F13C7E">
            <w:pPr>
              <w:spacing w:line="256" w:lineRule="auto"/>
              <w:rPr>
                <w:rFonts w:asciiTheme="minorHAnsi" w:hAnsiTheme="minorHAnsi" w:cstheme="minorHAnsi"/>
                <w:b/>
                <w:bCs/>
                <w:sz w:val="20"/>
                <w:szCs w:val="20"/>
                <w:lang w:val="en-US"/>
              </w:rPr>
            </w:pPr>
            <w:r w:rsidRPr="009300EF">
              <w:rPr>
                <w:rFonts w:asciiTheme="minorHAnsi" w:hAnsiTheme="minorHAnsi" w:cstheme="minorHAnsi"/>
                <w:b/>
                <w:bCs/>
                <w:sz w:val="20"/>
                <w:szCs w:val="20"/>
                <w:lang w:val="en-US"/>
              </w:rPr>
              <w:t xml:space="preserve">B. </w:t>
            </w:r>
            <w:r w:rsidR="00345FDD" w:rsidRPr="009300EF">
              <w:rPr>
                <w:rFonts w:asciiTheme="minorHAnsi" w:hAnsiTheme="minorHAnsi" w:cstheme="minorHAnsi"/>
                <w:b/>
                <w:bCs/>
                <w:sz w:val="20"/>
                <w:szCs w:val="20"/>
                <w:lang w:val="en-US"/>
              </w:rPr>
              <w:t>Other experts</w:t>
            </w:r>
            <w:r w:rsidR="009300EF" w:rsidRPr="009300EF">
              <w:rPr>
                <w:rFonts w:asciiTheme="minorHAnsi" w:hAnsiTheme="minorHAnsi" w:cstheme="minorHAnsi"/>
                <w:b/>
                <w:bCs/>
                <w:sz w:val="20"/>
                <w:szCs w:val="20"/>
                <w:lang w:val="en-US"/>
              </w:rPr>
              <w:t xml:space="preserve"> including l</w:t>
            </w:r>
            <w:r w:rsidR="009300EF">
              <w:rPr>
                <w:rFonts w:asciiTheme="minorHAnsi" w:hAnsiTheme="minorHAnsi" w:cstheme="minorHAnsi"/>
                <w:b/>
                <w:bCs/>
                <w:sz w:val="20"/>
                <w:szCs w:val="20"/>
                <w:lang w:val="en-US"/>
              </w:rPr>
              <w:t>ocal ones</w:t>
            </w:r>
          </w:p>
        </w:tc>
      </w:tr>
      <w:tr w:rsidR="00D14D6B" w14:paraId="76C5CBA9"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8FA6CF2" w14:textId="3E403E89"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7941" w:type="dxa"/>
            <w:gridSpan w:val="3"/>
            <w:tcBorders>
              <w:top w:val="single" w:sz="4" w:space="0" w:color="auto"/>
              <w:left w:val="single" w:sz="4" w:space="0" w:color="auto"/>
              <w:bottom w:val="single" w:sz="4" w:space="0" w:color="auto"/>
              <w:right w:val="single" w:sz="4" w:space="0" w:color="auto"/>
            </w:tcBorders>
            <w:hideMark/>
          </w:tcPr>
          <w:p w14:paraId="6A32806A" w14:textId="1BFA4D8B" w:rsidR="00D14D6B" w:rsidRDefault="00D14D6B">
            <w:pPr>
              <w:spacing w:line="256" w:lineRule="auto"/>
              <w:rPr>
                <w:rFonts w:asciiTheme="minorHAnsi" w:hAnsiTheme="minorHAnsi" w:cstheme="minorHAnsi"/>
                <w:sz w:val="20"/>
                <w:szCs w:val="20"/>
              </w:rPr>
            </w:pPr>
            <w:r>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435CE3E1" w:rsidR="00D14D6B" w:rsidRDefault="00D14D6B">
            <w:pPr>
              <w:spacing w:line="256" w:lineRule="auto"/>
              <w:jc w:val="both"/>
              <w:rPr>
                <w:rFonts w:asciiTheme="minorHAnsi" w:hAnsiTheme="minorHAnsi"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30202973"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25E56AB" w14:textId="77777777" w:rsidR="00D14D6B" w:rsidRDefault="00D14D6B">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182FA47B" w14:textId="77777777" w:rsidR="00D14D6B" w:rsidRDefault="00D14D6B">
            <w:pPr>
              <w:spacing w:line="256" w:lineRule="auto"/>
              <w:jc w:val="center"/>
              <w:rPr>
                <w:rFonts w:asciiTheme="minorHAnsi" w:hAnsiTheme="minorHAnsi" w:cstheme="minorHAnsi"/>
                <w:sz w:val="20"/>
                <w:szCs w:val="20"/>
              </w:rPr>
            </w:pPr>
          </w:p>
        </w:tc>
      </w:tr>
      <w:tr w:rsidR="00D14D6B" w14:paraId="08932C37"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1D230F74" w14:textId="7AEEC4BF"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07</w:t>
            </w:r>
          </w:p>
        </w:tc>
        <w:tc>
          <w:tcPr>
            <w:tcW w:w="7941" w:type="dxa"/>
            <w:gridSpan w:val="3"/>
            <w:tcBorders>
              <w:top w:val="single" w:sz="4" w:space="0" w:color="auto"/>
              <w:left w:val="single" w:sz="4" w:space="0" w:color="auto"/>
              <w:bottom w:val="single" w:sz="4" w:space="0" w:color="auto"/>
              <w:right w:val="single" w:sz="4" w:space="0" w:color="auto"/>
            </w:tcBorders>
            <w:hideMark/>
          </w:tcPr>
          <w:p w14:paraId="65148EC2" w14:textId="16DBEF3B" w:rsidR="00D14D6B" w:rsidRDefault="00D14D6B">
            <w:pPr>
              <w:spacing w:line="256" w:lineRule="auto"/>
              <w:rPr>
                <w:rFonts w:asciiTheme="minorHAnsi" w:hAnsiTheme="minorHAnsi" w:cstheme="minorHAnsi"/>
                <w:sz w:val="20"/>
                <w:szCs w:val="20"/>
              </w:rPr>
            </w:pPr>
            <w:r>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0B59C77" w14:textId="13A814F5" w:rsidR="00D14D6B" w:rsidRDefault="00D14D6B">
            <w:pPr>
              <w:spacing w:line="256" w:lineRule="auto"/>
              <w:jc w:val="both"/>
              <w:rPr>
                <w:rFonts w:asciiTheme="minorHAnsi" w:hAnsiTheme="minorHAnsi"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4061F7" w14:textId="5CE2E0FD"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B5465F3" w14:textId="77777777" w:rsidR="00D14D6B" w:rsidRDefault="00D14D6B">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2FD7E5AF" w14:textId="77777777" w:rsidR="00D14D6B" w:rsidRDefault="00D14D6B">
            <w:pPr>
              <w:spacing w:line="256" w:lineRule="auto"/>
              <w:jc w:val="center"/>
              <w:rPr>
                <w:rFonts w:asciiTheme="minorHAnsi" w:hAnsiTheme="minorHAnsi" w:cstheme="minorHAnsi"/>
                <w:sz w:val="20"/>
                <w:szCs w:val="20"/>
              </w:rPr>
            </w:pPr>
          </w:p>
        </w:tc>
      </w:tr>
      <w:tr w:rsidR="00D14D6B" w14:paraId="76064A63"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1113F1F5" w14:textId="2C4AB929"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08</w:t>
            </w:r>
          </w:p>
        </w:tc>
        <w:tc>
          <w:tcPr>
            <w:tcW w:w="7941" w:type="dxa"/>
            <w:gridSpan w:val="3"/>
            <w:tcBorders>
              <w:top w:val="single" w:sz="4" w:space="0" w:color="auto"/>
              <w:left w:val="single" w:sz="4" w:space="0" w:color="auto"/>
              <w:bottom w:val="single" w:sz="4" w:space="0" w:color="auto"/>
              <w:right w:val="single" w:sz="4" w:space="0" w:color="auto"/>
            </w:tcBorders>
            <w:hideMark/>
          </w:tcPr>
          <w:p w14:paraId="4535EB6B" w14:textId="38E52717" w:rsidR="00D14D6B" w:rsidRDefault="00D14D6B">
            <w:pPr>
              <w:spacing w:line="256" w:lineRule="auto"/>
              <w:rPr>
                <w:rFonts w:asciiTheme="minorHAnsi" w:hAnsiTheme="minorHAnsi" w:cstheme="minorHAnsi"/>
                <w:sz w:val="20"/>
                <w:szCs w:val="20"/>
                <w:highlight w:val="red"/>
              </w:rPr>
            </w:pPr>
            <w:r>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095302D" w14:textId="2F7A9BA3" w:rsidR="00D14D6B" w:rsidRDefault="00D14D6B">
            <w:pPr>
              <w:spacing w:line="256" w:lineRule="auto"/>
              <w:jc w:val="both"/>
              <w:rPr>
                <w:rFonts w:asciiTheme="minorHAnsi" w:hAnsiTheme="minorHAnsi" w:cstheme="minorHAnsi"/>
                <w:sz w:val="20"/>
                <w:szCs w:val="20"/>
                <w:highlight w:val="red"/>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66130D" w14:textId="06DE3D4E" w:rsidR="00D14D6B" w:rsidRDefault="00D14D6B">
            <w:pPr>
              <w:spacing w:line="256" w:lineRule="auto"/>
              <w:jc w:val="center"/>
              <w:rPr>
                <w:rFonts w:asciiTheme="minorHAnsi" w:hAnsiTheme="minorHAnsi" w:cstheme="minorHAnsi"/>
                <w:sz w:val="20"/>
                <w:szCs w:val="20"/>
                <w:highlight w:val="red"/>
              </w:rPr>
            </w:pPr>
          </w:p>
        </w:tc>
        <w:tc>
          <w:tcPr>
            <w:tcW w:w="1621" w:type="dxa"/>
            <w:tcBorders>
              <w:top w:val="single" w:sz="4" w:space="0" w:color="auto"/>
              <w:left w:val="single" w:sz="4" w:space="0" w:color="auto"/>
              <w:bottom w:val="single" w:sz="4" w:space="0" w:color="auto"/>
              <w:right w:val="single" w:sz="4" w:space="0" w:color="auto"/>
            </w:tcBorders>
          </w:tcPr>
          <w:p w14:paraId="61AE64B5"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7A5A51EF" w14:textId="77777777" w:rsidR="00D14D6B" w:rsidRDefault="00D14D6B">
            <w:pPr>
              <w:spacing w:line="256" w:lineRule="auto"/>
              <w:jc w:val="center"/>
              <w:rPr>
                <w:rFonts w:asciiTheme="minorHAnsi" w:hAnsiTheme="minorHAnsi" w:cstheme="minorHAnsi"/>
                <w:sz w:val="20"/>
                <w:szCs w:val="20"/>
                <w:highlight w:val="red"/>
              </w:rPr>
            </w:pPr>
          </w:p>
        </w:tc>
      </w:tr>
      <w:tr w:rsidR="00D14D6B" w14:paraId="04B18BC7"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A60AEE0" w14:textId="4940A20C" w:rsidR="00D14D6B" w:rsidRDefault="00D14D6B" w:rsidP="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lastRenderedPageBreak/>
              <w:t>09</w:t>
            </w:r>
          </w:p>
        </w:tc>
        <w:tc>
          <w:tcPr>
            <w:tcW w:w="7941" w:type="dxa"/>
            <w:gridSpan w:val="3"/>
            <w:tcBorders>
              <w:top w:val="single" w:sz="4" w:space="0" w:color="auto"/>
              <w:left w:val="single" w:sz="4" w:space="0" w:color="auto"/>
              <w:bottom w:val="single" w:sz="4" w:space="0" w:color="auto"/>
              <w:right w:val="single" w:sz="4" w:space="0" w:color="auto"/>
            </w:tcBorders>
          </w:tcPr>
          <w:p w14:paraId="1A21AB68" w14:textId="309298A4" w:rsidR="00D14D6B" w:rsidRPr="009300EF" w:rsidRDefault="00D14D6B">
            <w:pPr>
              <w:spacing w:line="256" w:lineRule="auto"/>
              <w:rPr>
                <w:rFonts w:asciiTheme="minorHAnsi" w:hAnsiTheme="minorHAnsi" w:cstheme="minorHAnsi"/>
                <w:sz w:val="20"/>
                <w:szCs w:val="20"/>
                <w:highlight w:val="red"/>
                <w:lang w:val="en-US"/>
              </w:rPr>
            </w:pPr>
            <w:r w:rsidRPr="009300EF">
              <w:rPr>
                <w:rFonts w:asciiTheme="minorHAnsi" w:hAnsiTheme="minorHAnsi"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247BD294" w:rsidR="00D14D6B" w:rsidRDefault="00D14D6B">
            <w:pPr>
              <w:spacing w:line="256" w:lineRule="auto"/>
              <w:jc w:val="both"/>
              <w:rPr>
                <w:rFonts w:asciiTheme="minorHAnsi" w:hAnsiTheme="minorHAnsi" w:cstheme="minorHAnsi"/>
                <w:sz w:val="20"/>
                <w:szCs w:val="20"/>
                <w:highlight w:val="red"/>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16E28253" w:rsidR="00D14D6B" w:rsidRDefault="00D14D6B" w:rsidP="00345FDD">
            <w:pPr>
              <w:spacing w:line="256" w:lineRule="auto"/>
              <w:rPr>
                <w:rFonts w:asciiTheme="minorHAnsi" w:hAnsiTheme="minorHAnsi" w:cstheme="minorHAnsi"/>
                <w:sz w:val="20"/>
                <w:szCs w:val="20"/>
                <w:highlight w:val="red"/>
              </w:rPr>
            </w:pPr>
          </w:p>
        </w:tc>
        <w:tc>
          <w:tcPr>
            <w:tcW w:w="1621" w:type="dxa"/>
            <w:tcBorders>
              <w:top w:val="single" w:sz="4" w:space="0" w:color="auto"/>
              <w:left w:val="single" w:sz="4" w:space="0" w:color="auto"/>
              <w:bottom w:val="single" w:sz="4" w:space="0" w:color="auto"/>
              <w:right w:val="single" w:sz="4" w:space="0" w:color="auto"/>
            </w:tcBorders>
          </w:tcPr>
          <w:p w14:paraId="6D7877C8"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41982433" w14:textId="77777777" w:rsidR="00D14D6B" w:rsidRDefault="00D14D6B">
            <w:pPr>
              <w:spacing w:line="256" w:lineRule="auto"/>
              <w:jc w:val="center"/>
              <w:rPr>
                <w:rFonts w:asciiTheme="minorHAnsi" w:hAnsiTheme="minorHAnsi" w:cstheme="minorHAnsi"/>
                <w:sz w:val="20"/>
                <w:szCs w:val="20"/>
                <w:highlight w:val="red"/>
              </w:rPr>
            </w:pPr>
          </w:p>
        </w:tc>
      </w:tr>
      <w:tr w:rsidR="00F13C7E" w14:paraId="35435857"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56FC9752" w14:textId="77777777" w:rsidR="00F13C7E" w:rsidRDefault="00F13C7E">
            <w:pPr>
              <w:spacing w:line="256" w:lineRule="auto"/>
              <w:jc w:val="center"/>
              <w:rPr>
                <w:rFonts w:asciiTheme="minorHAnsi" w:hAnsiTheme="minorHAnsi" w:cstheme="minorHAnsi"/>
                <w:sz w:val="20"/>
                <w:szCs w:val="20"/>
              </w:rPr>
            </w:pPr>
          </w:p>
        </w:tc>
        <w:tc>
          <w:tcPr>
            <w:tcW w:w="856" w:type="dxa"/>
            <w:tcBorders>
              <w:top w:val="single" w:sz="4" w:space="0" w:color="auto"/>
              <w:left w:val="single" w:sz="4" w:space="0" w:color="auto"/>
              <w:bottom w:val="single" w:sz="4" w:space="0" w:color="auto"/>
              <w:right w:val="single" w:sz="4" w:space="0" w:color="auto"/>
            </w:tcBorders>
          </w:tcPr>
          <w:p w14:paraId="33460EBD" w14:textId="77777777" w:rsidR="00F13C7E" w:rsidRDefault="00F13C7E">
            <w:pPr>
              <w:spacing w:line="256" w:lineRule="auto"/>
              <w:jc w:val="center"/>
              <w:rPr>
                <w:rFonts w:asciiTheme="minorHAnsi" w:hAnsiTheme="minorHAnsi" w:cstheme="minorHAnsi"/>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F13C7E" w:rsidRDefault="00F13C7E">
            <w:pPr>
              <w:spacing w:line="256" w:lineRule="auto"/>
              <w:jc w:val="center"/>
              <w:rPr>
                <w:rFonts w:asciiTheme="minorHAnsi" w:hAnsiTheme="minorHAnsi" w:cstheme="minorHAnsi"/>
                <w:sz w:val="20"/>
                <w:szCs w:val="20"/>
                <w:highlight w:val="red"/>
              </w:rPr>
            </w:pPr>
          </w:p>
        </w:tc>
        <w:tc>
          <w:tcPr>
            <w:tcW w:w="12076" w:type="dxa"/>
            <w:gridSpan w:val="6"/>
            <w:tcBorders>
              <w:top w:val="single" w:sz="4" w:space="0" w:color="auto"/>
              <w:left w:val="single" w:sz="4" w:space="0" w:color="auto"/>
              <w:bottom w:val="single" w:sz="4" w:space="0" w:color="auto"/>
              <w:right w:val="single" w:sz="4" w:space="0" w:color="auto"/>
            </w:tcBorders>
            <w:vAlign w:val="center"/>
          </w:tcPr>
          <w:p w14:paraId="010844C8" w14:textId="77777777" w:rsidR="00F13C7E" w:rsidRDefault="00F13C7E">
            <w:pPr>
              <w:spacing w:line="256" w:lineRule="auto"/>
              <w:jc w:val="center"/>
              <w:rPr>
                <w:rFonts w:asciiTheme="minorHAnsi" w:hAnsiTheme="minorHAnsi" w:cstheme="minorHAnsi"/>
                <w:sz w:val="20"/>
                <w:szCs w:val="20"/>
                <w:highlight w:val="red"/>
              </w:rPr>
            </w:pPr>
          </w:p>
        </w:tc>
      </w:tr>
      <w:tr w:rsidR="009300EF" w:rsidRPr="009300EF" w14:paraId="1694540C" w14:textId="77777777" w:rsidTr="00EB5EBC">
        <w:trPr>
          <w:jc w:val="center"/>
        </w:trPr>
        <w:tc>
          <w:tcPr>
            <w:tcW w:w="1414" w:type="dxa"/>
            <w:tcBorders>
              <w:top w:val="single" w:sz="4" w:space="0" w:color="auto"/>
              <w:left w:val="single" w:sz="4" w:space="0" w:color="auto"/>
              <w:bottom w:val="single" w:sz="4" w:space="0" w:color="auto"/>
              <w:right w:val="single" w:sz="4" w:space="0" w:color="auto"/>
            </w:tcBorders>
          </w:tcPr>
          <w:p w14:paraId="73A0D779" w14:textId="77777777" w:rsidR="009300EF" w:rsidRDefault="009300EF">
            <w:pPr>
              <w:spacing w:line="256" w:lineRule="auto"/>
              <w:rPr>
                <w:rFonts w:asciiTheme="minorHAnsi" w:hAnsiTheme="minorHAnsi" w:cstheme="minorHAnsi"/>
                <w:b/>
                <w:bCs/>
                <w:sz w:val="20"/>
                <w:szCs w:val="20"/>
              </w:rPr>
            </w:pPr>
          </w:p>
        </w:tc>
        <w:tc>
          <w:tcPr>
            <w:tcW w:w="14066" w:type="dxa"/>
            <w:gridSpan w:val="8"/>
            <w:tcBorders>
              <w:top w:val="single" w:sz="4" w:space="0" w:color="auto"/>
              <w:left w:val="single" w:sz="4" w:space="0" w:color="auto"/>
              <w:bottom w:val="single" w:sz="4" w:space="0" w:color="auto"/>
              <w:right w:val="single" w:sz="4" w:space="0" w:color="auto"/>
            </w:tcBorders>
          </w:tcPr>
          <w:p w14:paraId="6B28C82D" w14:textId="0F048747" w:rsidR="009300EF" w:rsidRPr="009300EF" w:rsidRDefault="009300EF">
            <w:pPr>
              <w:spacing w:line="256" w:lineRule="auto"/>
              <w:rPr>
                <w:rFonts w:asciiTheme="minorHAnsi" w:hAnsiTheme="minorHAnsi" w:cstheme="minorHAnsi"/>
                <w:b/>
                <w:bCs/>
                <w:sz w:val="20"/>
                <w:szCs w:val="20"/>
                <w:lang w:val="en-US"/>
              </w:rPr>
            </w:pPr>
            <w:r w:rsidRPr="009300EF">
              <w:rPr>
                <w:rFonts w:asciiTheme="minorHAnsi" w:hAnsiTheme="minorHAnsi" w:cstheme="minorHAnsi"/>
                <w:b/>
                <w:bCs/>
                <w:sz w:val="20"/>
                <w:szCs w:val="20"/>
                <w:lang w:val="en-US"/>
              </w:rPr>
              <w:t>C. Travel or other c</w:t>
            </w:r>
            <w:r>
              <w:rPr>
                <w:rFonts w:asciiTheme="minorHAnsi" w:hAnsiTheme="minorHAnsi" w:cstheme="minorHAnsi"/>
                <w:b/>
                <w:bCs/>
                <w:sz w:val="20"/>
                <w:szCs w:val="20"/>
                <w:lang w:val="en-US"/>
              </w:rPr>
              <w:t>osts</w:t>
            </w:r>
          </w:p>
        </w:tc>
      </w:tr>
      <w:tr w:rsidR="00D14D6B" w14:paraId="53A9BD9A"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36917EA" w14:textId="353F7E25"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941" w:type="dxa"/>
            <w:gridSpan w:val="3"/>
            <w:tcBorders>
              <w:top w:val="single" w:sz="4" w:space="0" w:color="auto"/>
              <w:left w:val="single" w:sz="4" w:space="0" w:color="auto"/>
              <w:bottom w:val="single" w:sz="4" w:space="0" w:color="auto"/>
              <w:right w:val="single" w:sz="4" w:space="0" w:color="auto"/>
            </w:tcBorders>
            <w:hideMark/>
          </w:tcPr>
          <w:p w14:paraId="01C757C2" w14:textId="69CCF375" w:rsidR="00D14D6B" w:rsidRPr="009300EF" w:rsidRDefault="00D14D6B">
            <w:pPr>
              <w:spacing w:line="256" w:lineRule="auto"/>
              <w:rPr>
                <w:rFonts w:asciiTheme="minorHAnsi" w:hAnsiTheme="minorHAnsi" w:cstheme="minorHAnsi"/>
                <w:sz w:val="20"/>
                <w:szCs w:val="20"/>
                <w:lang w:val="en-US"/>
              </w:rPr>
            </w:pPr>
            <w:r w:rsidRPr="009300EF">
              <w:rPr>
                <w:rFonts w:asciiTheme="minorHAnsi" w:hAnsiTheme="minorHAnsi" w:cstheme="minorHAnsi"/>
                <w:sz w:val="20"/>
                <w:szCs w:val="20"/>
                <w:lang w:val="en-US"/>
              </w:rPr>
              <w:t>Costs of travel as per description in Technical offer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2C2F6F4F" w:rsidR="00D14D6B" w:rsidRDefault="00D14D6B">
            <w:pPr>
              <w:spacing w:line="256" w:lineRule="auto"/>
              <w:jc w:val="both"/>
              <w:rPr>
                <w:rFonts w:asciiTheme="minorHAnsi" w:hAnsiTheme="minorHAnsi" w:cstheme="minorHAnsi"/>
                <w:sz w:val="20"/>
                <w:szCs w:val="20"/>
              </w:rPr>
            </w:pPr>
            <w:r>
              <w:rPr>
                <w:rFonts w:asciiTheme="minorHAnsi" w:hAnsiTheme="minorHAnsi" w:cstheme="minorHAnsi"/>
                <w:sz w:val="20"/>
                <w:szCs w:val="20"/>
              </w:rPr>
              <w:t>lumpsum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32CDF12F"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45A2D58"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428A6DF9" w14:textId="77777777" w:rsidR="00D14D6B" w:rsidRDefault="00D14D6B">
            <w:pPr>
              <w:spacing w:line="256" w:lineRule="auto"/>
              <w:jc w:val="center"/>
              <w:rPr>
                <w:rFonts w:asciiTheme="minorHAnsi" w:hAnsiTheme="minorHAnsi" w:cstheme="minorHAnsi"/>
                <w:sz w:val="20"/>
                <w:szCs w:val="20"/>
                <w:highlight w:val="red"/>
              </w:rPr>
            </w:pPr>
          </w:p>
        </w:tc>
      </w:tr>
      <w:tr w:rsidR="00D14D6B" w14:paraId="4E047336" w14:textId="77777777" w:rsidTr="009300EF">
        <w:trPr>
          <w:gridAfter w:val="1"/>
          <w:wAfter w:w="8" w:type="dxa"/>
          <w:trHeight w:val="70"/>
          <w:jc w:val="center"/>
        </w:trPr>
        <w:tc>
          <w:tcPr>
            <w:tcW w:w="1414" w:type="dxa"/>
            <w:tcBorders>
              <w:top w:val="single" w:sz="4" w:space="0" w:color="auto"/>
              <w:left w:val="single" w:sz="4" w:space="0" w:color="auto"/>
              <w:bottom w:val="single" w:sz="4" w:space="0" w:color="auto"/>
              <w:right w:val="single" w:sz="4" w:space="0" w:color="auto"/>
            </w:tcBorders>
            <w:vAlign w:val="center"/>
          </w:tcPr>
          <w:p w14:paraId="4D9FAC56" w14:textId="343EC568"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11</w:t>
            </w:r>
          </w:p>
        </w:tc>
        <w:tc>
          <w:tcPr>
            <w:tcW w:w="7941" w:type="dxa"/>
            <w:gridSpan w:val="3"/>
            <w:tcBorders>
              <w:top w:val="single" w:sz="4" w:space="0" w:color="auto"/>
              <w:left w:val="single" w:sz="4" w:space="0" w:color="auto"/>
              <w:bottom w:val="single" w:sz="4" w:space="0" w:color="auto"/>
              <w:right w:val="single" w:sz="4" w:space="0" w:color="auto"/>
            </w:tcBorders>
          </w:tcPr>
          <w:p w14:paraId="01A343BA" w14:textId="41DBFBC2" w:rsidR="00D14D6B" w:rsidRDefault="00D14D6B">
            <w:pPr>
              <w:spacing w:line="256" w:lineRule="auto"/>
              <w:rPr>
                <w:rFonts w:asciiTheme="minorHAnsi" w:hAnsiTheme="minorHAnsi" w:cstheme="minorHAnsi"/>
                <w:sz w:val="20"/>
                <w:szCs w:val="20"/>
              </w:rPr>
            </w:pPr>
            <w:r>
              <w:rPr>
                <w:rFonts w:asciiTheme="minorHAnsi" w:hAnsiTheme="minorHAnsi" w:cstheme="minorHAnsi"/>
                <w:sz w:val="20"/>
                <w:szCs w:val="20"/>
              </w:rPr>
              <w:t xml:space="preserve">Travel of xxx </w:t>
            </w:r>
          </w:p>
        </w:tc>
        <w:tc>
          <w:tcPr>
            <w:tcW w:w="1174" w:type="dxa"/>
            <w:tcBorders>
              <w:top w:val="single" w:sz="4" w:space="0" w:color="auto"/>
              <w:left w:val="single" w:sz="4" w:space="0" w:color="auto"/>
              <w:bottom w:val="single" w:sz="4" w:space="0" w:color="auto"/>
              <w:right w:val="single" w:sz="4" w:space="0" w:color="auto"/>
            </w:tcBorders>
            <w:vAlign w:val="center"/>
          </w:tcPr>
          <w:p w14:paraId="6F69D9EF" w14:textId="77777777" w:rsidR="00D14D6B" w:rsidRDefault="00D14D6B">
            <w:pPr>
              <w:spacing w:line="256" w:lineRule="auto"/>
              <w:jc w:val="both"/>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ADA9BD6" w14:textId="77777777"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F99496B"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76A25E31" w14:textId="77777777" w:rsidR="00D14D6B" w:rsidRDefault="00D14D6B">
            <w:pPr>
              <w:spacing w:line="256" w:lineRule="auto"/>
              <w:jc w:val="center"/>
              <w:rPr>
                <w:rFonts w:asciiTheme="minorHAnsi" w:hAnsiTheme="minorHAnsi" w:cstheme="minorHAnsi"/>
                <w:sz w:val="20"/>
                <w:szCs w:val="20"/>
                <w:highlight w:val="red"/>
              </w:rPr>
            </w:pPr>
          </w:p>
        </w:tc>
      </w:tr>
      <w:tr w:rsidR="00D14D6B" w:rsidRPr="009300EF" w14:paraId="6CA31B9F"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B2569E" w14:textId="6B4E00F1"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1</w:t>
            </w:r>
            <w:r w:rsidR="009300EF">
              <w:rPr>
                <w:rFonts w:asciiTheme="minorHAnsi" w:hAnsiTheme="minorHAnsi" w:cstheme="minorHAnsi"/>
                <w:sz w:val="20"/>
                <w:szCs w:val="20"/>
              </w:rPr>
              <w:t>3</w:t>
            </w:r>
          </w:p>
        </w:tc>
        <w:tc>
          <w:tcPr>
            <w:tcW w:w="7941" w:type="dxa"/>
            <w:gridSpan w:val="3"/>
            <w:tcBorders>
              <w:top w:val="single" w:sz="4" w:space="0" w:color="auto"/>
              <w:left w:val="single" w:sz="4" w:space="0" w:color="auto"/>
              <w:bottom w:val="single" w:sz="4" w:space="0" w:color="auto"/>
              <w:right w:val="single" w:sz="4" w:space="0" w:color="auto"/>
            </w:tcBorders>
          </w:tcPr>
          <w:p w14:paraId="7DB1D3B2" w14:textId="66679DBB" w:rsidR="00D14D6B" w:rsidRPr="009300EF" w:rsidRDefault="00D14D6B">
            <w:pPr>
              <w:spacing w:line="256" w:lineRule="auto"/>
              <w:rPr>
                <w:rFonts w:asciiTheme="minorHAnsi" w:hAnsiTheme="minorHAnsi" w:cstheme="minorHAnsi"/>
                <w:sz w:val="20"/>
                <w:szCs w:val="20"/>
                <w:lang w:val="en-US"/>
              </w:rPr>
            </w:pPr>
            <w:r w:rsidRPr="009300EF">
              <w:rPr>
                <w:rFonts w:asciiTheme="minorHAnsi" w:hAnsiTheme="minorHAnsi"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tcPr>
          <w:p w14:paraId="2A134DE0" w14:textId="77777777" w:rsidR="00D14D6B" w:rsidRPr="009300EF" w:rsidRDefault="00D14D6B">
            <w:pPr>
              <w:spacing w:line="256" w:lineRule="auto"/>
              <w:jc w:val="both"/>
              <w:rPr>
                <w:rFonts w:asciiTheme="minorHAnsi" w:hAnsiTheme="minorHAnsi"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19F47BE" w14:textId="77777777" w:rsidR="00D14D6B" w:rsidRPr="009300EF" w:rsidRDefault="00D14D6B">
            <w:pPr>
              <w:spacing w:line="256" w:lineRule="auto"/>
              <w:jc w:val="center"/>
              <w:rPr>
                <w:rFonts w:asciiTheme="minorHAnsi" w:hAnsiTheme="minorHAnsi"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69014CD" w14:textId="77777777" w:rsidR="00D14D6B" w:rsidRPr="009300EF" w:rsidRDefault="00D14D6B">
            <w:pPr>
              <w:spacing w:line="256" w:lineRule="auto"/>
              <w:jc w:val="center"/>
              <w:rPr>
                <w:rFonts w:asciiTheme="minorHAnsi" w:hAnsiTheme="minorHAnsi" w:cstheme="minorHAnsi"/>
                <w:sz w:val="20"/>
                <w:szCs w:val="20"/>
                <w:highlight w:val="red"/>
                <w:lang w:val="en-US"/>
              </w:rPr>
            </w:pPr>
          </w:p>
        </w:tc>
        <w:tc>
          <w:tcPr>
            <w:tcW w:w="2152" w:type="dxa"/>
            <w:tcBorders>
              <w:top w:val="single" w:sz="4" w:space="0" w:color="auto"/>
              <w:left w:val="single" w:sz="4" w:space="0" w:color="auto"/>
              <w:bottom w:val="single" w:sz="4" w:space="0" w:color="auto"/>
              <w:right w:val="single" w:sz="4" w:space="0" w:color="auto"/>
            </w:tcBorders>
          </w:tcPr>
          <w:p w14:paraId="307AA89B" w14:textId="77777777" w:rsidR="00D14D6B" w:rsidRPr="009300EF" w:rsidRDefault="00D14D6B">
            <w:pPr>
              <w:spacing w:line="256" w:lineRule="auto"/>
              <w:jc w:val="center"/>
              <w:rPr>
                <w:rFonts w:asciiTheme="minorHAnsi" w:hAnsiTheme="minorHAnsi" w:cstheme="minorHAnsi"/>
                <w:sz w:val="20"/>
                <w:szCs w:val="20"/>
                <w:highlight w:val="red"/>
                <w:lang w:val="en-US"/>
              </w:rPr>
            </w:pPr>
          </w:p>
        </w:tc>
      </w:tr>
      <w:tr w:rsidR="00F13C7E" w14:paraId="053674CA" w14:textId="77777777" w:rsidTr="00D14D6B">
        <w:trPr>
          <w:gridAfter w:val="1"/>
          <w:wAfter w:w="8" w:type="dxa"/>
          <w:trHeight w:val="281"/>
          <w:jc w:val="center"/>
        </w:trPr>
        <w:tc>
          <w:tcPr>
            <w:tcW w:w="13320" w:type="dxa"/>
            <w:gridSpan w:val="7"/>
            <w:tcBorders>
              <w:top w:val="single" w:sz="4" w:space="0" w:color="auto"/>
              <w:left w:val="single" w:sz="4" w:space="0" w:color="auto"/>
              <w:bottom w:val="single" w:sz="4" w:space="0" w:color="auto"/>
              <w:right w:val="single" w:sz="4" w:space="0" w:color="auto"/>
            </w:tcBorders>
            <w:vAlign w:val="center"/>
            <w:hideMark/>
          </w:tcPr>
          <w:p w14:paraId="489E8FF1" w14:textId="77777777" w:rsidR="00F13C7E" w:rsidRDefault="00F13C7E">
            <w:pPr>
              <w:spacing w:line="256" w:lineRule="auto"/>
              <w:jc w:val="right"/>
              <w:rPr>
                <w:rFonts w:asciiTheme="minorHAnsi" w:hAnsiTheme="minorHAnsi" w:cstheme="minorHAnsi"/>
                <w:b/>
                <w:bCs/>
                <w:sz w:val="28"/>
                <w:szCs w:val="28"/>
              </w:rPr>
            </w:pPr>
            <w:r>
              <w:rPr>
                <w:rFonts w:asciiTheme="minorHAnsi" w:hAnsiTheme="minorHAnsi" w:cstheme="minorHAnsi"/>
                <w:b/>
                <w:bCs/>
                <w:sz w:val="28"/>
                <w:szCs w:val="28"/>
              </w:rPr>
              <w:t>Grand Total</w:t>
            </w:r>
          </w:p>
        </w:tc>
        <w:tc>
          <w:tcPr>
            <w:tcW w:w="2152" w:type="dxa"/>
            <w:tcBorders>
              <w:top w:val="single" w:sz="4" w:space="0" w:color="auto"/>
              <w:left w:val="single" w:sz="4" w:space="0" w:color="auto"/>
              <w:bottom w:val="single" w:sz="4" w:space="0" w:color="auto"/>
              <w:right w:val="single" w:sz="4" w:space="0" w:color="auto"/>
            </w:tcBorders>
          </w:tcPr>
          <w:p w14:paraId="0604E79F" w14:textId="77777777" w:rsidR="00F13C7E" w:rsidRDefault="00F13C7E">
            <w:pPr>
              <w:spacing w:line="256" w:lineRule="auto"/>
              <w:jc w:val="center"/>
              <w:rPr>
                <w:rFonts w:asciiTheme="minorHAnsi" w:hAnsiTheme="minorHAnsi" w:cstheme="minorHAnsi"/>
                <w:b/>
                <w:bCs/>
                <w:sz w:val="28"/>
                <w:szCs w:val="28"/>
              </w:rPr>
            </w:pPr>
          </w:p>
        </w:tc>
      </w:tr>
    </w:tbl>
    <w:p w14:paraId="789B5B6B" w14:textId="77777777" w:rsidR="001B1395" w:rsidRDefault="001B1395" w:rsidP="00F40DAE">
      <w:pPr>
        <w:jc w:val="both"/>
        <w:rPr>
          <w:rFonts w:ascii="Calibri" w:hAnsi="Calibri" w:cs="Calibri"/>
          <w:lang w:val="en-US"/>
        </w:rPr>
      </w:pPr>
    </w:p>
    <w:p w14:paraId="09DCA81A" w14:textId="77777777" w:rsidR="001B1395" w:rsidRDefault="001B1395" w:rsidP="00F40DAE">
      <w:pPr>
        <w:jc w:val="both"/>
        <w:rPr>
          <w:rFonts w:ascii="Calibri" w:hAnsi="Calibri" w:cs="Calibri"/>
          <w:lang w:val="en-US"/>
        </w:rPr>
      </w:pPr>
    </w:p>
    <w:p w14:paraId="6759B506" w14:textId="77777777" w:rsidR="001B1395" w:rsidRDefault="001B1395" w:rsidP="00F40DAE">
      <w:pPr>
        <w:jc w:val="both"/>
        <w:rPr>
          <w:rFonts w:ascii="Calibri" w:hAnsi="Calibri" w:cs="Calibri"/>
          <w:lang w:val="en-US"/>
        </w:rPr>
      </w:pPr>
    </w:p>
    <w:p w14:paraId="4E35FEE6" w14:textId="7129B034" w:rsidR="00F40DAE" w:rsidRPr="009300EF" w:rsidRDefault="00F40DAE" w:rsidP="00F40DAE">
      <w:pPr>
        <w:jc w:val="both"/>
        <w:rPr>
          <w:rFonts w:ascii="Calibri" w:hAnsi="Calibri" w:cs="Calibri"/>
          <w:lang w:val="en-US"/>
        </w:rPr>
      </w:pPr>
      <w:r w:rsidRPr="009300EF">
        <w:rPr>
          <w:rFonts w:ascii="Calibri" w:hAnsi="Calibri" w:cs="Calibri"/>
          <w:lang w:val="en-US"/>
        </w:rPr>
        <w:t xml:space="preserve">The Participant I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 Call For Offers </w:t>
      </w:r>
    </w:p>
    <w:p w14:paraId="08809D64" w14:textId="77777777" w:rsidR="00F40DAE" w:rsidRPr="009300EF" w:rsidRDefault="00F40DAE" w:rsidP="00F40DAE">
      <w:pPr>
        <w:jc w:val="both"/>
        <w:rPr>
          <w:rFonts w:ascii="Calibri" w:hAnsi="Calibri" w:cs="Calibri"/>
          <w:lang w:val="en-US"/>
        </w:rPr>
      </w:pPr>
    </w:p>
    <w:p w14:paraId="4922C504" w14:textId="0662B8D3" w:rsidR="00F40DAE" w:rsidRPr="00D14D6B" w:rsidRDefault="00D14D6B" w:rsidP="00F40DAE">
      <w:pPr>
        <w:jc w:val="both"/>
        <w:rPr>
          <w:rFonts w:ascii="Calibri" w:hAnsi="Calibri" w:cs="Calibri"/>
          <w:lang w:val="en-US"/>
        </w:rPr>
      </w:pPr>
      <w:r w:rsidRPr="00D14D6B">
        <w:rPr>
          <w:rFonts w:ascii="Calibri" w:hAnsi="Calibri" w:cs="Calibri"/>
          <w:lang w:val="en-US"/>
        </w:rPr>
        <w:t xml:space="preserve">Validity of the offer is </w:t>
      </w:r>
      <w:r>
        <w:rPr>
          <w:rFonts w:ascii="Calibri" w:hAnsi="Calibri" w:cs="Calibri"/>
          <w:lang w:val="en-US"/>
        </w:rPr>
        <w:t>_______</w:t>
      </w:r>
    </w:p>
    <w:p w14:paraId="55ED136D" w14:textId="77777777" w:rsidR="00F40DAE" w:rsidRPr="009300EF" w:rsidRDefault="00F40DAE" w:rsidP="00F40DAE">
      <w:pPr>
        <w:jc w:val="both"/>
        <w:rPr>
          <w:rFonts w:ascii="Calibri" w:hAnsi="Calibri" w:cs="Calibri"/>
          <w:lang w:val="en-US"/>
        </w:rPr>
      </w:pPr>
    </w:p>
    <w:p w14:paraId="030F28CC" w14:textId="77777777" w:rsidR="00F40DAE" w:rsidRPr="009300EF" w:rsidRDefault="00F40DAE" w:rsidP="00F40DAE">
      <w:pPr>
        <w:jc w:val="both"/>
        <w:rPr>
          <w:rFonts w:ascii="Calibri" w:hAnsi="Calibri" w:cs="Calibri"/>
          <w:lang w:val="en-US"/>
        </w:rPr>
      </w:pPr>
    </w:p>
    <w:p w14:paraId="779CD8AC" w14:textId="77777777" w:rsidR="00F40DAE" w:rsidRPr="009300EF" w:rsidRDefault="00F40DAE" w:rsidP="00F40DAE">
      <w:pPr>
        <w:jc w:val="both"/>
        <w:rPr>
          <w:rFonts w:ascii="Calibri" w:hAnsi="Calibri" w:cs="Calibri"/>
          <w:lang w:val="en-US"/>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1B1395"/>
    <w:rsid w:val="001F7D55"/>
    <w:rsid w:val="002A5957"/>
    <w:rsid w:val="002A62BB"/>
    <w:rsid w:val="00336042"/>
    <w:rsid w:val="00345FDD"/>
    <w:rsid w:val="003C3EDE"/>
    <w:rsid w:val="0040208B"/>
    <w:rsid w:val="004B314F"/>
    <w:rsid w:val="005140EF"/>
    <w:rsid w:val="005E25CF"/>
    <w:rsid w:val="0072131A"/>
    <w:rsid w:val="009300EF"/>
    <w:rsid w:val="009A1E06"/>
    <w:rsid w:val="00A970C0"/>
    <w:rsid w:val="00B26A1A"/>
    <w:rsid w:val="00B43B9C"/>
    <w:rsid w:val="00D14D6B"/>
    <w:rsid w:val="00E62418"/>
    <w:rsid w:val="00F13C7E"/>
    <w:rsid w:val="00F40DAE"/>
    <w:rsid w:val="00FC5490"/>
    <w:rsid w:val="00FF2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w:basedOn w:val="a"/>
    <w:link w:val="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Char">
    <w:name w:val="Παράγραφος λίστας Char"/>
    <w:aliases w:val="List Paragraph1 Char"/>
    <w:link w:val="a3"/>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a"/>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Web">
    <w:name w:val="Normal (Web)"/>
    <w:basedOn w:val="a"/>
    <w:uiPriority w:val="99"/>
    <w:semiHidden/>
    <w:unhideWhenUsed/>
    <w:rsid w:val="00B26A1A"/>
    <w:pPr>
      <w:spacing w:before="100" w:beforeAutospacing="1" w:after="100" w:afterAutospacing="1"/>
    </w:pPr>
    <w:rPr>
      <w:rFonts w:ascii="Times New Roman" w:hAnsi="Times New Roman"/>
      <w:lang w:val="en-US" w:eastAsia="en-US"/>
    </w:rPr>
  </w:style>
  <w:style w:type="paragraph" w:styleId="a4">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a5">
    <w:name w:val="annotation reference"/>
    <w:basedOn w:val="a0"/>
    <w:uiPriority w:val="99"/>
    <w:semiHidden/>
    <w:unhideWhenUsed/>
    <w:rsid w:val="00B26A1A"/>
    <w:rPr>
      <w:sz w:val="16"/>
      <w:szCs w:val="16"/>
    </w:rPr>
  </w:style>
  <w:style w:type="paragraph" w:styleId="a6">
    <w:name w:val="annotation text"/>
    <w:basedOn w:val="a"/>
    <w:link w:val="Char0"/>
    <w:uiPriority w:val="99"/>
    <w:unhideWhenUsed/>
    <w:rsid w:val="00B26A1A"/>
    <w:rPr>
      <w:sz w:val="20"/>
      <w:szCs w:val="20"/>
    </w:rPr>
  </w:style>
  <w:style w:type="character" w:customStyle="1" w:styleId="Char0">
    <w:name w:val="Κείμενο σχολίου Char"/>
    <w:basedOn w:val="a0"/>
    <w:link w:val="a6"/>
    <w:uiPriority w:val="99"/>
    <w:rsid w:val="00B26A1A"/>
    <w:rPr>
      <w:rFonts w:ascii="Arial" w:eastAsia="Times New Roman" w:hAnsi="Arial" w:cs="Times New Roman"/>
      <w:sz w:val="20"/>
      <w:szCs w:val="20"/>
      <w:lang w:val="fr-FR" w:eastAsia="fr-FR"/>
    </w:rPr>
  </w:style>
  <w:style w:type="paragraph" w:styleId="a7">
    <w:name w:val="annotation subject"/>
    <w:basedOn w:val="a6"/>
    <w:next w:val="a6"/>
    <w:link w:val="Char1"/>
    <w:uiPriority w:val="99"/>
    <w:semiHidden/>
    <w:unhideWhenUsed/>
    <w:rsid w:val="00B26A1A"/>
    <w:rPr>
      <w:b/>
      <w:bCs/>
    </w:rPr>
  </w:style>
  <w:style w:type="character" w:customStyle="1" w:styleId="Char1">
    <w:name w:val="Θέμα σχολίου Char"/>
    <w:basedOn w:val="Char0"/>
    <w:link w:val="a7"/>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61679331AC64E94D39E0EC2C9DE72" ma:contentTypeVersion="14" ma:contentTypeDescription="Create a new document." ma:contentTypeScope="" ma:versionID="5c950a3e80d90b67542dca5d8191a25b">
  <xsd:schema xmlns:xsd="http://www.w3.org/2001/XMLSchema" xmlns:xs="http://www.w3.org/2001/XMLSchema" xmlns:p="http://schemas.microsoft.com/office/2006/metadata/properties" xmlns:ns2="04bb5ba0-f863-4119-95d6-62860de23702" xmlns:ns3="d3a62a68-2db5-47e5-b4c5-17d8fe85ccdc" targetNamespace="http://schemas.microsoft.com/office/2006/metadata/properties" ma:root="true" ma:fieldsID="1865636be6027af0e3ac7d044ffb3a65" ns2:_="" ns3:_="">
    <xsd:import namespace="04bb5ba0-f863-4119-95d6-62860de23702"/>
    <xsd:import namespace="d3a62a68-2db5-47e5-b4c5-17d8fe85c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5ba0-f863-4119-95d6-62860de23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62a68-2db5-47e5-b4c5-17d8fe85c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d6cb0e-4437-4f66-af12-90fa62be56fb}" ma:internalName="TaxCatchAll" ma:showField="CatchAllData" ma:web="d3a62a68-2db5-47e5-b4c5-17d8fe85c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a62a68-2db5-47e5-b4c5-17d8fe85ccdc" xsi:nil="true"/>
    <lcf76f155ced4ddcb4097134ff3c332f xmlns="04bb5ba0-f863-4119-95d6-62860de23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9B55-A793-4AB3-BBBC-44F5F1304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5ba0-f863-4119-95d6-62860de23702"/>
    <ds:schemaRef ds:uri="d3a62a68-2db5-47e5-b4c5-17d8fe85c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 ds:uri="d3a62a68-2db5-47e5-b4c5-17d8fe85ccdc"/>
    <ds:schemaRef ds:uri="04bb5ba0-f863-4119-95d6-62860de23702"/>
  </ds:schemaRefs>
</ds:datastoreItem>
</file>

<file path=customXml/itemProps3.xml><?xml version="1.0" encoding="utf-8"?>
<ds:datastoreItem xmlns:ds="http://schemas.openxmlformats.org/officeDocument/2006/customXml" ds:itemID="{46F7A8A5-341F-4807-A2FB-6A75431D5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4</cp:revision>
  <dcterms:created xsi:type="dcterms:W3CDTF">2023-04-25T11:30:00Z</dcterms:created>
  <dcterms:modified xsi:type="dcterms:W3CDTF">2023-04-26T12:42:00Z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y fmtid="{D5CDD505-2E9C-101B-9397-08002B2CF9AE}" pid="3" name="MediaServiceImageTags">
    <vt:lpwstr/>
  </property>
</Properties>
</file>