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36994</wp:posOffset>
                </wp:positionH>
                <wp:positionV relativeFrom="paragraph">
                  <wp:posOffset>114300</wp:posOffset>
                </wp:positionV>
                <wp:extent cx="5686425" cy="931889"/>
                <wp:effectExtent b="0" l="0" r="0" t="0"/>
                <wp:wrapNone/>
                <wp:docPr id="4" name=""/>
                <a:graphic>
                  <a:graphicData uri="http://schemas.microsoft.com/office/word/2010/wordprocessingShape">
                    <wps:wsp>
                      <wps:cNvSpPr/>
                      <wps:cNvPr id="2" name="Shape 2"/>
                      <wps:spPr>
                        <a:xfrm>
                          <a:off x="2507550" y="3351375"/>
                          <a:ext cx="5676900" cy="857250"/>
                        </a:xfrm>
                        <a:prstGeom prst="rect">
                          <a:avLst/>
                        </a:prstGeom>
                        <a:solidFill>
                          <a:srgbClr val="8CB3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 RECRUITMENT OF A CONSULTANT</w:t>
                            </w:r>
                            <w:r w:rsidDel="00000000" w:rsidR="00000000" w:rsidRPr="00000000">
                              <w:rPr>
                                <w:rFonts w:ascii="Calibri" w:cs="Calibri" w:eastAsia="Calibri" w:hAnsi="Calibri"/>
                                <w:b w:val="1"/>
                                <w:i w:val="0"/>
                                <w:smallCaps w:val="0"/>
                                <w:strike w:val="0"/>
                                <w:color w:val="000000"/>
                                <w:sz w:val="28"/>
                                <w:vertAlign w:val="baseline"/>
                              </w:rPr>
                              <w:t xml:space="preserve"> TO PRODUCE A </w:t>
                            </w:r>
                            <w:r w:rsidDel="00000000" w:rsidR="00000000" w:rsidRPr="00000000">
                              <w:rPr>
                                <w:rFonts w:ascii="Calibri" w:cs="Calibri" w:eastAsia="Calibri" w:hAnsi="Calibri"/>
                                <w:b w:val="1"/>
                                <w:i w:val="0"/>
                                <w:smallCaps w:val="0"/>
                                <w:strike w:val="0"/>
                                <w:color w:val="000000"/>
                                <w:sz w:val="28"/>
                                <w:vertAlign w:val="baseline"/>
                              </w:rPr>
                              <w:t xml:space="preserve"> DOCUMENTARY ON THE IMPACTS OF FLUORIDE IN THE MAYO-TSANAGA SUB-BASIN, CAMEROON.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36994</wp:posOffset>
                </wp:positionH>
                <wp:positionV relativeFrom="paragraph">
                  <wp:posOffset>114300</wp:posOffset>
                </wp:positionV>
                <wp:extent cx="5686425" cy="931889"/>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86425" cy="931889"/>
                        </a:xfrm>
                        <a:prstGeom prst="rect"/>
                        <a:ln/>
                      </pic:spPr>
                    </pic:pic>
                  </a:graphicData>
                </a:graphic>
              </wp:anchor>
            </w:drawing>
          </mc:Fallback>
        </mc:AlternateConten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color="000000" w:space="0" w:sz="4" w:val="single"/>
          <w:right w:space="0" w:sz="0" w:val="nil"/>
          <w:between w:space="0" w:sz="0" w:val="nil"/>
        </w:pBdr>
        <w:shd w:fill="ffffff" w:val="clear"/>
        <w:spacing w:after="160" w:before="0" w:line="240" w:lineRule="auto"/>
        <w:ind w:left="0" w:right="0" w:firstLine="0"/>
        <w:jc w:val="center"/>
        <w:rPr>
          <w:rFonts w:ascii="Calibri" w:cs="Calibri" w:eastAsia="Calibri" w:hAnsi="Calibri"/>
          <w:b w:val="1"/>
          <w:i w:val="0"/>
          <w:smallCaps w:val="0"/>
          <w:strike w:val="0"/>
          <w:color w:val="00b05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spacing w:after="160" w:line="25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540" w:right="0" w:hanging="360"/>
        <w:jc w:val="both"/>
        <w:rPr>
          <w:rFonts w:ascii="Calibri" w:cs="Calibri" w:eastAsia="Calibri" w:hAnsi="Calibri"/>
          <w:b w:val="1"/>
          <w:i w:val="0"/>
          <w:smallCaps w:val="0"/>
          <w:strike w:val="0"/>
          <w:color w:val="5b9bd5"/>
          <w:sz w:val="24"/>
          <w:szCs w:val="24"/>
          <w:u w:val="single"/>
          <w:shd w:fill="auto" w:val="clear"/>
          <w:vertAlign w:val="baseline"/>
        </w:rPr>
      </w:pPr>
      <w:r w:rsidDel="00000000" w:rsidR="00000000" w:rsidRPr="00000000">
        <w:rPr>
          <w:rFonts w:ascii="Calibri" w:cs="Calibri" w:eastAsia="Calibri" w:hAnsi="Calibri"/>
          <w:b w:val="1"/>
          <w:i w:val="0"/>
          <w:smallCaps w:val="0"/>
          <w:strike w:val="0"/>
          <w:color w:val="5b9bd5"/>
          <w:sz w:val="24"/>
          <w:szCs w:val="24"/>
          <w:u w:val="single"/>
          <w:shd w:fill="auto" w:val="clear"/>
          <w:vertAlign w:val="baseline"/>
          <w:rtl w:val="0"/>
        </w:rPr>
        <w:t xml:space="preserve">CONTEXT</w:t>
      </w:r>
    </w:p>
    <w:p w:rsidR="00000000" w:rsidDel="00000000" w:rsidP="00000000" w:rsidRDefault="00000000" w:rsidRPr="00000000" w14:paraId="00000006">
      <w:pPr>
        <w:spacing w:after="160" w:line="259" w:lineRule="auto"/>
        <w:jc w:val="both"/>
        <w:rPr>
          <w:sz w:val="24"/>
          <w:szCs w:val="24"/>
        </w:rPr>
      </w:pPr>
      <w:r w:rsidDel="00000000" w:rsidR="00000000" w:rsidRPr="00000000">
        <w:rPr>
          <w:sz w:val="24"/>
          <w:szCs w:val="24"/>
          <w:rtl w:val="0"/>
        </w:rPr>
        <w:t xml:space="preserve">The Global Water Partnership (GWP) is an international non-profit network organisation created in 1996. With a diverse partnership of more than 3000 organizations from 178 countries, including governments, the private sector, civil society groups, the GWP network is made up of 13 Regional Water Partnerships and 85 Country Water Partnerships (CWPs), which are neutral platforms for dialogue on development policies from the bottom to the top.</w:t>
      </w:r>
    </w:p>
    <w:p w:rsidR="00000000" w:rsidDel="00000000" w:rsidP="00000000" w:rsidRDefault="00000000" w:rsidRPr="00000000" w14:paraId="00000007">
      <w:pPr>
        <w:spacing w:after="160" w:line="259" w:lineRule="auto"/>
        <w:jc w:val="both"/>
        <w:rPr>
          <w:sz w:val="24"/>
          <w:szCs w:val="24"/>
        </w:rPr>
      </w:pPr>
      <w:r w:rsidDel="00000000" w:rsidR="00000000" w:rsidRPr="00000000">
        <w:rPr>
          <w:sz w:val="24"/>
          <w:szCs w:val="24"/>
          <w:rtl w:val="0"/>
        </w:rPr>
        <w:t xml:space="preserve">Global Water Partnership Central Africa (GWP-CAf), the GWP Regional Water Partnership in Central Africa (</w:t>
      </w:r>
      <w:hyperlink r:id="rId8">
        <w:r w:rsidDel="00000000" w:rsidR="00000000" w:rsidRPr="00000000">
          <w:rPr>
            <w:color w:val="0563c1"/>
            <w:sz w:val="24"/>
            <w:szCs w:val="24"/>
            <w:u w:val="single"/>
            <w:rtl w:val="0"/>
          </w:rPr>
          <w:t xml:space="preserve">https://www.gwp.org/en/GWP-Central-Africa/</w:t>
        </w:r>
      </w:hyperlink>
      <w:r w:rsidDel="00000000" w:rsidR="00000000" w:rsidRPr="00000000">
        <w:rPr>
          <w:sz w:val="24"/>
          <w:szCs w:val="24"/>
          <w:rtl w:val="0"/>
        </w:rPr>
        <w:t xml:space="preserve">) was formally established in 2008. Its vision is for a "Central Africa where water security is guaranteed", and its mission is to "support sustainable development through the promotion and implementation of Integrated Water Resources Management (IWRM) in Central Africa".</w:t>
      </w:r>
    </w:p>
    <w:p w:rsidR="00000000" w:rsidDel="00000000" w:rsidP="00000000" w:rsidRDefault="00000000" w:rsidRPr="00000000" w14:paraId="00000008">
      <w:pPr>
        <w:spacing w:after="160" w:line="259" w:lineRule="auto"/>
        <w:jc w:val="both"/>
        <w:rPr>
          <w:sz w:val="24"/>
          <w:szCs w:val="24"/>
        </w:rPr>
      </w:pPr>
      <w:r w:rsidDel="00000000" w:rsidR="00000000" w:rsidRPr="00000000">
        <w:rPr>
          <w:sz w:val="24"/>
          <w:szCs w:val="24"/>
          <w:rtl w:val="0"/>
        </w:rPr>
        <w:t xml:space="preserve">In order to achieve this vision, GWP-CAf, through its Cameroon Country Water Partnership (GWP-Cmr) and UNICEF, implemented the project "Improving Climate Resilience - WASH Services in the Mayo Tsanaga Sub-basin through Pilot Initiatives" which highlighted sanitation and health problems, including groundwater pollution by fluoride which causes bone and dental fluorosis among children, young girls and men in the region. Other studies have highlighted the psychosocial impact of dental fluorosis on gender in Meri district. These initiatives in the analysis of the issue of fluoride in the Mayo Tsanaga sub-basin have resulted in the first joint solutions between GWP-Cmr, UNICEF and partners (CEDC, ACEEN, IRGM) : a local gender sensitization and training on dental fluorosis to reduce the stigmatization of young girls and the manufacture of a prototype of a household fluoride filter.</w:t>
      </w:r>
    </w:p>
    <w:p w:rsidR="00000000" w:rsidDel="00000000" w:rsidP="00000000" w:rsidRDefault="00000000" w:rsidRPr="00000000" w14:paraId="00000009">
      <w:pPr>
        <w:spacing w:after="160" w:line="259" w:lineRule="auto"/>
        <w:jc w:val="both"/>
        <w:rPr>
          <w:sz w:val="24"/>
          <w:szCs w:val="24"/>
        </w:rPr>
      </w:pPr>
      <w:r w:rsidDel="00000000" w:rsidR="00000000" w:rsidRPr="00000000">
        <w:rPr>
          <w:sz w:val="24"/>
          <w:szCs w:val="24"/>
          <w:rtl w:val="0"/>
        </w:rPr>
        <w:t xml:space="preserve">In order to share this new experience of action research for climate-resilient economic development in the region and to mobilize decision-makers, planners, technical and financial partners on the issue of fluorosis, GWP-Cmr will produce a documentary. These Terms of Reference are subject to a call for consultation with a production studio or producer/director to lead</w:t>
        <w:tab/>
        <w:t xml:space="preserve"> and coordinate the production of this documentary.</w:t>
      </w:r>
    </w:p>
    <w:p w:rsidR="00000000" w:rsidDel="00000000" w:rsidP="00000000" w:rsidRDefault="00000000" w:rsidRPr="00000000" w14:paraId="0000000A">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0B">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0C">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0D">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0E">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0F">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40" w:right="0" w:hanging="360"/>
        <w:jc w:val="both"/>
        <w:rPr>
          <w:rFonts w:ascii="Calibri" w:cs="Calibri" w:eastAsia="Calibri" w:hAnsi="Calibri"/>
          <w:b w:val="1"/>
          <w:i w:val="0"/>
          <w:smallCaps w:val="0"/>
          <w:strike w:val="0"/>
          <w:color w:val="5b9bd5"/>
          <w:sz w:val="24"/>
          <w:szCs w:val="24"/>
          <w:u w:val="single"/>
          <w:shd w:fill="auto" w:val="clear"/>
          <w:vertAlign w:val="baseline"/>
        </w:rPr>
      </w:pPr>
      <w:r w:rsidDel="00000000" w:rsidR="00000000" w:rsidRPr="00000000">
        <w:rPr>
          <w:rFonts w:ascii="Calibri" w:cs="Calibri" w:eastAsia="Calibri" w:hAnsi="Calibri"/>
          <w:b w:val="1"/>
          <w:i w:val="0"/>
          <w:smallCaps w:val="0"/>
          <w:strike w:val="0"/>
          <w:color w:val="5b9bd5"/>
          <w:sz w:val="24"/>
          <w:szCs w:val="24"/>
          <w:u w:val="single"/>
          <w:shd w:fill="auto" w:val="clear"/>
          <w:vertAlign w:val="baseline"/>
          <w:rtl w:val="0"/>
        </w:rPr>
        <w:t xml:space="preserve">OBJECTIVES OF THE ASSIGNMENT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5b9bd5"/>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1"/>
          <w:i w:val="0"/>
          <w:smallCaps w:val="0"/>
          <w:strike w:val="0"/>
          <w:color w:val="5b9bd5"/>
          <w:sz w:val="24"/>
          <w:szCs w:val="24"/>
          <w:u w:val="single"/>
          <w:shd w:fill="auto" w:val="clear"/>
          <w:vertAlign w:val="baseline"/>
        </w:rPr>
      </w:pPr>
      <w:r w:rsidDel="00000000" w:rsidR="00000000" w:rsidRPr="00000000">
        <w:rPr>
          <w:rFonts w:ascii="Calibri" w:cs="Calibri" w:eastAsia="Calibri" w:hAnsi="Calibri"/>
          <w:b w:val="1"/>
          <w:i w:val="0"/>
          <w:smallCaps w:val="0"/>
          <w:strike w:val="0"/>
          <w:color w:val="5b9bd5"/>
          <w:sz w:val="24"/>
          <w:szCs w:val="24"/>
          <w:u w:val="single"/>
          <w:shd w:fill="auto" w:val="clear"/>
          <w:vertAlign w:val="baseline"/>
          <w:rtl w:val="0"/>
        </w:rPr>
        <w:t xml:space="preserve">Overall objective</w:t>
      </w:r>
    </w:p>
    <w:p w:rsidR="00000000" w:rsidDel="00000000" w:rsidP="00000000" w:rsidRDefault="00000000" w:rsidRPr="00000000" w14:paraId="00000013">
      <w:pPr>
        <w:spacing w:after="160" w:line="259" w:lineRule="auto"/>
        <w:jc w:val="both"/>
        <w:rPr>
          <w:sz w:val="24"/>
          <w:szCs w:val="24"/>
        </w:rPr>
      </w:pPr>
      <w:r w:rsidDel="00000000" w:rsidR="00000000" w:rsidRPr="00000000">
        <w:rPr>
          <w:sz w:val="24"/>
          <w:szCs w:val="24"/>
          <w:rtl w:val="0"/>
        </w:rPr>
        <w:t xml:space="preserve">The overall objective of the assignment is to produce a documentary film in  High Definition (HD) on fluorosis in Cameroon, highlighting its origins, impacts, partner’s involvement and potential remediation options with a focus on communities within the Mayo-Tsanaga Sub-Basin.</w:t>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1"/>
          <w:i w:val="0"/>
          <w:smallCaps w:val="0"/>
          <w:strike w:val="0"/>
          <w:color w:val="5b9bd5"/>
          <w:sz w:val="24"/>
          <w:szCs w:val="24"/>
          <w:u w:val="single"/>
          <w:shd w:fill="auto" w:val="clear"/>
          <w:vertAlign w:val="baseline"/>
        </w:rPr>
      </w:pPr>
      <w:r w:rsidDel="00000000" w:rsidR="00000000" w:rsidRPr="00000000">
        <w:rPr>
          <w:rFonts w:ascii="Calibri" w:cs="Calibri" w:eastAsia="Calibri" w:hAnsi="Calibri"/>
          <w:b w:val="1"/>
          <w:i w:val="0"/>
          <w:smallCaps w:val="0"/>
          <w:strike w:val="0"/>
          <w:color w:val="5b9bd5"/>
          <w:sz w:val="24"/>
          <w:szCs w:val="24"/>
          <w:u w:val="single"/>
          <w:shd w:fill="auto" w:val="clear"/>
          <w:vertAlign w:val="baseline"/>
          <w:rtl w:val="0"/>
        </w:rPr>
        <w:t xml:space="preserve">Specific objectives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b w:val="1"/>
          <w:color w:val="5b9bd5"/>
          <w:sz w:val="24"/>
          <w:szCs w:val="24"/>
          <w:u w:val="single"/>
        </w:rPr>
      </w:pPr>
      <w:r w:rsidDel="00000000" w:rsidR="00000000" w:rsidRPr="00000000">
        <w:rPr>
          <w:rtl w:val="0"/>
        </w:rPr>
      </w:r>
    </w:p>
    <w:p w:rsidR="00000000" w:rsidDel="00000000" w:rsidP="00000000" w:rsidRDefault="00000000" w:rsidRPr="00000000" w14:paraId="00000016">
      <w:pPr>
        <w:spacing w:after="160" w:line="259" w:lineRule="auto"/>
        <w:jc w:val="both"/>
        <w:rPr>
          <w:sz w:val="24"/>
          <w:szCs w:val="24"/>
        </w:rPr>
      </w:pPr>
      <w:r w:rsidDel="00000000" w:rsidR="00000000" w:rsidRPr="00000000">
        <w:rPr>
          <w:sz w:val="24"/>
          <w:szCs w:val="24"/>
          <w:rtl w:val="0"/>
        </w:rPr>
        <w:t xml:space="preserve">The entire film production (i.e writing, filming, narration, translation, interviews, editing) will be handled by the consultant in line with the following specific objectives:</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the documentary film’s overall concept and scenario; </w:t>
      </w:r>
    </w:p>
    <w:p w:rsidR="00000000" w:rsidDel="00000000" w:rsidP="00000000" w:rsidRDefault="00000000" w:rsidRPr="00000000" w14:paraId="0000001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the documentary script and storyboard ;</w:t>
      </w:r>
    </w:p>
    <w:p w:rsidR="00000000" w:rsidDel="00000000" w:rsidP="00000000" w:rsidRDefault="00000000" w:rsidRPr="00000000" w14:paraId="0000001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Visit the selected project sites and interact with the local communities in the Mayo Sanaga River Basin where the impacts by fluorosis are prominent to better understand the context and big picture;</w:t>
      </w:r>
    </w:p>
    <w:p w:rsidR="00000000" w:rsidDel="00000000" w:rsidP="00000000" w:rsidRDefault="00000000" w:rsidRPr="00000000" w14:paraId="0000001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Obtain legal documents required in the filming of the documentary (drone permits, leasing forms, consent forms, copyright etc.)</w:t>
      </w:r>
    </w:p>
    <w:p w:rsidR="00000000" w:rsidDel="00000000" w:rsidP="00000000" w:rsidRDefault="00000000" w:rsidRPr="00000000" w14:paraId="000000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 and shoot interviews with selected persons for the documentary who will include the project owners and beneficiaries, program staff, partner representatives and the GWP Cameroon Chair;</w:t>
      </w:r>
    </w:p>
    <w:p w:rsidR="00000000" w:rsidDel="00000000" w:rsidP="00000000" w:rsidRDefault="00000000" w:rsidRPr="00000000" w14:paraId="0000001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 appropriate HD video filming;</w:t>
      </w:r>
    </w:p>
    <w:p w:rsidR="00000000" w:rsidDel="00000000" w:rsidP="00000000" w:rsidRDefault="00000000" w:rsidRPr="00000000" w14:paraId="000000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 a draft documentary for comments;</w:t>
      </w:r>
    </w:p>
    <w:p w:rsidR="00000000" w:rsidDel="00000000" w:rsidP="00000000" w:rsidRDefault="00000000" w:rsidRPr="00000000" w14:paraId="0000001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Produce a final HD video documentary film in four versions (26 minutes, 13 minutes, 6 mins and 90 seconds)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540" w:right="0" w:hanging="360"/>
        <w:jc w:val="both"/>
        <w:rPr>
          <w:rFonts w:ascii="Calibri" w:cs="Calibri" w:eastAsia="Calibri" w:hAnsi="Calibri"/>
          <w:b w:val="1"/>
          <w:i w:val="0"/>
          <w:smallCaps w:val="0"/>
          <w:strike w:val="0"/>
          <w:color w:val="5b9bd5"/>
          <w:sz w:val="24"/>
          <w:szCs w:val="24"/>
          <w:u w:val="singl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5b9bd5"/>
          <w:sz w:val="24"/>
          <w:szCs w:val="24"/>
          <w:u w:val="single"/>
          <w:shd w:fill="auto" w:val="clear"/>
          <w:vertAlign w:val="baseline"/>
          <w:rtl w:val="0"/>
        </w:rPr>
        <w:t xml:space="preserve">EXPECTED </w:t>
      </w:r>
      <w:r w:rsidDel="00000000" w:rsidR="00000000" w:rsidRPr="00000000">
        <w:rPr>
          <w:rFonts w:ascii="Calibri" w:cs="Calibri" w:eastAsia="Calibri" w:hAnsi="Calibri"/>
          <w:b w:val="1"/>
          <w:i w:val="0"/>
          <w:smallCaps w:val="0"/>
          <w:strike w:val="0"/>
          <w:color w:val="548dd4"/>
          <w:sz w:val="24"/>
          <w:szCs w:val="24"/>
          <w:u w:val="single"/>
          <w:shd w:fill="auto" w:val="clear"/>
          <w:vertAlign w:val="baseline"/>
          <w:rtl w:val="0"/>
        </w:rPr>
        <w:t xml:space="preserve">RESULTS</w:t>
      </w:r>
      <w:r w:rsidDel="00000000" w:rsidR="00000000" w:rsidRPr="00000000">
        <w:rPr>
          <w:rFonts w:ascii="Calibri" w:cs="Calibri" w:eastAsia="Calibri" w:hAnsi="Calibri"/>
          <w:b w:val="1"/>
          <w:i w:val="0"/>
          <w:smallCaps w:val="0"/>
          <w:strike w:val="0"/>
          <w:color w:val="5b9bd5"/>
          <w:sz w:val="24"/>
          <w:szCs w:val="24"/>
          <w:u w:val="single"/>
          <w:shd w:fill="auto" w:val="clear"/>
          <w:vertAlign w:val="baseline"/>
          <w:rtl w:val="0"/>
        </w:rPr>
        <w:t xml:space="preserve"> </w:t>
      </w:r>
    </w:p>
    <w:p w:rsidR="00000000" w:rsidDel="00000000" w:rsidP="00000000" w:rsidRDefault="00000000" w:rsidRPr="00000000" w14:paraId="00000021">
      <w:pPr>
        <w:numPr>
          <w:ilvl w:val="0"/>
          <w:numId w:val="7"/>
        </w:numPr>
        <w:spacing w:after="0" w:lineRule="auto"/>
        <w:ind w:left="750" w:hanging="360"/>
        <w:jc w:val="both"/>
        <w:rPr>
          <w:sz w:val="24"/>
          <w:szCs w:val="24"/>
        </w:rPr>
      </w:pPr>
      <w:r w:rsidDel="00000000" w:rsidR="00000000" w:rsidRPr="00000000">
        <w:rPr>
          <w:sz w:val="24"/>
          <w:szCs w:val="24"/>
          <w:rtl w:val="0"/>
        </w:rPr>
        <w:t xml:space="preserve">A storyboard and script clearly portraying the overall objective of the documentary film; </w:t>
      </w:r>
    </w:p>
    <w:p w:rsidR="00000000" w:rsidDel="00000000" w:rsidP="00000000" w:rsidRDefault="00000000" w:rsidRPr="00000000" w14:paraId="00000022">
      <w:pPr>
        <w:numPr>
          <w:ilvl w:val="0"/>
          <w:numId w:val="7"/>
        </w:numPr>
        <w:spacing w:after="0" w:lineRule="auto"/>
        <w:ind w:left="750" w:hanging="360"/>
        <w:jc w:val="both"/>
        <w:rPr>
          <w:sz w:val="24"/>
          <w:szCs w:val="24"/>
        </w:rPr>
      </w:pPr>
      <w:r w:rsidDel="00000000" w:rsidR="00000000" w:rsidRPr="00000000">
        <w:rPr>
          <w:sz w:val="24"/>
          <w:szCs w:val="24"/>
          <w:rtl w:val="0"/>
        </w:rPr>
        <w:t xml:space="preserve">A documentary film demonstrating clearly the origin and concentrations of fluoride in underground water resources in Cameroon, highlighting its impacts on human health and well-being, its psychosocial impacts and differentiated impacts on women/girls. Also clearly portraying the role of GWP-Cmr and partners in raising awareness on fluorosis and its impacts, and especially in changing mentalities and reducing stigmatisation;</w:t>
      </w:r>
    </w:p>
    <w:p w:rsidR="00000000" w:rsidDel="00000000" w:rsidP="00000000" w:rsidRDefault="00000000" w:rsidRPr="00000000" w14:paraId="00000023">
      <w:pPr>
        <w:numPr>
          <w:ilvl w:val="0"/>
          <w:numId w:val="7"/>
        </w:numPr>
        <w:spacing w:after="0" w:lineRule="auto"/>
        <w:ind w:left="750" w:hanging="360"/>
        <w:jc w:val="both"/>
        <w:rPr>
          <w:sz w:val="24"/>
          <w:szCs w:val="24"/>
        </w:rPr>
      </w:pPr>
      <w:r w:rsidDel="00000000" w:rsidR="00000000" w:rsidRPr="00000000">
        <w:rPr>
          <w:sz w:val="24"/>
          <w:szCs w:val="24"/>
          <w:rtl w:val="0"/>
        </w:rPr>
        <w:t xml:space="preserve">All legal documents are obtained on time.</w:t>
      </w:r>
    </w:p>
    <w:p w:rsidR="00000000" w:rsidDel="00000000" w:rsidP="00000000" w:rsidRDefault="00000000" w:rsidRPr="00000000" w14:paraId="00000024">
      <w:pPr>
        <w:numPr>
          <w:ilvl w:val="0"/>
          <w:numId w:val="7"/>
        </w:numPr>
        <w:spacing w:after="0" w:lineRule="auto"/>
        <w:ind w:left="750" w:hanging="360"/>
        <w:jc w:val="both"/>
        <w:rPr>
          <w:sz w:val="24"/>
          <w:szCs w:val="24"/>
        </w:rPr>
      </w:pPr>
      <w:r w:rsidDel="00000000" w:rsidR="00000000" w:rsidRPr="00000000">
        <w:rPr>
          <w:sz w:val="24"/>
          <w:szCs w:val="24"/>
          <w:rtl w:val="0"/>
        </w:rPr>
        <w:t xml:space="preserve">A draft of longest version (26 minutes) of the documentary to GWP-CAf three days after the field mission;</w:t>
      </w:r>
    </w:p>
    <w:p w:rsidR="00000000" w:rsidDel="00000000" w:rsidP="00000000" w:rsidRDefault="00000000" w:rsidRPr="00000000" w14:paraId="00000025">
      <w:pPr>
        <w:numPr>
          <w:ilvl w:val="0"/>
          <w:numId w:val="7"/>
        </w:numPr>
        <w:spacing w:after="0" w:lineRule="auto"/>
        <w:ind w:left="750" w:hanging="360"/>
        <w:jc w:val="both"/>
        <w:rPr>
          <w:sz w:val="24"/>
          <w:szCs w:val="24"/>
        </w:rPr>
      </w:pPr>
      <w:r w:rsidDel="00000000" w:rsidR="00000000" w:rsidRPr="00000000">
        <w:rPr>
          <w:sz w:val="24"/>
          <w:szCs w:val="24"/>
          <w:rtl w:val="0"/>
        </w:rPr>
        <w:t xml:space="preserve">A final HD video documentary film in four versions: 26 minutes, 13 minutes, 6 minutes and 90 seconds; </w:t>
      </w:r>
    </w:p>
    <w:p w:rsidR="00000000" w:rsidDel="00000000" w:rsidP="00000000" w:rsidRDefault="00000000" w:rsidRPr="00000000" w14:paraId="00000026">
      <w:pPr>
        <w:spacing w:after="0" w:lineRule="auto"/>
        <w:ind w:left="750" w:firstLine="0"/>
        <w:jc w:val="both"/>
        <w:rPr>
          <w:sz w:val="24"/>
          <w:szCs w:val="24"/>
        </w:rPr>
      </w:pPr>
      <w:r w:rsidDel="00000000" w:rsidR="00000000" w:rsidRPr="00000000">
        <w:rPr>
          <w:rtl w:val="0"/>
        </w:rPr>
      </w:r>
    </w:p>
    <w:p w:rsidR="00000000" w:rsidDel="00000000" w:rsidP="00000000" w:rsidRDefault="00000000" w:rsidRPr="00000000" w14:paraId="00000027">
      <w:pPr>
        <w:spacing w:after="0" w:lineRule="auto"/>
        <w:ind w:left="0" w:firstLine="0"/>
        <w:jc w:val="both"/>
        <w:rPr>
          <w:sz w:val="24"/>
          <w:szCs w:val="24"/>
        </w:rPr>
      </w:pPr>
      <w:r w:rsidDel="00000000" w:rsidR="00000000" w:rsidRPr="00000000">
        <w:rPr>
          <w:rtl w:val="0"/>
        </w:rPr>
      </w:r>
    </w:p>
    <w:p w:rsidR="00000000" w:rsidDel="00000000" w:rsidP="00000000" w:rsidRDefault="00000000" w:rsidRPr="00000000" w14:paraId="00000028">
      <w:pPr>
        <w:spacing w:after="0" w:lineRule="auto"/>
        <w:ind w:left="750" w:firstLine="0"/>
        <w:jc w:val="both"/>
        <w:rPr>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40" w:right="0" w:hanging="360"/>
        <w:jc w:val="both"/>
        <w:rPr>
          <w:rFonts w:ascii="Calibri" w:cs="Calibri" w:eastAsia="Calibri" w:hAnsi="Calibri"/>
          <w:b w:val="1"/>
          <w:i w:val="0"/>
          <w:smallCaps w:val="0"/>
          <w:strike w:val="0"/>
          <w:color w:val="548dd4"/>
          <w:sz w:val="24"/>
          <w:szCs w:val="24"/>
          <w:u w:val="none"/>
          <w:shd w:fill="auto" w:val="clear"/>
          <w:vertAlign w:val="baseline"/>
        </w:rPr>
      </w:pPr>
      <w:r w:rsidDel="00000000" w:rsidR="00000000" w:rsidRPr="00000000">
        <w:rPr>
          <w:rFonts w:ascii="Calibri" w:cs="Calibri" w:eastAsia="Calibri" w:hAnsi="Calibri"/>
          <w:b w:val="1"/>
          <w:i w:val="0"/>
          <w:smallCaps w:val="0"/>
          <w:strike w:val="0"/>
          <w:color w:val="548dd4"/>
          <w:sz w:val="24"/>
          <w:szCs w:val="24"/>
          <w:u w:val="none"/>
          <w:shd w:fill="auto" w:val="clear"/>
          <w:vertAlign w:val="baseline"/>
          <w:rtl w:val="0"/>
        </w:rPr>
        <w:t xml:space="preserve">DELIVERABLES</w:t>
      </w:r>
    </w:p>
    <w:p w:rsidR="00000000" w:rsidDel="00000000" w:rsidP="00000000" w:rsidRDefault="00000000" w:rsidRPr="00000000" w14:paraId="0000002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Scenario, storyboard and script of the documentary submitted for validation before shooting begins;</w:t>
      </w:r>
    </w:p>
    <w:p w:rsidR="00000000" w:rsidDel="00000000" w:rsidP="00000000" w:rsidRDefault="00000000" w:rsidRPr="00000000" w14:paraId="0000002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sz w:val="24"/>
          <w:szCs w:val="24"/>
          <w:rtl w:val="0"/>
        </w:rPr>
        <w:t xml:space="preserve">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DVD-R cop</w:t>
      </w:r>
      <w:r w:rsidDel="00000000" w:rsidR="00000000" w:rsidRPr="00000000">
        <w:rPr>
          <w:sz w:val="24"/>
          <w:szCs w:val="24"/>
          <w:rtl w:val="0"/>
        </w:rPr>
        <w:t xml:space="preserv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26-minute broadcast quality (1920 x1080p) Full HD video documentary film </w:t>
      </w:r>
      <w:r w:rsidDel="00000000" w:rsidR="00000000" w:rsidRPr="00000000">
        <w:rPr>
          <w:sz w:val="24"/>
          <w:szCs w:val="24"/>
          <w:rtl w:val="0"/>
        </w:rPr>
        <w:t xml:space="preserve">with subtitles in French and English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DVD-R cop</w:t>
      </w:r>
      <w:r w:rsidDel="00000000" w:rsidR="00000000" w:rsidRPr="00000000">
        <w:rPr>
          <w:sz w:val="24"/>
          <w:szCs w:val="24"/>
          <w:rtl w:val="0"/>
        </w:rPr>
        <w:t xml:space="preserv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13-minute broadcast quality (1920 x1080p) Full HD video documentary film </w:t>
      </w:r>
      <w:r w:rsidDel="00000000" w:rsidR="00000000" w:rsidRPr="00000000">
        <w:rPr>
          <w:sz w:val="24"/>
          <w:szCs w:val="24"/>
          <w:rtl w:val="0"/>
        </w:rPr>
        <w:t xml:space="preserve">with subtitles in French and English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HD video documentary film with a professional sound recording at minimum of 96 kHz/24-bit </w:t>
      </w:r>
      <w:r w:rsidDel="00000000" w:rsidR="00000000" w:rsidRPr="00000000">
        <w:rPr>
          <w:sz w:val="24"/>
          <w:szCs w:val="24"/>
          <w:rtl w:val="0"/>
        </w:rPr>
        <w:t xml:space="preserve">for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four versions (90 seconds, 5-10 minutes, 13 minutes and 26 minutes) </w:t>
      </w:r>
      <w:r w:rsidDel="00000000" w:rsidR="00000000" w:rsidRPr="00000000">
        <w:rPr>
          <w:sz w:val="24"/>
          <w:szCs w:val="24"/>
          <w:rtl w:val="0"/>
        </w:rPr>
        <w:t xml:space="preserve">submitted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w:t>
      </w:r>
      <w:r w:rsidDel="00000000" w:rsidR="00000000" w:rsidRPr="00000000">
        <w:rPr>
          <w:sz w:val="24"/>
          <w:szCs w:val="24"/>
          <w:rtl w:val="0"/>
        </w:rPr>
        <w:t xml:space="preserve"> a hard drive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90 seconds teaser and 5-10 minutes documentary </w:t>
      </w:r>
      <w:r w:rsidDel="00000000" w:rsidR="00000000" w:rsidRPr="00000000">
        <w:rPr>
          <w:sz w:val="24"/>
          <w:szCs w:val="24"/>
          <w:rtl w:val="0"/>
        </w:rPr>
        <w:t xml:space="preserve">with English and French subtitles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 Fulfulde version submitted in a USB; </w:t>
      </w:r>
    </w:p>
    <w:p w:rsidR="00000000" w:rsidDel="00000000" w:rsidP="00000000" w:rsidRDefault="00000000" w:rsidRPr="00000000" w14:paraId="0000002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Excerpts of key stakeholders’ interviews and all raw files submitted in a hard drive;</w:t>
      </w:r>
    </w:p>
    <w:p w:rsidR="00000000" w:rsidDel="00000000" w:rsidP="00000000" w:rsidRDefault="00000000" w:rsidRPr="00000000" w14:paraId="0000003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Post-production report on the process including the names of crew members and their role, partners, dates of activities, challenges and recommendations.</w:t>
      </w:r>
    </w:p>
    <w:p w:rsidR="00000000" w:rsidDel="00000000" w:rsidP="00000000" w:rsidRDefault="00000000" w:rsidRPr="00000000" w14:paraId="00000031">
      <w:pPr>
        <w:spacing w:after="0" w:lineRule="auto"/>
        <w:jc w:val="both"/>
        <w:rPr>
          <w:sz w:val="24"/>
          <w:szCs w:val="24"/>
        </w:rPr>
      </w:pPr>
      <w:r w:rsidDel="00000000" w:rsidR="00000000" w:rsidRPr="00000000">
        <w:rPr>
          <w:rtl w:val="0"/>
        </w:rPr>
      </w:r>
    </w:p>
    <w:p w:rsidR="00000000" w:rsidDel="00000000" w:rsidP="00000000" w:rsidRDefault="00000000" w:rsidRPr="00000000" w14:paraId="00000032">
      <w:pPr>
        <w:spacing w:after="0" w:lineRule="auto"/>
        <w:jc w:val="both"/>
        <w:rPr>
          <w:color w:val="548dd4"/>
          <w:sz w:val="24"/>
          <w:szCs w:val="24"/>
        </w:rPr>
      </w:pPr>
      <w:r w:rsidDel="00000000" w:rsidR="00000000" w:rsidRPr="00000000">
        <w:rPr>
          <w:rtl w:val="0"/>
        </w:rPr>
      </w:r>
    </w:p>
    <w:p w:rsidR="00000000" w:rsidDel="00000000" w:rsidP="00000000" w:rsidRDefault="00000000" w:rsidRPr="00000000" w14:paraId="00000033">
      <w:pPr>
        <w:numPr>
          <w:ilvl w:val="0"/>
          <w:numId w:val="3"/>
        </w:numPr>
        <w:spacing w:after="0" w:lineRule="auto"/>
        <w:ind w:left="540" w:hanging="360"/>
        <w:jc w:val="both"/>
        <w:rPr>
          <w:b w:val="1"/>
          <w:color w:val="548dd4"/>
          <w:sz w:val="24"/>
          <w:szCs w:val="24"/>
          <w:u w:val="single"/>
        </w:rPr>
      </w:pPr>
      <w:r w:rsidDel="00000000" w:rsidR="00000000" w:rsidRPr="00000000">
        <w:rPr>
          <w:b w:val="1"/>
          <w:color w:val="548dd4"/>
          <w:sz w:val="24"/>
          <w:szCs w:val="24"/>
          <w:u w:val="single"/>
          <w:rtl w:val="0"/>
        </w:rPr>
        <w:t xml:space="preserve">ROLES AND RESPONSIBILITIES</w:t>
      </w:r>
    </w:p>
    <w:p w:rsidR="00000000" w:rsidDel="00000000" w:rsidP="00000000" w:rsidRDefault="00000000" w:rsidRPr="00000000" w14:paraId="00000034">
      <w:pPr>
        <w:spacing w:after="0" w:lineRule="auto"/>
        <w:ind w:left="540" w:firstLine="0"/>
        <w:jc w:val="both"/>
        <w:rPr>
          <w:b w:val="1"/>
          <w:color w:val="1f497d"/>
          <w:sz w:val="24"/>
          <w:szCs w:val="24"/>
          <w:u w:val="single"/>
        </w:rPr>
      </w:pPr>
      <w:r w:rsidDel="00000000" w:rsidR="00000000" w:rsidRPr="00000000">
        <w:rPr>
          <w:rtl w:val="0"/>
        </w:rPr>
      </w:r>
    </w:p>
    <w:p w:rsidR="00000000" w:rsidDel="00000000" w:rsidP="00000000" w:rsidRDefault="00000000" w:rsidRPr="00000000" w14:paraId="00000035">
      <w:pPr>
        <w:spacing w:after="0"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The specific tasks of the Consultant will include</w:t>
      </w:r>
      <w:r w:rsidDel="00000000" w:rsidR="00000000" w:rsidRPr="00000000">
        <w:rPr>
          <w:sz w:val="24"/>
          <w:szCs w:val="24"/>
          <w:rtl w:val="0"/>
        </w:rPr>
        <w:t xml:space="preserve">:</w:t>
      </w:r>
    </w:p>
    <w:p w:rsidR="00000000" w:rsidDel="00000000" w:rsidP="00000000" w:rsidRDefault="00000000" w:rsidRPr="00000000" w14:paraId="00000036">
      <w:pPr>
        <w:spacing w:after="0" w:lineRule="auto"/>
        <w:jc w:val="both"/>
        <w:rPr>
          <w:sz w:val="24"/>
          <w:szCs w:val="24"/>
        </w:rPr>
      </w:pPr>
      <w:r w:rsidDel="00000000" w:rsidR="00000000" w:rsidRPr="00000000">
        <w:rPr>
          <w:rtl w:val="0"/>
        </w:rPr>
      </w:r>
    </w:p>
    <w:p w:rsidR="00000000" w:rsidDel="00000000" w:rsidP="00000000" w:rsidRDefault="00000000" w:rsidRPr="00000000" w14:paraId="00000037">
      <w:pPr>
        <w:numPr>
          <w:ilvl w:val="0"/>
          <w:numId w:val="11"/>
        </w:numPr>
        <w:spacing w:after="0" w:lineRule="auto"/>
        <w:ind w:left="720" w:hanging="360"/>
        <w:jc w:val="both"/>
        <w:rPr>
          <w:sz w:val="24"/>
          <w:szCs w:val="24"/>
        </w:rPr>
      </w:pPr>
      <w:r w:rsidDel="00000000" w:rsidR="00000000" w:rsidRPr="00000000">
        <w:rPr>
          <w:sz w:val="24"/>
          <w:szCs w:val="24"/>
          <w:rtl w:val="0"/>
        </w:rPr>
        <w:t xml:space="preserve">Conceptualize / structure the content of the documentary and identify key stakeholders to be interviewed in coordination with GWP-Cameroon;</w:t>
      </w:r>
    </w:p>
    <w:p w:rsidR="00000000" w:rsidDel="00000000" w:rsidP="00000000" w:rsidRDefault="00000000" w:rsidRPr="00000000" w14:paraId="00000038">
      <w:pPr>
        <w:numPr>
          <w:ilvl w:val="0"/>
          <w:numId w:val="11"/>
        </w:numPr>
        <w:spacing w:after="0" w:lineRule="auto"/>
        <w:ind w:left="720" w:hanging="360"/>
        <w:jc w:val="both"/>
        <w:rPr>
          <w:sz w:val="24"/>
          <w:szCs w:val="24"/>
        </w:rPr>
      </w:pPr>
      <w:r w:rsidDel="00000000" w:rsidR="00000000" w:rsidRPr="00000000">
        <w:rPr>
          <w:sz w:val="24"/>
          <w:szCs w:val="24"/>
          <w:rtl w:val="0"/>
        </w:rPr>
        <w:t xml:space="preserve">Set timelines and respect project deadlines;</w:t>
      </w:r>
    </w:p>
    <w:p w:rsidR="00000000" w:rsidDel="00000000" w:rsidP="00000000" w:rsidRDefault="00000000" w:rsidRPr="00000000" w14:paraId="00000039">
      <w:pPr>
        <w:numPr>
          <w:ilvl w:val="0"/>
          <w:numId w:val="11"/>
        </w:numPr>
        <w:spacing w:after="0" w:lineRule="auto"/>
        <w:ind w:left="720" w:hanging="360"/>
        <w:jc w:val="both"/>
        <w:rPr>
          <w:sz w:val="24"/>
          <w:szCs w:val="24"/>
        </w:rPr>
      </w:pPr>
      <w:r w:rsidDel="00000000" w:rsidR="00000000" w:rsidRPr="00000000">
        <w:rPr>
          <w:sz w:val="24"/>
          <w:szCs w:val="24"/>
          <w:rtl w:val="0"/>
        </w:rPr>
        <w:t xml:space="preserve">Ensure all legal documents required for the production are obtained on time;</w:t>
      </w:r>
    </w:p>
    <w:p w:rsidR="00000000" w:rsidDel="00000000" w:rsidP="00000000" w:rsidRDefault="00000000" w:rsidRPr="00000000" w14:paraId="0000003A">
      <w:pPr>
        <w:numPr>
          <w:ilvl w:val="0"/>
          <w:numId w:val="11"/>
        </w:numPr>
        <w:spacing w:after="0" w:lineRule="auto"/>
        <w:ind w:left="720" w:hanging="360"/>
        <w:jc w:val="both"/>
        <w:rPr>
          <w:sz w:val="24"/>
          <w:szCs w:val="24"/>
        </w:rPr>
      </w:pPr>
      <w:r w:rsidDel="00000000" w:rsidR="00000000" w:rsidRPr="00000000">
        <w:rPr>
          <w:sz w:val="24"/>
          <w:szCs w:val="24"/>
          <w:rtl w:val="0"/>
        </w:rPr>
        <w:t xml:space="preserve">Plan and conduct field visit;</w:t>
      </w:r>
    </w:p>
    <w:p w:rsidR="00000000" w:rsidDel="00000000" w:rsidP="00000000" w:rsidRDefault="00000000" w:rsidRPr="00000000" w14:paraId="0000003B">
      <w:pPr>
        <w:numPr>
          <w:ilvl w:val="0"/>
          <w:numId w:val="11"/>
        </w:numPr>
        <w:spacing w:after="0" w:lineRule="auto"/>
        <w:ind w:left="720" w:hanging="360"/>
        <w:jc w:val="both"/>
        <w:rPr>
          <w:sz w:val="24"/>
          <w:szCs w:val="24"/>
        </w:rPr>
      </w:pPr>
      <w:r w:rsidDel="00000000" w:rsidR="00000000" w:rsidRPr="00000000">
        <w:rPr>
          <w:sz w:val="24"/>
          <w:szCs w:val="24"/>
          <w:rtl w:val="0"/>
        </w:rPr>
        <w:t xml:space="preserve">Manage production crew to ensure project objectives and documentary specifications are met;</w:t>
      </w:r>
    </w:p>
    <w:p w:rsidR="00000000" w:rsidDel="00000000" w:rsidP="00000000" w:rsidRDefault="00000000" w:rsidRPr="00000000" w14:paraId="0000003C">
      <w:pPr>
        <w:numPr>
          <w:ilvl w:val="0"/>
          <w:numId w:val="11"/>
        </w:numPr>
        <w:spacing w:after="0" w:lineRule="auto"/>
        <w:ind w:left="720" w:hanging="360"/>
        <w:jc w:val="both"/>
        <w:rPr>
          <w:sz w:val="24"/>
          <w:szCs w:val="24"/>
        </w:rPr>
      </w:pPr>
      <w:r w:rsidDel="00000000" w:rsidR="00000000" w:rsidRPr="00000000">
        <w:rPr>
          <w:sz w:val="24"/>
          <w:szCs w:val="24"/>
          <w:rtl w:val="0"/>
        </w:rPr>
        <w:t xml:space="preserve">Present a draft documentary for review to the GWP- Cameroon team;</w:t>
      </w:r>
    </w:p>
    <w:p w:rsidR="00000000" w:rsidDel="00000000" w:rsidP="00000000" w:rsidRDefault="00000000" w:rsidRPr="00000000" w14:paraId="0000003D">
      <w:pPr>
        <w:numPr>
          <w:ilvl w:val="0"/>
          <w:numId w:val="11"/>
        </w:numPr>
        <w:spacing w:after="0" w:lineRule="auto"/>
        <w:ind w:left="720" w:hanging="360"/>
        <w:jc w:val="both"/>
        <w:rPr>
          <w:sz w:val="24"/>
          <w:szCs w:val="24"/>
        </w:rPr>
      </w:pPr>
      <w:r w:rsidDel="00000000" w:rsidR="00000000" w:rsidRPr="00000000">
        <w:rPr>
          <w:sz w:val="24"/>
          <w:szCs w:val="24"/>
          <w:rtl w:val="0"/>
        </w:rPr>
        <w:t xml:space="preserve">Submit final cut of documentary in requested file size and format (DVD-R, USB and hard drive) within stipulated deadline.</w:t>
      </w:r>
    </w:p>
    <w:p w:rsidR="00000000" w:rsidDel="00000000" w:rsidP="00000000" w:rsidRDefault="00000000" w:rsidRPr="00000000" w14:paraId="0000003E">
      <w:pPr>
        <w:spacing w:after="0" w:lineRule="auto"/>
        <w:ind w:left="0" w:firstLine="0"/>
        <w:jc w:val="both"/>
        <w:rPr>
          <w:sz w:val="24"/>
          <w:szCs w:val="24"/>
        </w:rPr>
      </w:pPr>
      <w:r w:rsidDel="00000000" w:rsidR="00000000" w:rsidRPr="00000000">
        <w:rPr>
          <w:rtl w:val="0"/>
        </w:rPr>
      </w:r>
    </w:p>
    <w:p w:rsidR="00000000" w:rsidDel="00000000" w:rsidP="00000000" w:rsidRDefault="00000000" w:rsidRPr="00000000" w14:paraId="0000003F">
      <w:pPr>
        <w:spacing w:after="0" w:lineRule="auto"/>
        <w:jc w:val="both"/>
        <w:rPr>
          <w:b w:val="1"/>
          <w:sz w:val="24"/>
          <w:szCs w:val="24"/>
        </w:rPr>
      </w:pPr>
      <w:r w:rsidDel="00000000" w:rsidR="00000000" w:rsidRPr="00000000">
        <w:rPr>
          <w:b w:val="1"/>
          <w:sz w:val="24"/>
          <w:szCs w:val="24"/>
          <w:rtl w:val="0"/>
        </w:rPr>
        <w:t xml:space="preserve">The Coordination Team (WACDEP-G team) shall:</w:t>
      </w:r>
    </w:p>
    <w:p w:rsidR="00000000" w:rsidDel="00000000" w:rsidP="00000000" w:rsidRDefault="00000000" w:rsidRPr="00000000" w14:paraId="00000040">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41">
      <w:pPr>
        <w:numPr>
          <w:ilvl w:val="0"/>
          <w:numId w:val="11"/>
        </w:numPr>
        <w:spacing w:after="0" w:lineRule="auto"/>
        <w:ind w:left="720" w:hanging="360"/>
        <w:jc w:val="both"/>
        <w:rPr>
          <w:sz w:val="24"/>
          <w:szCs w:val="24"/>
        </w:rPr>
      </w:pPr>
      <w:r w:rsidDel="00000000" w:rsidR="00000000" w:rsidRPr="00000000">
        <w:rPr>
          <w:sz w:val="24"/>
          <w:szCs w:val="24"/>
          <w:rtl w:val="0"/>
        </w:rPr>
        <w:t xml:space="preserve">Elaborate the Terms of Reference (ToR) of the activity to be carried out and ensure the consultant has a clear understanding of the document;</w:t>
      </w:r>
    </w:p>
    <w:p w:rsidR="00000000" w:rsidDel="00000000" w:rsidP="00000000" w:rsidRDefault="00000000" w:rsidRPr="00000000" w14:paraId="00000042">
      <w:pPr>
        <w:numPr>
          <w:ilvl w:val="0"/>
          <w:numId w:val="11"/>
        </w:numPr>
        <w:spacing w:after="0" w:lineRule="auto"/>
        <w:ind w:left="720" w:hanging="360"/>
        <w:jc w:val="both"/>
        <w:rPr>
          <w:sz w:val="24"/>
          <w:szCs w:val="24"/>
        </w:rPr>
      </w:pPr>
      <w:r w:rsidDel="00000000" w:rsidR="00000000" w:rsidRPr="00000000">
        <w:rPr>
          <w:sz w:val="24"/>
          <w:szCs w:val="24"/>
          <w:rtl w:val="0"/>
        </w:rPr>
        <w:t xml:space="preserve">Support the consultant by facilitating administrative procedures and providing technical information;Determine basic guidelines to be respected by production team;</w:t>
      </w:r>
    </w:p>
    <w:p w:rsidR="00000000" w:rsidDel="00000000" w:rsidP="00000000" w:rsidRDefault="00000000" w:rsidRPr="00000000" w14:paraId="00000043">
      <w:pPr>
        <w:numPr>
          <w:ilvl w:val="0"/>
          <w:numId w:val="11"/>
        </w:numPr>
        <w:spacing w:after="0" w:lineRule="auto"/>
        <w:ind w:left="720" w:hanging="360"/>
        <w:jc w:val="both"/>
        <w:rPr>
          <w:sz w:val="24"/>
          <w:szCs w:val="24"/>
        </w:rPr>
      </w:pPr>
      <w:r w:rsidDel="00000000" w:rsidR="00000000" w:rsidRPr="00000000">
        <w:rPr>
          <w:sz w:val="24"/>
          <w:szCs w:val="24"/>
          <w:rtl w:val="0"/>
        </w:rPr>
        <w:t xml:space="preserve">Provide archive files to be used in the documentary;</w:t>
      </w:r>
    </w:p>
    <w:p w:rsidR="00000000" w:rsidDel="00000000" w:rsidP="00000000" w:rsidRDefault="00000000" w:rsidRPr="00000000" w14:paraId="00000044">
      <w:pPr>
        <w:numPr>
          <w:ilvl w:val="0"/>
          <w:numId w:val="11"/>
        </w:numPr>
        <w:spacing w:after="0" w:lineRule="auto"/>
        <w:ind w:left="720" w:hanging="360"/>
        <w:jc w:val="both"/>
        <w:rPr>
          <w:sz w:val="24"/>
          <w:szCs w:val="24"/>
        </w:rPr>
      </w:pPr>
      <w:r w:rsidDel="00000000" w:rsidR="00000000" w:rsidRPr="00000000">
        <w:rPr>
          <w:sz w:val="24"/>
          <w:szCs w:val="24"/>
          <w:rtl w:val="0"/>
        </w:rPr>
        <w:t xml:space="preserve">Define the sampling of the sites involved;</w:t>
      </w:r>
    </w:p>
    <w:p w:rsidR="00000000" w:rsidDel="00000000" w:rsidP="00000000" w:rsidRDefault="00000000" w:rsidRPr="00000000" w14:paraId="00000045">
      <w:pPr>
        <w:numPr>
          <w:ilvl w:val="0"/>
          <w:numId w:val="11"/>
        </w:numPr>
        <w:spacing w:after="0" w:lineRule="auto"/>
        <w:ind w:left="720" w:hanging="360"/>
        <w:jc w:val="both"/>
        <w:rPr>
          <w:sz w:val="24"/>
          <w:szCs w:val="24"/>
        </w:rPr>
      </w:pPr>
      <w:r w:rsidDel="00000000" w:rsidR="00000000" w:rsidRPr="00000000">
        <w:rPr>
          <w:sz w:val="24"/>
          <w:szCs w:val="24"/>
          <w:rtl w:val="0"/>
        </w:rPr>
        <w:t xml:space="preserve">Consult with the authorities in the sites concerned prior to field visits with the consultant;</w:t>
      </w:r>
    </w:p>
    <w:p w:rsidR="00000000" w:rsidDel="00000000" w:rsidP="00000000" w:rsidRDefault="00000000" w:rsidRPr="00000000" w14:paraId="00000046">
      <w:pPr>
        <w:numPr>
          <w:ilvl w:val="0"/>
          <w:numId w:val="11"/>
        </w:numPr>
        <w:spacing w:after="0" w:lineRule="auto"/>
        <w:ind w:left="720" w:hanging="360"/>
        <w:jc w:val="both"/>
        <w:rPr>
          <w:sz w:val="24"/>
          <w:szCs w:val="24"/>
        </w:rPr>
      </w:pPr>
      <w:r w:rsidDel="00000000" w:rsidR="00000000" w:rsidRPr="00000000">
        <w:rPr>
          <w:sz w:val="24"/>
          <w:szCs w:val="24"/>
          <w:rtl w:val="0"/>
        </w:rPr>
        <w:t xml:space="preserve">Accompany the consultant on field visits;</w:t>
      </w:r>
    </w:p>
    <w:p w:rsidR="00000000" w:rsidDel="00000000" w:rsidP="00000000" w:rsidRDefault="00000000" w:rsidRPr="00000000" w14:paraId="00000047">
      <w:pPr>
        <w:numPr>
          <w:ilvl w:val="0"/>
          <w:numId w:val="11"/>
        </w:numPr>
        <w:spacing w:after="0" w:lineRule="auto"/>
        <w:ind w:left="720" w:hanging="360"/>
        <w:jc w:val="both"/>
        <w:rPr>
          <w:sz w:val="24"/>
          <w:szCs w:val="24"/>
        </w:rPr>
      </w:pPr>
      <w:r w:rsidDel="00000000" w:rsidR="00000000" w:rsidRPr="00000000">
        <w:rPr>
          <w:sz w:val="24"/>
          <w:szCs w:val="24"/>
          <w:rtl w:val="0"/>
        </w:rPr>
        <w:t xml:space="preserve">Provide support and possible solutions to difficulties that may arise during filming in collaboration with the consultant;</w:t>
      </w:r>
    </w:p>
    <w:p w:rsidR="00000000" w:rsidDel="00000000" w:rsidP="00000000" w:rsidRDefault="00000000" w:rsidRPr="00000000" w14:paraId="00000048">
      <w:pPr>
        <w:numPr>
          <w:ilvl w:val="0"/>
          <w:numId w:val="11"/>
        </w:numPr>
        <w:spacing w:after="0" w:lineRule="auto"/>
        <w:ind w:left="720" w:hanging="360"/>
        <w:jc w:val="both"/>
        <w:rPr>
          <w:sz w:val="24"/>
          <w:szCs w:val="24"/>
        </w:rPr>
      </w:pPr>
      <w:r w:rsidDel="00000000" w:rsidR="00000000" w:rsidRPr="00000000">
        <w:rPr>
          <w:sz w:val="24"/>
          <w:szCs w:val="24"/>
          <w:rtl w:val="0"/>
        </w:rPr>
        <w:t xml:space="preserve">Review and edit first cut of the documentary film;</w:t>
      </w:r>
    </w:p>
    <w:p w:rsidR="00000000" w:rsidDel="00000000" w:rsidP="00000000" w:rsidRDefault="00000000" w:rsidRPr="00000000" w14:paraId="00000049">
      <w:pPr>
        <w:numPr>
          <w:ilvl w:val="0"/>
          <w:numId w:val="11"/>
        </w:numPr>
        <w:spacing w:after="0" w:lineRule="auto"/>
        <w:ind w:left="720" w:hanging="360"/>
        <w:jc w:val="both"/>
        <w:rPr>
          <w:sz w:val="24"/>
          <w:szCs w:val="24"/>
        </w:rPr>
      </w:pPr>
      <w:r w:rsidDel="00000000" w:rsidR="00000000" w:rsidRPr="00000000">
        <w:rPr>
          <w:sz w:val="24"/>
          <w:szCs w:val="24"/>
          <w:rtl w:val="0"/>
        </w:rPr>
        <w:t xml:space="preserve">Ensure compliance with the GWP’s corporate design;</w:t>
      </w:r>
    </w:p>
    <w:p w:rsidR="00000000" w:rsidDel="00000000" w:rsidP="00000000" w:rsidRDefault="00000000" w:rsidRPr="00000000" w14:paraId="0000004A">
      <w:pPr>
        <w:numPr>
          <w:ilvl w:val="0"/>
          <w:numId w:val="11"/>
        </w:numPr>
        <w:spacing w:after="0" w:lineRule="auto"/>
        <w:ind w:left="720" w:hanging="360"/>
        <w:jc w:val="both"/>
        <w:rPr>
          <w:sz w:val="24"/>
          <w:szCs w:val="24"/>
        </w:rPr>
      </w:pPr>
      <w:r w:rsidDel="00000000" w:rsidR="00000000" w:rsidRPr="00000000">
        <w:rPr>
          <w:sz w:val="24"/>
          <w:szCs w:val="24"/>
          <w:rtl w:val="0"/>
        </w:rPr>
        <w:t xml:space="preserve">Approve the final version of the documentary.</w:t>
      </w:r>
    </w:p>
    <w:p w:rsidR="00000000" w:rsidDel="00000000" w:rsidP="00000000" w:rsidRDefault="00000000" w:rsidRPr="00000000" w14:paraId="0000004B">
      <w:pPr>
        <w:spacing w:after="0" w:lineRule="auto"/>
        <w:jc w:val="both"/>
        <w:rPr>
          <w:sz w:val="24"/>
          <w:szCs w:val="24"/>
        </w:rPr>
      </w:pPr>
      <w:r w:rsidDel="00000000" w:rsidR="00000000" w:rsidRPr="00000000">
        <w:rPr>
          <w:rtl w:val="0"/>
        </w:rPr>
      </w:r>
    </w:p>
    <w:p w:rsidR="00000000" w:rsidDel="00000000" w:rsidP="00000000" w:rsidRDefault="00000000" w:rsidRPr="00000000" w14:paraId="0000004C">
      <w:pPr>
        <w:tabs>
          <w:tab w:val="left" w:pos="1080"/>
        </w:tabs>
        <w:spacing w:after="0" w:lineRule="auto"/>
        <w:rPr>
          <w:color w:val="548dd4"/>
          <w:sz w:val="24"/>
          <w:szCs w:val="24"/>
        </w:rPr>
      </w:pPr>
      <w:r w:rsidDel="00000000" w:rsidR="00000000" w:rsidRPr="00000000">
        <w:rPr>
          <w:rtl w:val="0"/>
        </w:rPr>
      </w:r>
    </w:p>
    <w:p w:rsidR="00000000" w:rsidDel="00000000" w:rsidP="00000000" w:rsidRDefault="00000000" w:rsidRPr="00000000" w14:paraId="0000004D">
      <w:pPr>
        <w:numPr>
          <w:ilvl w:val="0"/>
          <w:numId w:val="3"/>
        </w:numPr>
        <w:tabs>
          <w:tab w:val="left" w:pos="1080"/>
        </w:tabs>
        <w:spacing w:after="0" w:lineRule="auto"/>
        <w:ind w:left="540" w:hanging="360"/>
        <w:rPr>
          <w:b w:val="1"/>
          <w:color w:val="548dd4"/>
          <w:sz w:val="24"/>
          <w:szCs w:val="24"/>
          <w:u w:val="single"/>
        </w:rPr>
      </w:pPr>
      <w:r w:rsidDel="00000000" w:rsidR="00000000" w:rsidRPr="00000000">
        <w:rPr>
          <w:b w:val="1"/>
          <w:color w:val="548dd4"/>
          <w:sz w:val="24"/>
          <w:szCs w:val="24"/>
          <w:u w:val="single"/>
          <w:rtl w:val="0"/>
        </w:rPr>
        <w:t xml:space="preserve">QUALIFICATION AND EXPERIENCE</w:t>
      </w:r>
    </w:p>
    <w:p w:rsidR="00000000" w:rsidDel="00000000" w:rsidP="00000000" w:rsidRDefault="00000000" w:rsidRPr="00000000" w14:paraId="0000004E">
      <w:pPr>
        <w:tabs>
          <w:tab w:val="left" w:pos="1080"/>
        </w:tabs>
        <w:spacing w:after="0" w:lineRule="auto"/>
        <w:jc w:val="both"/>
        <w:rPr>
          <w:b w:val="1"/>
          <w:color w:val="548dd4"/>
          <w:sz w:val="24"/>
          <w:szCs w:val="24"/>
          <w:u w:val="single"/>
        </w:rPr>
      </w:pPr>
      <w:r w:rsidDel="00000000" w:rsidR="00000000" w:rsidRPr="00000000">
        <w:rPr>
          <w:rtl w:val="0"/>
        </w:rPr>
      </w:r>
    </w:p>
    <w:p w:rsidR="00000000" w:rsidDel="00000000" w:rsidP="00000000" w:rsidRDefault="00000000" w:rsidRPr="00000000" w14:paraId="0000004F">
      <w:pPr>
        <w:tabs>
          <w:tab w:val="left" w:pos="1080"/>
        </w:tabs>
        <w:spacing w:after="0" w:lineRule="auto"/>
        <w:jc w:val="both"/>
        <w:rPr>
          <w:sz w:val="24"/>
          <w:szCs w:val="24"/>
        </w:rPr>
      </w:pPr>
      <w:r w:rsidDel="00000000" w:rsidR="00000000" w:rsidRPr="00000000">
        <w:rPr>
          <w:sz w:val="24"/>
          <w:szCs w:val="24"/>
          <w:rtl w:val="0"/>
        </w:rPr>
        <w:t xml:space="preserve">Interested applicants for the GWP-Cmr documentary producer consultancy position are required to have a high level technical/professional expertise that demonstrates the following qualifications and experiences: </w:t>
      </w:r>
    </w:p>
    <w:p w:rsidR="00000000" w:rsidDel="00000000" w:rsidP="00000000" w:rsidRDefault="00000000" w:rsidRPr="00000000" w14:paraId="00000050">
      <w:pPr>
        <w:tabs>
          <w:tab w:val="left" w:pos="1080"/>
        </w:tabs>
        <w:spacing w:after="0" w:lineRule="auto"/>
        <w:jc w:val="both"/>
        <w:rPr>
          <w:sz w:val="24"/>
          <w:szCs w:val="24"/>
        </w:rPr>
      </w:pPr>
      <w:r w:rsidDel="00000000" w:rsidR="00000000" w:rsidRPr="00000000">
        <w:rPr>
          <w:rtl w:val="0"/>
        </w:rPr>
      </w:r>
    </w:p>
    <w:p w:rsidR="00000000" w:rsidDel="00000000" w:rsidP="00000000" w:rsidRDefault="00000000" w:rsidRPr="00000000" w14:paraId="00000051">
      <w:pPr>
        <w:numPr>
          <w:ilvl w:val="0"/>
          <w:numId w:val="4"/>
        </w:numPr>
        <w:tabs>
          <w:tab w:val="left" w:pos="1080"/>
        </w:tabs>
        <w:spacing w:after="0" w:line="240" w:lineRule="auto"/>
        <w:ind w:left="720" w:hanging="360"/>
        <w:jc w:val="both"/>
        <w:rPr>
          <w:sz w:val="24"/>
          <w:szCs w:val="24"/>
        </w:rPr>
      </w:pPr>
      <w:r w:rsidDel="00000000" w:rsidR="00000000" w:rsidRPr="00000000">
        <w:rPr>
          <w:sz w:val="24"/>
          <w:szCs w:val="24"/>
          <w:rtl w:val="0"/>
        </w:rPr>
        <w:t xml:space="preserve">At least a Bachelor’s Degree in any field;</w:t>
      </w:r>
    </w:p>
    <w:p w:rsidR="00000000" w:rsidDel="00000000" w:rsidP="00000000" w:rsidRDefault="00000000" w:rsidRPr="00000000" w14:paraId="00000052">
      <w:pPr>
        <w:tabs>
          <w:tab w:val="left" w:pos="108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53">
      <w:pPr>
        <w:numPr>
          <w:ilvl w:val="0"/>
          <w:numId w:val="4"/>
        </w:numPr>
        <w:tabs>
          <w:tab w:val="left" w:pos="1080"/>
        </w:tabs>
        <w:spacing w:after="0" w:line="240" w:lineRule="auto"/>
        <w:ind w:left="720" w:hanging="360"/>
        <w:jc w:val="both"/>
        <w:rPr>
          <w:sz w:val="24"/>
          <w:szCs w:val="24"/>
        </w:rPr>
      </w:pPr>
      <w:r w:rsidDel="00000000" w:rsidR="00000000" w:rsidRPr="00000000">
        <w:rPr>
          <w:sz w:val="24"/>
          <w:szCs w:val="24"/>
          <w:rtl w:val="0"/>
        </w:rPr>
        <w:t xml:space="preserve">At least 5 years of proven experience in documentary/films/TV Program production;</w:t>
      </w:r>
    </w:p>
    <w:p w:rsidR="00000000" w:rsidDel="00000000" w:rsidP="00000000" w:rsidRDefault="00000000" w:rsidRPr="00000000" w14:paraId="00000054">
      <w:pPr>
        <w:tabs>
          <w:tab w:val="left" w:pos="108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55">
      <w:pPr>
        <w:numPr>
          <w:ilvl w:val="0"/>
          <w:numId w:val="4"/>
        </w:numPr>
        <w:tabs>
          <w:tab w:val="left" w:pos="1080"/>
        </w:tabs>
        <w:spacing w:after="0" w:line="240" w:lineRule="auto"/>
        <w:ind w:left="720" w:hanging="360"/>
        <w:jc w:val="both"/>
        <w:rPr>
          <w:sz w:val="24"/>
          <w:szCs w:val="24"/>
        </w:rPr>
      </w:pPr>
      <w:r w:rsidDel="00000000" w:rsidR="00000000" w:rsidRPr="00000000">
        <w:rPr>
          <w:sz w:val="24"/>
          <w:szCs w:val="24"/>
          <w:rtl w:val="0"/>
        </w:rPr>
        <w:t xml:space="preserve">Ability to produce an HD video documentary in different versions on a variety of issues and a specific subject matter related to development work ; </w:t>
      </w:r>
    </w:p>
    <w:p w:rsidR="00000000" w:rsidDel="00000000" w:rsidP="00000000" w:rsidRDefault="00000000" w:rsidRPr="00000000" w14:paraId="00000056">
      <w:pPr>
        <w:tabs>
          <w:tab w:val="left" w:pos="108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57">
      <w:pPr>
        <w:numPr>
          <w:ilvl w:val="0"/>
          <w:numId w:val="4"/>
        </w:numPr>
        <w:tabs>
          <w:tab w:val="left" w:pos="1080"/>
        </w:tabs>
        <w:spacing w:after="0" w:line="240" w:lineRule="auto"/>
        <w:ind w:left="720" w:hanging="360"/>
        <w:jc w:val="both"/>
        <w:rPr>
          <w:sz w:val="24"/>
          <w:szCs w:val="24"/>
        </w:rPr>
      </w:pPr>
      <w:r w:rsidDel="00000000" w:rsidR="00000000" w:rsidRPr="00000000">
        <w:rPr>
          <w:sz w:val="24"/>
          <w:szCs w:val="24"/>
          <w:rtl w:val="0"/>
        </w:rPr>
        <w:t xml:space="preserve">Demonstrated experience in working and / or collaborating with international organizations, government institutions and agencies with the aim of reaching both local and international audiences;</w:t>
      </w:r>
    </w:p>
    <w:p w:rsidR="00000000" w:rsidDel="00000000" w:rsidP="00000000" w:rsidRDefault="00000000" w:rsidRPr="00000000" w14:paraId="00000058">
      <w:pPr>
        <w:tabs>
          <w:tab w:val="left" w:pos="108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59">
      <w:pPr>
        <w:numPr>
          <w:ilvl w:val="0"/>
          <w:numId w:val="4"/>
        </w:numPr>
        <w:tabs>
          <w:tab w:val="left" w:pos="1080"/>
        </w:tabs>
        <w:spacing w:after="0" w:line="240" w:lineRule="auto"/>
        <w:ind w:left="720" w:hanging="360"/>
        <w:jc w:val="both"/>
        <w:rPr>
          <w:sz w:val="24"/>
          <w:szCs w:val="24"/>
        </w:rPr>
      </w:pPr>
      <w:r w:rsidDel="00000000" w:rsidR="00000000" w:rsidRPr="00000000">
        <w:rPr>
          <w:sz w:val="24"/>
          <w:szCs w:val="24"/>
          <w:rtl w:val="0"/>
        </w:rPr>
        <w:t xml:space="preserve">Excellent technical capacities and access to high quality equipment to ensure the stipulated picture and sound quality;</w:t>
      </w:r>
    </w:p>
    <w:p w:rsidR="00000000" w:rsidDel="00000000" w:rsidP="00000000" w:rsidRDefault="00000000" w:rsidRPr="00000000" w14:paraId="0000005A">
      <w:pPr>
        <w:tabs>
          <w:tab w:val="left" w:pos="108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5B">
      <w:pPr>
        <w:numPr>
          <w:ilvl w:val="0"/>
          <w:numId w:val="4"/>
        </w:numPr>
        <w:tabs>
          <w:tab w:val="left" w:pos="1080"/>
        </w:tabs>
        <w:spacing w:after="0" w:line="240" w:lineRule="auto"/>
        <w:ind w:left="720" w:hanging="360"/>
        <w:jc w:val="both"/>
        <w:rPr>
          <w:sz w:val="24"/>
          <w:szCs w:val="24"/>
        </w:rPr>
      </w:pPr>
      <w:r w:rsidDel="00000000" w:rsidR="00000000" w:rsidRPr="00000000">
        <w:rPr>
          <w:sz w:val="24"/>
          <w:szCs w:val="24"/>
          <w:rtl w:val="0"/>
        </w:rPr>
        <w:t xml:space="preserve">Experience in producing documentary on development themes especially in natural resources management and sustainable development will be an asset;</w:t>
      </w:r>
    </w:p>
    <w:p w:rsidR="00000000" w:rsidDel="00000000" w:rsidP="00000000" w:rsidRDefault="00000000" w:rsidRPr="00000000" w14:paraId="0000005C">
      <w:pPr>
        <w:tabs>
          <w:tab w:val="left" w:pos="108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5D">
      <w:pPr>
        <w:tabs>
          <w:tab w:val="left" w:pos="108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5E">
      <w:pPr>
        <w:numPr>
          <w:ilvl w:val="0"/>
          <w:numId w:val="4"/>
        </w:numPr>
        <w:tabs>
          <w:tab w:val="left" w:pos="1080"/>
        </w:tabs>
        <w:spacing w:after="0" w:line="240" w:lineRule="auto"/>
        <w:ind w:left="720" w:hanging="360"/>
        <w:jc w:val="both"/>
        <w:rPr>
          <w:sz w:val="24"/>
          <w:szCs w:val="24"/>
        </w:rPr>
      </w:pPr>
      <w:r w:rsidDel="00000000" w:rsidR="00000000" w:rsidRPr="00000000">
        <w:rPr>
          <w:sz w:val="24"/>
          <w:szCs w:val="24"/>
          <w:rtl w:val="0"/>
        </w:rPr>
        <w:t xml:space="preserve">Previous experience working in the Northern Region of Cameroon will be an advantage; </w:t>
      </w:r>
    </w:p>
    <w:p w:rsidR="00000000" w:rsidDel="00000000" w:rsidP="00000000" w:rsidRDefault="00000000" w:rsidRPr="00000000" w14:paraId="0000005F">
      <w:pPr>
        <w:tabs>
          <w:tab w:val="left" w:pos="108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0">
      <w:pPr>
        <w:numPr>
          <w:ilvl w:val="0"/>
          <w:numId w:val="1"/>
        </w:numPr>
        <w:tabs>
          <w:tab w:val="left" w:pos="1080"/>
        </w:tabs>
        <w:spacing w:after="0" w:line="240" w:lineRule="auto"/>
        <w:ind w:left="720" w:hanging="360"/>
        <w:jc w:val="both"/>
        <w:rPr>
          <w:sz w:val="24"/>
          <w:szCs w:val="24"/>
        </w:rPr>
      </w:pPr>
      <w:bookmarkStart w:colFirst="0" w:colLast="0" w:name="_heading=h.1fob9te" w:id="1"/>
      <w:bookmarkEnd w:id="1"/>
      <w:r w:rsidDel="00000000" w:rsidR="00000000" w:rsidRPr="00000000">
        <w:rPr>
          <w:sz w:val="24"/>
          <w:szCs w:val="24"/>
          <w:rtl w:val="0"/>
        </w:rPr>
        <w:t xml:space="preserve">Ability to conduct interviews in French or English.</w:t>
      </w:r>
    </w:p>
    <w:p w:rsidR="00000000" w:rsidDel="00000000" w:rsidP="00000000" w:rsidRDefault="00000000" w:rsidRPr="00000000" w14:paraId="00000061">
      <w:pPr>
        <w:tabs>
          <w:tab w:val="left" w:pos="1080"/>
        </w:tabs>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62">
      <w:pPr>
        <w:tabs>
          <w:tab w:val="left" w:pos="1080"/>
        </w:tabs>
        <w:spacing w:after="0" w:lineRule="auto"/>
        <w:rPr>
          <w:color w:val="8db3e2"/>
          <w:sz w:val="24"/>
          <w:szCs w:val="24"/>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76" w:lineRule="auto"/>
        <w:ind w:left="540" w:right="0" w:hanging="360"/>
        <w:jc w:val="left"/>
        <w:rPr>
          <w:rFonts w:ascii="Calibri" w:cs="Calibri" w:eastAsia="Calibri" w:hAnsi="Calibri"/>
          <w:b w:val="1"/>
          <w:i w:val="0"/>
          <w:smallCaps w:val="0"/>
          <w:strike w:val="0"/>
          <w:color w:val="548dd4"/>
          <w:sz w:val="24"/>
          <w:szCs w:val="24"/>
          <w:u w:val="single"/>
          <w:shd w:fill="auto" w:val="clear"/>
          <w:vertAlign w:val="baseline"/>
        </w:rPr>
      </w:pPr>
      <w:r w:rsidDel="00000000" w:rsidR="00000000" w:rsidRPr="00000000">
        <w:rPr>
          <w:rFonts w:ascii="Calibri" w:cs="Calibri" w:eastAsia="Calibri" w:hAnsi="Calibri"/>
          <w:b w:val="1"/>
          <w:i w:val="0"/>
          <w:smallCaps w:val="0"/>
          <w:strike w:val="0"/>
          <w:color w:val="548dd4"/>
          <w:sz w:val="24"/>
          <w:szCs w:val="24"/>
          <w:u w:val="single"/>
          <w:shd w:fill="auto" w:val="clear"/>
          <w:vertAlign w:val="baseline"/>
          <w:rtl w:val="0"/>
        </w:rPr>
        <w:t xml:space="preserve">CONSULTANT SELECTION</w:t>
      </w:r>
    </w:p>
    <w:p w:rsidR="00000000" w:rsidDel="00000000" w:rsidP="00000000" w:rsidRDefault="00000000" w:rsidRPr="00000000" w14:paraId="00000064">
      <w:pPr>
        <w:spacing w:after="0"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65">
      <w:pPr>
        <w:tabs>
          <w:tab w:val="left" w:pos="270"/>
          <w:tab w:val="left" w:pos="540"/>
        </w:tabs>
        <w:spacing w:after="160" w:line="259" w:lineRule="auto"/>
        <w:jc w:val="both"/>
        <w:rPr>
          <w:sz w:val="24"/>
          <w:szCs w:val="24"/>
        </w:rPr>
      </w:pPr>
      <w:r w:rsidDel="00000000" w:rsidR="00000000" w:rsidRPr="00000000">
        <w:rPr>
          <w:sz w:val="24"/>
          <w:szCs w:val="24"/>
          <w:rtl w:val="0"/>
        </w:rPr>
        <w:t xml:space="preserve">This consultancy assignment requires creativity, professionalism, multi-tasking abilities, delivery capacity and attention to detail, managerial skills and ability to respect timelines. The consultancy will involve national travel.</w:t>
      </w:r>
    </w:p>
    <w:p w:rsidR="00000000" w:rsidDel="00000000" w:rsidP="00000000" w:rsidRDefault="00000000" w:rsidRPr="00000000" w14:paraId="0000006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548dd4"/>
          <w:sz w:val="24"/>
          <w:szCs w:val="24"/>
          <w:u w:val="none"/>
          <w:shd w:fill="auto" w:val="clear"/>
          <w:vertAlign w:val="baseline"/>
        </w:rPr>
      </w:pPr>
      <w:r w:rsidDel="00000000" w:rsidR="00000000" w:rsidRPr="00000000">
        <w:rPr>
          <w:rFonts w:ascii="Calibri" w:cs="Calibri" w:eastAsia="Calibri" w:hAnsi="Calibri"/>
          <w:b w:val="1"/>
          <w:i w:val="0"/>
          <w:smallCaps w:val="0"/>
          <w:strike w:val="0"/>
          <w:color w:val="548dd4"/>
          <w:sz w:val="24"/>
          <w:szCs w:val="24"/>
          <w:u w:val="none"/>
          <w:shd w:fill="auto" w:val="clear"/>
          <w:vertAlign w:val="baseline"/>
          <w:rtl w:val="0"/>
        </w:rPr>
        <w:t xml:space="preserve">Specifications for bidders</w:t>
      </w:r>
    </w:p>
    <w:p w:rsidR="00000000" w:rsidDel="00000000" w:rsidP="00000000" w:rsidRDefault="00000000" w:rsidRPr="00000000" w14:paraId="00000067">
      <w:pPr>
        <w:spacing w:after="160" w:line="259" w:lineRule="auto"/>
        <w:ind w:left="720" w:firstLine="0"/>
        <w:jc w:val="both"/>
        <w:rPr>
          <w:color w:val="000000"/>
          <w:sz w:val="24"/>
          <w:szCs w:val="24"/>
        </w:rPr>
      </w:pPr>
      <w:r w:rsidDel="00000000" w:rsidR="00000000" w:rsidRPr="00000000">
        <w:rPr>
          <w:color w:val="000000"/>
          <w:sz w:val="24"/>
          <w:szCs w:val="24"/>
          <w:rtl w:val="0"/>
        </w:rPr>
        <w:t xml:space="preserve">The application file will consist of the following offers which will be used in the consultant selection process:</w:t>
      </w:r>
    </w:p>
    <w:p w:rsidR="00000000" w:rsidDel="00000000" w:rsidP="00000000" w:rsidRDefault="00000000" w:rsidRPr="00000000" w14:paraId="0000006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Technical Offer</w:t>
      </w:r>
    </w:p>
    <w:p w:rsidR="00000000" w:rsidDel="00000000" w:rsidP="00000000" w:rsidRDefault="00000000" w:rsidRPr="00000000" w14:paraId="0000006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Financial Offer</w:t>
      </w:r>
    </w:p>
    <w:p w:rsidR="00000000" w:rsidDel="00000000" w:rsidP="00000000" w:rsidRDefault="00000000" w:rsidRPr="00000000" w14:paraId="0000006A">
      <w:pPr>
        <w:spacing w:after="160" w:line="259" w:lineRule="auto"/>
        <w:jc w:val="both"/>
        <w:rPr>
          <w:color w:val="548dd4"/>
          <w:sz w:val="24"/>
          <w:szCs w:val="24"/>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Calibri" w:cs="Calibri" w:eastAsia="Calibri" w:hAnsi="Calibri"/>
          <w:b w:val="1"/>
          <w:i w:val="0"/>
          <w:smallCaps w:val="0"/>
          <w:strike w:val="0"/>
          <w:color w:val="548dd4"/>
          <w:sz w:val="24"/>
          <w:szCs w:val="24"/>
          <w:u w:val="none"/>
          <w:shd w:fill="auto" w:val="clear"/>
          <w:vertAlign w:val="baseline"/>
        </w:rPr>
      </w:pPr>
      <w:r w:rsidDel="00000000" w:rsidR="00000000" w:rsidRPr="00000000">
        <w:rPr>
          <w:rFonts w:ascii="Calibri" w:cs="Calibri" w:eastAsia="Calibri" w:hAnsi="Calibri"/>
          <w:b w:val="1"/>
          <w:i w:val="0"/>
          <w:smallCaps w:val="0"/>
          <w:strike w:val="0"/>
          <w:color w:val="548dd4"/>
          <w:sz w:val="24"/>
          <w:szCs w:val="24"/>
          <w:u w:val="none"/>
          <w:shd w:fill="auto" w:val="clear"/>
          <w:vertAlign w:val="baseline"/>
          <w:rtl w:val="0"/>
        </w:rPr>
        <w:t xml:space="preserve">TECHNICAL OFFER</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2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introductory paragraph clearly showing the consultants understanding of the ToR and the overall project objective;</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2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methodology outlining the mission, work plan with timelines for the pre-production, production and post production phases of the documentary film;</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2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list of all crew members specifying their roles in the documentary project.</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28"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Consultants documents consisting of; work portfolio, financial documents (tax payers card), photocopies of certificates/accolades (if any);</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728"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Three copies of documentaries produced by the consultant (</w:t>
      </w:r>
      <w:r w:rsidDel="00000000" w:rsidR="00000000" w:rsidRPr="00000000">
        <w:rPr>
          <w:sz w:val="24"/>
          <w:szCs w:val="24"/>
          <w:rtl w:val="0"/>
        </w:rPr>
        <w:t xml:space="preserve">At Least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one  in HD) A documentary produced  for an International NGO will be a bonus.</w:t>
      </w:r>
      <w:r w:rsidDel="00000000" w:rsidR="00000000" w:rsidRPr="00000000">
        <w:rPr>
          <w:rtl w:val="0"/>
        </w:rPr>
      </w:r>
    </w:p>
    <w:p w:rsidR="00000000" w:rsidDel="00000000" w:rsidP="00000000" w:rsidRDefault="00000000" w:rsidRPr="00000000" w14:paraId="00000071">
      <w:pPr>
        <w:spacing w:after="160" w:line="259" w:lineRule="auto"/>
        <w:jc w:val="both"/>
        <w:rPr>
          <w:b w:val="1"/>
          <w:color w:val="8db3e2"/>
          <w:sz w:val="24"/>
          <w:szCs w:val="24"/>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1"/>
          <w:i w:val="0"/>
          <w:smallCaps w:val="0"/>
          <w:strike w:val="0"/>
          <w:color w:val="548dd4"/>
          <w:sz w:val="24"/>
          <w:szCs w:val="24"/>
          <w:u w:val="none"/>
          <w:shd w:fill="auto" w:val="clear"/>
          <w:vertAlign w:val="baseline"/>
        </w:rPr>
      </w:pPr>
      <w:r w:rsidDel="00000000" w:rsidR="00000000" w:rsidRPr="00000000">
        <w:rPr>
          <w:rFonts w:ascii="Calibri" w:cs="Calibri" w:eastAsia="Calibri" w:hAnsi="Calibri"/>
          <w:b w:val="1"/>
          <w:i w:val="0"/>
          <w:smallCaps w:val="0"/>
          <w:strike w:val="0"/>
          <w:color w:val="548dd4"/>
          <w:sz w:val="24"/>
          <w:szCs w:val="24"/>
          <w:u w:val="none"/>
          <w:shd w:fill="auto" w:val="clear"/>
          <w:vertAlign w:val="baseline"/>
          <w:rtl w:val="0"/>
        </w:rPr>
        <w:t xml:space="preserve">FINANCIAL OFFER</w:t>
      </w:r>
    </w:p>
    <w:p w:rsidR="00000000" w:rsidDel="00000000" w:rsidP="00000000" w:rsidRDefault="00000000" w:rsidRPr="00000000" w14:paraId="00000073">
      <w:pPr>
        <w:spacing w:after="160" w:line="259" w:lineRule="auto"/>
        <w:jc w:val="both"/>
        <w:rPr>
          <w:sz w:val="24"/>
          <w:szCs w:val="24"/>
        </w:rPr>
      </w:pPr>
      <w:r w:rsidDel="00000000" w:rsidR="00000000" w:rsidRPr="00000000">
        <w:rPr>
          <w:sz w:val="24"/>
          <w:szCs w:val="24"/>
          <w:rtl w:val="0"/>
        </w:rPr>
        <w:t xml:space="preserve">The financial offer will include all expenses to be made in the execution of the documentary film presented in the following order;</w:t>
      </w:r>
    </w:p>
    <w:p w:rsidR="00000000" w:rsidDel="00000000" w:rsidP="00000000" w:rsidRDefault="00000000" w:rsidRPr="00000000" w14:paraId="0000007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 1 : Consultancy Fees</w:t>
      </w:r>
    </w:p>
    <w:p w:rsidR="00000000" w:rsidDel="00000000" w:rsidP="00000000" w:rsidRDefault="00000000" w:rsidRPr="00000000" w14:paraId="0000007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36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will include the fees for the producer and all team members; </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sz w:val="24"/>
          <w:szCs w:val="24"/>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3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 2: Field Mission (s)</w:t>
      </w:r>
    </w:p>
    <w:p w:rsidR="00000000" w:rsidDel="00000000" w:rsidP="00000000" w:rsidRDefault="00000000" w:rsidRPr="00000000" w14:paraId="00000079">
      <w:pPr>
        <w:spacing w:after="160" w:line="259" w:lineRule="auto"/>
        <w:ind w:left="1008" w:firstLine="0"/>
        <w:jc w:val="both"/>
        <w:rPr>
          <w:sz w:val="24"/>
          <w:szCs w:val="24"/>
        </w:rPr>
      </w:pPr>
      <w:r w:rsidDel="00000000" w:rsidR="00000000" w:rsidRPr="00000000">
        <w:rPr>
          <w:sz w:val="24"/>
          <w:szCs w:val="24"/>
          <w:rtl w:val="0"/>
        </w:rPr>
        <w:t xml:space="preserve">Budget for field mission(s) showing clearly a detailed breakdown of all estimated costs for the designated days of shooting including travel cost and logistics, legal documents required etc. </w:t>
      </w:r>
    </w:p>
    <w:p w:rsidR="00000000" w:rsidDel="00000000" w:rsidP="00000000" w:rsidRDefault="00000000" w:rsidRPr="00000000" w14:paraId="0000007A">
      <w:pPr>
        <w:spacing w:after="160" w:line="259" w:lineRule="auto"/>
        <w:ind w:left="1008" w:firstLine="0"/>
        <w:jc w:val="both"/>
        <w:rPr>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540" w:right="0" w:hanging="360"/>
        <w:jc w:val="both"/>
        <w:rPr>
          <w:rFonts w:ascii="Calibri" w:cs="Calibri" w:eastAsia="Calibri" w:hAnsi="Calibri"/>
          <w:b w:val="1"/>
          <w:i w:val="0"/>
          <w:smallCaps w:val="0"/>
          <w:strike w:val="0"/>
          <w:color w:val="548dd4"/>
          <w:sz w:val="24"/>
          <w:szCs w:val="24"/>
          <w:u w:val="single"/>
          <w:shd w:fill="auto" w:val="clear"/>
          <w:vertAlign w:val="baseline"/>
        </w:rPr>
      </w:pPr>
      <w:r w:rsidDel="00000000" w:rsidR="00000000" w:rsidRPr="00000000">
        <w:rPr>
          <w:rFonts w:ascii="Calibri" w:cs="Calibri" w:eastAsia="Calibri" w:hAnsi="Calibri"/>
          <w:b w:val="1"/>
          <w:i w:val="0"/>
          <w:smallCaps w:val="0"/>
          <w:strike w:val="0"/>
          <w:color w:val="548dd4"/>
          <w:sz w:val="24"/>
          <w:szCs w:val="24"/>
          <w:u w:val="single"/>
          <w:shd w:fill="auto" w:val="clear"/>
          <w:vertAlign w:val="baseline"/>
          <w:rtl w:val="0"/>
        </w:rPr>
        <w:t xml:space="preserve">LOCATION AND DURATION OF ASSIGNMENT</w:t>
      </w:r>
    </w:p>
    <w:p w:rsidR="00000000" w:rsidDel="00000000" w:rsidP="00000000" w:rsidRDefault="00000000" w:rsidRPr="00000000" w14:paraId="0000007D">
      <w:pPr>
        <w:spacing w:after="160" w:line="259" w:lineRule="auto"/>
        <w:jc w:val="both"/>
        <w:rPr>
          <w:color w:val="000000"/>
          <w:sz w:val="24"/>
          <w:szCs w:val="24"/>
        </w:rPr>
      </w:pPr>
      <w:r w:rsidDel="00000000" w:rsidR="00000000" w:rsidRPr="00000000">
        <w:rPr>
          <w:color w:val="000000"/>
          <w:sz w:val="24"/>
          <w:szCs w:val="24"/>
          <w:rtl w:val="0"/>
        </w:rPr>
        <w:t xml:space="preserve">The pre-production phase will be done in Yaoundé and shooting will take place in Yaounde and specific cities in the Far North region.The duration of this assignment is  35 working days for a period two months from the date the contract is signed..</w:t>
      </w:r>
    </w:p>
    <w:p w:rsidR="00000000" w:rsidDel="00000000" w:rsidP="00000000" w:rsidRDefault="00000000" w:rsidRPr="00000000" w14:paraId="0000007E">
      <w:pPr>
        <w:spacing w:after="160" w:line="259" w:lineRule="auto"/>
        <w:jc w:val="both"/>
        <w:rPr>
          <w:color w:val="000000"/>
          <w:sz w:val="24"/>
          <w:szCs w:val="24"/>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540" w:right="0" w:hanging="360"/>
        <w:jc w:val="both"/>
        <w:rPr>
          <w:rFonts w:ascii="Calibri" w:cs="Calibri" w:eastAsia="Calibri" w:hAnsi="Calibri"/>
          <w:b w:val="1"/>
          <w:i w:val="0"/>
          <w:smallCaps w:val="0"/>
          <w:strike w:val="0"/>
          <w:color w:val="548dd4"/>
          <w:sz w:val="24"/>
          <w:szCs w:val="24"/>
          <w:u w:val="single"/>
          <w:shd w:fill="auto" w:val="clear"/>
          <w:vertAlign w:val="baseline"/>
        </w:rPr>
      </w:pPr>
      <w:r w:rsidDel="00000000" w:rsidR="00000000" w:rsidRPr="00000000">
        <w:rPr>
          <w:rFonts w:ascii="Calibri" w:cs="Calibri" w:eastAsia="Calibri" w:hAnsi="Calibri"/>
          <w:b w:val="1"/>
          <w:i w:val="0"/>
          <w:smallCaps w:val="0"/>
          <w:strike w:val="0"/>
          <w:color w:val="548dd4"/>
          <w:sz w:val="24"/>
          <w:szCs w:val="24"/>
          <w:u w:val="single"/>
          <w:shd w:fill="auto" w:val="clear"/>
          <w:vertAlign w:val="baseline"/>
          <w:rtl w:val="0"/>
        </w:rPr>
        <w:t xml:space="preserve">FUNDING</w:t>
      </w:r>
    </w:p>
    <w:p w:rsidR="00000000" w:rsidDel="00000000" w:rsidP="00000000" w:rsidRDefault="00000000" w:rsidRPr="00000000" w14:paraId="00000080">
      <w:pPr>
        <w:spacing w:after="160" w:line="259" w:lineRule="auto"/>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color w:val="000000"/>
          <w:sz w:val="24"/>
          <w:szCs w:val="24"/>
          <w:rtl w:val="0"/>
        </w:rPr>
        <w:t xml:space="preserve">The consultancy assignment will be entirely funded by GWP Cameroon (GWP-Cmr) through its Water, Climate, Development and Gender Program (WACDEP-G).</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540" w:right="0" w:firstLine="0"/>
        <w:jc w:val="both"/>
        <w:rPr>
          <w:rFonts w:ascii="Calibri" w:cs="Calibri" w:eastAsia="Calibri" w:hAnsi="Calibri"/>
          <w:b w:val="1"/>
          <w:i w:val="0"/>
          <w:smallCaps w:val="0"/>
          <w:strike w:val="0"/>
          <w:color w:val="548dd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540" w:right="0" w:hanging="360"/>
        <w:jc w:val="both"/>
        <w:rPr>
          <w:rFonts w:ascii="Calibri" w:cs="Calibri" w:eastAsia="Calibri" w:hAnsi="Calibri"/>
          <w:b w:val="1"/>
          <w:i w:val="0"/>
          <w:smallCaps w:val="0"/>
          <w:strike w:val="0"/>
          <w:color w:val="548dd4"/>
          <w:sz w:val="24"/>
          <w:szCs w:val="24"/>
          <w:u w:val="single"/>
          <w:shd w:fill="auto" w:val="clear"/>
          <w:vertAlign w:val="baseline"/>
        </w:rPr>
      </w:pPr>
      <w:r w:rsidDel="00000000" w:rsidR="00000000" w:rsidRPr="00000000">
        <w:rPr>
          <w:rFonts w:ascii="Calibri" w:cs="Calibri" w:eastAsia="Calibri" w:hAnsi="Calibri"/>
          <w:b w:val="1"/>
          <w:i w:val="0"/>
          <w:smallCaps w:val="0"/>
          <w:strike w:val="0"/>
          <w:color w:val="548dd4"/>
          <w:sz w:val="24"/>
          <w:szCs w:val="24"/>
          <w:u w:val="single"/>
          <w:shd w:fill="auto" w:val="clear"/>
          <w:vertAlign w:val="baseline"/>
          <w:rtl w:val="0"/>
        </w:rPr>
        <w:t xml:space="preserve">INTELLECTUAL PROPERTY</w:t>
      </w:r>
    </w:p>
    <w:p w:rsidR="00000000" w:rsidDel="00000000" w:rsidP="00000000" w:rsidRDefault="00000000" w:rsidRPr="00000000" w14:paraId="00000083">
      <w:pPr>
        <w:spacing w:after="160" w:line="259" w:lineRule="auto"/>
        <w:ind w:left="180" w:firstLine="0"/>
        <w:jc w:val="both"/>
        <w:rPr>
          <w:color w:val="000000"/>
          <w:sz w:val="24"/>
          <w:szCs w:val="24"/>
        </w:rPr>
      </w:pPr>
      <w:r w:rsidDel="00000000" w:rsidR="00000000" w:rsidRPr="00000000">
        <w:rPr>
          <w:color w:val="000000"/>
          <w:sz w:val="24"/>
          <w:szCs w:val="24"/>
          <w:rtl w:val="0"/>
        </w:rPr>
        <w:t xml:space="preserve">GWP-Cameroon is the executive producer of this documentary. </w:t>
      </w:r>
      <w:r w:rsidDel="00000000" w:rsidR="00000000" w:rsidRPr="00000000">
        <w:rPr>
          <w:color w:val="000000"/>
          <w:sz w:val="24"/>
          <w:szCs w:val="24"/>
          <w:rtl w:val="0"/>
        </w:rPr>
        <w:t xml:space="preserve">All information pertaining to this project (archive files, audio, images, project documents, etc.) belonging to GWP-Cmr which the service provider may come across or use in the performance of his/her, duties under this consultancy shall remain the property of GWP-Cameroon who will have exclusive rights over its use. Except for purposes of this assignment, the information shall not be disclosed to the public nor used in whatever form without the written permission of GWP-CAf.</w:t>
      </w:r>
    </w:p>
    <w:p w:rsidR="00000000" w:rsidDel="00000000" w:rsidP="00000000" w:rsidRDefault="00000000" w:rsidRPr="00000000" w14:paraId="00000084">
      <w:pPr>
        <w:spacing w:after="160" w:line="259" w:lineRule="auto"/>
        <w:ind w:left="180" w:firstLine="0"/>
        <w:jc w:val="both"/>
        <w:rPr>
          <w:color w:val="000000"/>
          <w:sz w:val="24"/>
          <w:szCs w:val="24"/>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540" w:right="0" w:hanging="360"/>
        <w:jc w:val="both"/>
        <w:rPr>
          <w:rFonts w:ascii="Calibri" w:cs="Calibri" w:eastAsia="Calibri" w:hAnsi="Calibri"/>
          <w:b w:val="1"/>
          <w:i w:val="0"/>
          <w:smallCaps w:val="0"/>
          <w:strike w:val="0"/>
          <w:color w:val="548dd4"/>
          <w:sz w:val="24"/>
          <w:szCs w:val="24"/>
          <w:u w:val="single"/>
          <w:shd w:fill="auto" w:val="clear"/>
          <w:vertAlign w:val="baseline"/>
        </w:rPr>
      </w:pPr>
      <w:r w:rsidDel="00000000" w:rsidR="00000000" w:rsidRPr="00000000">
        <w:rPr>
          <w:rFonts w:ascii="Calibri" w:cs="Calibri" w:eastAsia="Calibri" w:hAnsi="Calibri"/>
          <w:b w:val="1"/>
          <w:i w:val="0"/>
          <w:smallCaps w:val="0"/>
          <w:strike w:val="0"/>
          <w:color w:val="548dd4"/>
          <w:sz w:val="24"/>
          <w:szCs w:val="24"/>
          <w:u w:val="single"/>
          <w:shd w:fill="auto" w:val="clear"/>
          <w:vertAlign w:val="baseline"/>
          <w:rtl w:val="0"/>
        </w:rPr>
        <w:t xml:space="preserve">EQUIPMENT FOR THE ASSIGNMENT</w:t>
      </w:r>
    </w:p>
    <w:p w:rsidR="00000000" w:rsidDel="00000000" w:rsidP="00000000" w:rsidRDefault="00000000" w:rsidRPr="00000000" w14:paraId="00000086">
      <w:pPr>
        <w:spacing w:after="160" w:line="259" w:lineRule="auto"/>
        <w:ind w:left="180" w:firstLine="0"/>
        <w:jc w:val="both"/>
        <w:rPr>
          <w:color w:val="000000"/>
          <w:sz w:val="24"/>
          <w:szCs w:val="24"/>
        </w:rPr>
      </w:pPr>
      <w:r w:rsidDel="00000000" w:rsidR="00000000" w:rsidRPr="00000000">
        <w:rPr>
          <w:color w:val="000000"/>
          <w:sz w:val="24"/>
          <w:szCs w:val="24"/>
          <w:rtl w:val="0"/>
        </w:rPr>
        <w:t xml:space="preserve">No equipment will be purchased or provided by GWP-CAf. Any equipment needed in the execution this assignment will be provided by the service provider.</w:t>
      </w:r>
    </w:p>
    <w:p w:rsidR="00000000" w:rsidDel="00000000" w:rsidP="00000000" w:rsidRDefault="00000000" w:rsidRPr="00000000" w14:paraId="00000087">
      <w:pPr>
        <w:spacing w:after="160" w:line="259" w:lineRule="auto"/>
        <w:ind w:left="180" w:firstLine="0"/>
        <w:jc w:val="both"/>
        <w:rPr>
          <w:color w:val="000000"/>
          <w:sz w:val="24"/>
          <w:szCs w:val="24"/>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540" w:right="0" w:hanging="360"/>
        <w:jc w:val="both"/>
        <w:rPr>
          <w:rFonts w:ascii="Calibri" w:cs="Calibri" w:eastAsia="Calibri" w:hAnsi="Calibri"/>
          <w:b w:val="1"/>
          <w:i w:val="0"/>
          <w:smallCaps w:val="0"/>
          <w:strike w:val="0"/>
          <w:color w:val="5b9bd5"/>
          <w:sz w:val="24"/>
          <w:szCs w:val="24"/>
          <w:u w:val="single"/>
          <w:shd w:fill="auto" w:val="clear"/>
          <w:vertAlign w:val="baseline"/>
        </w:rPr>
      </w:pPr>
      <w:r w:rsidDel="00000000" w:rsidR="00000000" w:rsidRPr="00000000">
        <w:rPr>
          <w:rFonts w:ascii="Calibri" w:cs="Calibri" w:eastAsia="Calibri" w:hAnsi="Calibri"/>
          <w:b w:val="1"/>
          <w:i w:val="0"/>
          <w:smallCaps w:val="0"/>
          <w:strike w:val="0"/>
          <w:color w:val="5b9bd5"/>
          <w:sz w:val="24"/>
          <w:szCs w:val="24"/>
          <w:u w:val="single"/>
          <w:shd w:fill="auto" w:val="clear"/>
          <w:vertAlign w:val="baseline"/>
          <w:rtl w:val="0"/>
        </w:rPr>
        <w:t xml:space="preserve">EXPRESSION OF INTEREST </w:t>
      </w:r>
    </w:p>
    <w:p w:rsidR="00000000" w:rsidDel="00000000" w:rsidP="00000000" w:rsidRDefault="00000000" w:rsidRPr="00000000" w14:paraId="00000089">
      <w:pPr>
        <w:jc w:val="both"/>
        <w:rPr>
          <w:b w:val="1"/>
          <w:i w:val="1"/>
          <w:sz w:val="24"/>
          <w:szCs w:val="24"/>
        </w:rPr>
      </w:pPr>
      <w:r w:rsidDel="00000000" w:rsidR="00000000" w:rsidRPr="00000000">
        <w:rPr>
          <w:sz w:val="24"/>
          <w:szCs w:val="24"/>
          <w:rtl w:val="0"/>
        </w:rPr>
        <w:t xml:space="preserve">Interested qualified consultants should submit their technical and financial offer along with supporting documents (work profile/ Curriculum Vitae with 3 references) and at least three video documentaries produced to </w:t>
      </w:r>
      <w:hyperlink r:id="rId9">
        <w:r w:rsidDel="00000000" w:rsidR="00000000" w:rsidRPr="00000000">
          <w:rPr>
            <w:color w:val="0563c1"/>
            <w:sz w:val="24"/>
            <w:szCs w:val="24"/>
            <w:u w:val="single"/>
            <w:rtl w:val="0"/>
          </w:rPr>
          <w:t xml:space="preserve">recrute@gwpcaf.org</w:t>
        </w:r>
      </w:hyperlink>
      <w:r w:rsidDel="00000000" w:rsidR="00000000" w:rsidRPr="00000000">
        <w:rPr>
          <w:sz w:val="24"/>
          <w:szCs w:val="24"/>
          <w:rtl w:val="0"/>
        </w:rPr>
        <w:t xml:space="preserve"> clearly indicating </w:t>
      </w:r>
      <w:r w:rsidDel="00000000" w:rsidR="00000000" w:rsidRPr="00000000">
        <w:rPr>
          <w:b w:val="1"/>
          <w:i w:val="1"/>
          <w:sz w:val="24"/>
          <w:szCs w:val="24"/>
          <w:rtl w:val="0"/>
        </w:rPr>
        <w:t xml:space="preserve">“Submission for documentary producer, GWP-Cameroon” as the email subject.</w:t>
      </w:r>
    </w:p>
    <w:p w:rsidR="00000000" w:rsidDel="00000000" w:rsidP="00000000" w:rsidRDefault="00000000" w:rsidRPr="00000000" w14:paraId="0000008A">
      <w:pPr>
        <w:jc w:val="both"/>
        <w:rPr>
          <w:sz w:val="24"/>
          <w:szCs w:val="24"/>
        </w:rPr>
      </w:pPr>
      <w:r w:rsidDel="00000000" w:rsidR="00000000" w:rsidRPr="00000000">
        <w:rPr>
          <w:b w:val="1"/>
          <w:sz w:val="24"/>
          <w:szCs w:val="24"/>
          <w:rtl w:val="0"/>
        </w:rPr>
        <w:t xml:space="preserve">Applications must be submitted electronically no later than 5 pm (Cameroon time) on January 6</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2021.</w:t>
      </w:r>
      <w:r w:rsidDel="00000000" w:rsidR="00000000" w:rsidRPr="00000000">
        <w:rPr>
          <w:sz w:val="24"/>
          <w:szCs w:val="24"/>
          <w:rtl w:val="0"/>
        </w:rPr>
        <w:t xml:space="preserve"> This call for applications is open to production houses and producers/directors in  Cameroon.</w:t>
      </w:r>
    </w:p>
    <w:p w:rsidR="00000000" w:rsidDel="00000000" w:rsidP="00000000" w:rsidRDefault="00000000" w:rsidRPr="00000000" w14:paraId="0000008B">
      <w:pPr>
        <w:jc w:val="both"/>
        <w:rPr>
          <w:sz w:val="24"/>
          <w:szCs w:val="24"/>
        </w:rPr>
      </w:pPr>
      <w:r w:rsidDel="00000000" w:rsidR="00000000" w:rsidRPr="00000000">
        <w:rPr>
          <w:sz w:val="24"/>
          <w:szCs w:val="24"/>
          <w:rtl w:val="0"/>
        </w:rPr>
        <w:t xml:space="preserve">GWP Cameroon will evaluate and shortlist consultant (s) based on experience and capacity as well as the quality of the technical and financial offer. </w:t>
      </w:r>
    </w:p>
    <w:p w:rsidR="00000000" w:rsidDel="00000000" w:rsidP="00000000" w:rsidRDefault="00000000" w:rsidRPr="00000000" w14:paraId="0000008C">
      <w:pPr>
        <w:jc w:val="both"/>
        <w:rPr>
          <w:sz w:val="24"/>
          <w:szCs w:val="24"/>
        </w:rPr>
      </w:pPr>
      <w:r w:rsidDel="00000000" w:rsidR="00000000" w:rsidRPr="00000000">
        <w:rPr>
          <w:b w:val="1"/>
          <w:sz w:val="24"/>
          <w:szCs w:val="24"/>
          <w:rtl w:val="0"/>
        </w:rPr>
        <w:t xml:space="preserve">EXPECTED START DATE:</w:t>
      </w:r>
      <w:r w:rsidDel="00000000" w:rsidR="00000000" w:rsidRPr="00000000">
        <w:rPr>
          <w:sz w:val="24"/>
          <w:szCs w:val="24"/>
          <w:rtl w:val="0"/>
        </w:rPr>
        <w:t xml:space="preserve"> Immediately the contract is signed.</w:t>
      </w:r>
    </w:p>
    <w:p w:rsidR="00000000" w:rsidDel="00000000" w:rsidP="00000000" w:rsidRDefault="00000000" w:rsidRPr="00000000" w14:paraId="0000008D">
      <w:pPr>
        <w:jc w:val="both"/>
        <w:rPr>
          <w:sz w:val="24"/>
          <w:szCs w:val="24"/>
        </w:rPr>
      </w:pPr>
      <w:r w:rsidDel="00000000" w:rsidR="00000000" w:rsidRPr="00000000">
        <w:rPr>
          <w:b w:val="1"/>
          <w:sz w:val="24"/>
          <w:szCs w:val="24"/>
          <w:rtl w:val="0"/>
        </w:rPr>
        <w:t xml:space="preserve">DURATION OF THE CONTRACT:</w:t>
      </w:r>
      <w:r w:rsidDel="00000000" w:rsidR="00000000" w:rsidRPr="00000000">
        <w:rPr>
          <w:sz w:val="24"/>
          <w:szCs w:val="24"/>
          <w:rtl w:val="0"/>
        </w:rPr>
        <w:t xml:space="preserve"> 2 months </w:t>
      </w:r>
    </w:p>
    <w:p w:rsidR="00000000" w:rsidDel="00000000" w:rsidP="00000000" w:rsidRDefault="00000000" w:rsidRPr="00000000" w14:paraId="0000008E">
      <w:pPr>
        <w:spacing w:after="160" w:line="259" w:lineRule="auto"/>
        <w:jc w:val="both"/>
        <w:rPr>
          <w:color w:val="000000"/>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F">
      <w:pPr>
        <w:jc w:val="both"/>
        <w:rPr>
          <w:sz w:val="24"/>
          <w:szCs w:val="24"/>
        </w:rPr>
      </w:pPr>
      <w:r w:rsidDel="00000000" w:rsidR="00000000" w:rsidRPr="00000000">
        <w:rPr>
          <w:rtl w:val="0"/>
        </w:rPr>
      </w:r>
    </w:p>
    <w:sectPr>
      <w:headerReference r:id="rId10" w:type="default"/>
      <w:footerReference r:id="rId11" w:type="default"/>
      <w:pgSz w:h="16838" w:w="11906" w:orient="portrait"/>
      <w:pgMar w:bottom="1417" w:top="1417" w:left="1417" w:right="1417" w:header="17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02363" cy="688089"/>
          <wp:effectExtent b="0" l="0" r="0" t="0"/>
          <wp:docPr descr="C:\Users\hp pc\Desktop\NOVEMBER\logo.bmp" id="5" name="image1.png"/>
          <a:graphic>
            <a:graphicData uri="http://schemas.openxmlformats.org/drawingml/2006/picture">
              <pic:pic>
                <pic:nvPicPr>
                  <pic:cNvPr descr="C:\Users\hp pc\Desktop\NOVEMBER\logo.bmp" id="0" name="image1.png"/>
                  <pic:cNvPicPr preferRelativeResize="0"/>
                </pic:nvPicPr>
                <pic:blipFill>
                  <a:blip r:embed="rId1"/>
                  <a:srcRect b="0" l="0" r="0" t="0"/>
                  <a:stretch>
                    <a:fillRect/>
                  </a:stretch>
                </pic:blipFill>
                <pic:spPr>
                  <a:xfrm>
                    <a:off x="0" y="0"/>
                    <a:ext cx="1902363" cy="6880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728" w:hanging="360"/>
      </w:pPr>
      <w:rPr>
        <w:rFonts w:ascii="Noto Sans Symbols" w:cs="Noto Sans Symbols" w:eastAsia="Noto Sans Symbols" w:hAnsi="Noto Sans Symbols"/>
      </w:rPr>
    </w:lvl>
    <w:lvl w:ilvl="1">
      <w:start w:val="1"/>
      <w:numFmt w:val="bullet"/>
      <w:lvlText w:val="o"/>
      <w:lvlJc w:val="left"/>
      <w:pPr>
        <w:ind w:left="2448" w:hanging="360"/>
      </w:pPr>
      <w:rPr>
        <w:rFonts w:ascii="Courier New" w:cs="Courier New" w:eastAsia="Courier New" w:hAnsi="Courier New"/>
      </w:rPr>
    </w:lvl>
    <w:lvl w:ilvl="2">
      <w:start w:val="1"/>
      <w:numFmt w:val="bullet"/>
      <w:lvlText w:val="▪"/>
      <w:lvlJc w:val="left"/>
      <w:pPr>
        <w:ind w:left="3168" w:hanging="360"/>
      </w:pPr>
      <w:rPr>
        <w:rFonts w:ascii="Noto Sans Symbols" w:cs="Noto Sans Symbols" w:eastAsia="Noto Sans Symbols" w:hAnsi="Noto Sans Symbols"/>
      </w:rPr>
    </w:lvl>
    <w:lvl w:ilvl="3">
      <w:start w:val="1"/>
      <w:numFmt w:val="bullet"/>
      <w:lvlText w:val="●"/>
      <w:lvlJc w:val="left"/>
      <w:pPr>
        <w:ind w:left="3888" w:hanging="360"/>
      </w:pPr>
      <w:rPr>
        <w:rFonts w:ascii="Noto Sans Symbols" w:cs="Noto Sans Symbols" w:eastAsia="Noto Sans Symbols" w:hAnsi="Noto Sans Symbols"/>
      </w:rPr>
    </w:lvl>
    <w:lvl w:ilvl="4">
      <w:start w:val="1"/>
      <w:numFmt w:val="bullet"/>
      <w:lvlText w:val="o"/>
      <w:lvlJc w:val="left"/>
      <w:pPr>
        <w:ind w:left="4608" w:hanging="360"/>
      </w:pPr>
      <w:rPr>
        <w:rFonts w:ascii="Courier New" w:cs="Courier New" w:eastAsia="Courier New" w:hAnsi="Courier New"/>
      </w:rPr>
    </w:lvl>
    <w:lvl w:ilvl="5">
      <w:start w:val="1"/>
      <w:numFmt w:val="bullet"/>
      <w:lvlText w:val="▪"/>
      <w:lvlJc w:val="left"/>
      <w:pPr>
        <w:ind w:left="5328" w:hanging="360"/>
      </w:pPr>
      <w:rPr>
        <w:rFonts w:ascii="Noto Sans Symbols" w:cs="Noto Sans Symbols" w:eastAsia="Noto Sans Symbols" w:hAnsi="Noto Sans Symbols"/>
      </w:rPr>
    </w:lvl>
    <w:lvl w:ilvl="6">
      <w:start w:val="1"/>
      <w:numFmt w:val="bullet"/>
      <w:lvlText w:val="●"/>
      <w:lvlJc w:val="left"/>
      <w:pPr>
        <w:ind w:left="6048" w:hanging="360"/>
      </w:pPr>
      <w:rPr>
        <w:rFonts w:ascii="Noto Sans Symbols" w:cs="Noto Sans Symbols" w:eastAsia="Noto Sans Symbols" w:hAnsi="Noto Sans Symbols"/>
      </w:rPr>
    </w:lvl>
    <w:lvl w:ilvl="7">
      <w:start w:val="1"/>
      <w:numFmt w:val="bullet"/>
      <w:lvlText w:val="o"/>
      <w:lvlJc w:val="left"/>
      <w:pPr>
        <w:ind w:left="6768" w:hanging="360"/>
      </w:pPr>
      <w:rPr>
        <w:rFonts w:ascii="Courier New" w:cs="Courier New" w:eastAsia="Courier New" w:hAnsi="Courier New"/>
      </w:rPr>
    </w:lvl>
    <w:lvl w:ilvl="8">
      <w:start w:val="1"/>
      <w:numFmt w:val="bullet"/>
      <w:lvlText w:val="▪"/>
      <w:lvlJc w:val="left"/>
      <w:pPr>
        <w:ind w:left="7488" w:hanging="360"/>
      </w:pPr>
      <w:rPr>
        <w:rFonts w:ascii="Noto Sans Symbols" w:cs="Noto Sans Symbols" w:eastAsia="Noto Sans Symbols" w:hAnsi="Noto Sans Symbols"/>
      </w:rPr>
    </w:lvl>
  </w:abstractNum>
  <w:abstractNum w:abstractNumId="3">
    <w:lvl w:ilvl="0">
      <w:start w:val="1"/>
      <w:numFmt w:val="decimal"/>
      <w:lvlText w:val="%1."/>
      <w:lvlJc w:val="left"/>
      <w:pPr>
        <w:ind w:left="5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368" w:hanging="359.9999999999999"/>
      </w:pPr>
      <w:rPr>
        <w:rFonts w:ascii="Noto Sans Symbols" w:cs="Noto Sans Symbols" w:eastAsia="Noto Sans Symbols" w:hAnsi="Noto Sans Symbols"/>
      </w:rPr>
    </w:lvl>
    <w:lvl w:ilvl="1">
      <w:start w:val="1"/>
      <w:numFmt w:val="bullet"/>
      <w:lvlText w:val="o"/>
      <w:lvlJc w:val="left"/>
      <w:pPr>
        <w:ind w:left="2088" w:hanging="360"/>
      </w:pPr>
      <w:rPr>
        <w:rFonts w:ascii="Courier New" w:cs="Courier New" w:eastAsia="Courier New" w:hAnsi="Courier New"/>
      </w:rPr>
    </w:lvl>
    <w:lvl w:ilvl="2">
      <w:start w:val="1"/>
      <w:numFmt w:val="bullet"/>
      <w:lvlText w:val="▪"/>
      <w:lvlJc w:val="left"/>
      <w:pPr>
        <w:ind w:left="2808" w:hanging="360"/>
      </w:pPr>
      <w:rPr>
        <w:rFonts w:ascii="Noto Sans Symbols" w:cs="Noto Sans Symbols" w:eastAsia="Noto Sans Symbols" w:hAnsi="Noto Sans Symbols"/>
      </w:rPr>
    </w:lvl>
    <w:lvl w:ilvl="3">
      <w:start w:val="1"/>
      <w:numFmt w:val="bullet"/>
      <w:lvlText w:val="●"/>
      <w:lvlJc w:val="left"/>
      <w:pPr>
        <w:ind w:left="3528" w:hanging="360"/>
      </w:pPr>
      <w:rPr>
        <w:rFonts w:ascii="Noto Sans Symbols" w:cs="Noto Sans Symbols" w:eastAsia="Noto Sans Symbols" w:hAnsi="Noto Sans Symbols"/>
      </w:rPr>
    </w:lvl>
    <w:lvl w:ilvl="4">
      <w:start w:val="1"/>
      <w:numFmt w:val="bullet"/>
      <w:lvlText w:val="o"/>
      <w:lvlJc w:val="left"/>
      <w:pPr>
        <w:ind w:left="4248" w:hanging="360"/>
      </w:pPr>
      <w:rPr>
        <w:rFonts w:ascii="Courier New" w:cs="Courier New" w:eastAsia="Courier New" w:hAnsi="Courier New"/>
      </w:rPr>
    </w:lvl>
    <w:lvl w:ilvl="5">
      <w:start w:val="1"/>
      <w:numFmt w:val="bullet"/>
      <w:lvlText w:val="▪"/>
      <w:lvlJc w:val="left"/>
      <w:pPr>
        <w:ind w:left="4968" w:hanging="360"/>
      </w:pPr>
      <w:rPr>
        <w:rFonts w:ascii="Noto Sans Symbols" w:cs="Noto Sans Symbols" w:eastAsia="Noto Sans Symbols" w:hAnsi="Noto Sans Symbols"/>
      </w:rPr>
    </w:lvl>
    <w:lvl w:ilvl="6">
      <w:start w:val="1"/>
      <w:numFmt w:val="bullet"/>
      <w:lvlText w:val="●"/>
      <w:lvlJc w:val="left"/>
      <w:pPr>
        <w:ind w:left="5688" w:hanging="360"/>
      </w:pPr>
      <w:rPr>
        <w:rFonts w:ascii="Noto Sans Symbols" w:cs="Noto Sans Symbols" w:eastAsia="Noto Sans Symbols" w:hAnsi="Noto Sans Symbols"/>
      </w:rPr>
    </w:lvl>
    <w:lvl w:ilvl="7">
      <w:start w:val="1"/>
      <w:numFmt w:val="bullet"/>
      <w:lvlText w:val="o"/>
      <w:lvlJc w:val="left"/>
      <w:pPr>
        <w:ind w:left="6408" w:hanging="360"/>
      </w:pPr>
      <w:rPr>
        <w:rFonts w:ascii="Courier New" w:cs="Courier New" w:eastAsia="Courier New" w:hAnsi="Courier New"/>
      </w:rPr>
    </w:lvl>
    <w:lvl w:ilvl="8">
      <w:start w:val="1"/>
      <w:numFmt w:val="bullet"/>
      <w:lvlText w:val="▪"/>
      <w:lvlJc w:val="left"/>
      <w:pPr>
        <w:ind w:left="7128" w:hanging="360"/>
      </w:pPr>
      <w:rPr>
        <w:rFonts w:ascii="Noto Sans Symbols" w:cs="Noto Sans Symbols" w:eastAsia="Noto Sans Symbols" w:hAnsi="Noto Sans Symbols"/>
      </w:rPr>
    </w:lvl>
  </w:abstractNum>
  <w:abstractNum w:abstractNumId="6">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4"/>
      <w:numFmt w:val="decimal"/>
      <w:lvlText w:val="%2-"/>
      <w:lvlJc w:val="left"/>
      <w:pPr>
        <w:ind w:left="1440" w:hanging="360"/>
      </w:pPr>
      <w:rPr/>
    </w:lvl>
    <w:lvl w:ilvl="2">
      <w:start w:val="1"/>
      <w:numFmt w:val="upperRoman"/>
      <w:lvlText w:val="%3)"/>
      <w:lvlJc w:val="left"/>
      <w:pPr>
        <w:ind w:left="2520" w:hanging="720"/>
      </w:pPr>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8255F"/>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semiHidden w:val="1"/>
    <w:unhideWhenUsed w:val="1"/>
    <w:qFormat w:val="1"/>
    <w:rsid w:val="00285D2D"/>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5">
    <w:name w:val="heading 5"/>
    <w:basedOn w:val="Normal"/>
    <w:next w:val="Normal"/>
    <w:link w:val="Heading5Char"/>
    <w:uiPriority w:val="9"/>
    <w:semiHidden w:val="1"/>
    <w:unhideWhenUsed w:val="1"/>
    <w:qFormat w:val="1"/>
    <w:rsid w:val="00285D2D"/>
    <w:pPr>
      <w:keepNext w:val="1"/>
      <w:keepLines w:val="1"/>
      <w:spacing w:after="0"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B336F"/>
    <w:pPr>
      <w:ind w:left="720"/>
      <w:contextualSpacing w:val="1"/>
    </w:pPr>
  </w:style>
  <w:style w:type="paragraph" w:styleId="Default" w:customStyle="1">
    <w:name w:val="Default"/>
    <w:rsid w:val="00414325"/>
    <w:pPr>
      <w:autoSpaceDE w:val="0"/>
      <w:autoSpaceDN w:val="0"/>
      <w:adjustRightInd w:val="0"/>
      <w:spacing w:after="0" w:line="240" w:lineRule="auto"/>
    </w:pPr>
    <w:rPr>
      <w:rFonts w:ascii="Arial Narrow" w:cs="Arial Narrow" w:hAnsi="Arial Narrow"/>
      <w:color w:val="000000"/>
      <w:sz w:val="24"/>
      <w:szCs w:val="24"/>
    </w:rPr>
  </w:style>
  <w:style w:type="paragraph" w:styleId="Header">
    <w:name w:val="header"/>
    <w:basedOn w:val="Normal"/>
    <w:link w:val="HeaderChar"/>
    <w:uiPriority w:val="99"/>
    <w:unhideWhenUsed w:val="1"/>
    <w:rsid w:val="00414325"/>
    <w:pPr>
      <w:tabs>
        <w:tab w:val="center" w:pos="4536"/>
        <w:tab w:val="right" w:pos="9072"/>
      </w:tabs>
      <w:spacing w:after="0" w:line="240" w:lineRule="auto"/>
    </w:pPr>
  </w:style>
  <w:style w:type="character" w:styleId="HeaderChar" w:customStyle="1">
    <w:name w:val="Header Char"/>
    <w:basedOn w:val="DefaultParagraphFont"/>
    <w:link w:val="Header"/>
    <w:uiPriority w:val="99"/>
    <w:rsid w:val="00414325"/>
  </w:style>
  <w:style w:type="paragraph" w:styleId="Footer">
    <w:name w:val="footer"/>
    <w:basedOn w:val="Normal"/>
    <w:link w:val="FooterChar"/>
    <w:uiPriority w:val="99"/>
    <w:unhideWhenUsed w:val="1"/>
    <w:rsid w:val="00414325"/>
    <w:pPr>
      <w:tabs>
        <w:tab w:val="center" w:pos="4536"/>
        <w:tab w:val="right" w:pos="9072"/>
      </w:tabs>
      <w:spacing w:after="0" w:line="240" w:lineRule="auto"/>
    </w:pPr>
  </w:style>
  <w:style w:type="character" w:styleId="FooterChar" w:customStyle="1">
    <w:name w:val="Footer Char"/>
    <w:basedOn w:val="DefaultParagraphFont"/>
    <w:link w:val="Footer"/>
    <w:uiPriority w:val="99"/>
    <w:rsid w:val="00414325"/>
  </w:style>
  <w:style w:type="paragraph" w:styleId="BalloonText">
    <w:name w:val="Balloon Text"/>
    <w:basedOn w:val="Normal"/>
    <w:link w:val="BalloonTextChar"/>
    <w:uiPriority w:val="99"/>
    <w:semiHidden w:val="1"/>
    <w:unhideWhenUsed w:val="1"/>
    <w:rsid w:val="0041432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14325"/>
    <w:rPr>
      <w:rFonts w:ascii="Tahoma" w:cs="Tahoma" w:hAnsi="Tahoma"/>
      <w:sz w:val="16"/>
      <w:szCs w:val="16"/>
    </w:rPr>
  </w:style>
  <w:style w:type="character" w:styleId="Hyperlink">
    <w:name w:val="Hyperlink"/>
    <w:basedOn w:val="DefaultParagraphFont"/>
    <w:uiPriority w:val="99"/>
    <w:unhideWhenUsed w:val="1"/>
    <w:rsid w:val="007D554E"/>
    <w:rPr>
      <w:color w:val="0000ff" w:themeColor="hyperlink"/>
      <w:u w:val="single"/>
    </w:rPr>
  </w:style>
  <w:style w:type="paragraph" w:styleId="NoSpacing">
    <w:name w:val="No Spacing"/>
    <w:link w:val="NoSpacingChar"/>
    <w:uiPriority w:val="1"/>
    <w:qFormat w:val="1"/>
    <w:rsid w:val="00C12837"/>
    <w:pPr>
      <w:spacing w:after="0" w:line="240" w:lineRule="auto"/>
    </w:pPr>
    <w:rPr>
      <w:rFonts w:ascii="Calibri" w:cs="Times New Roman" w:eastAsia="Calibri" w:hAnsi="Calibri"/>
    </w:rPr>
  </w:style>
  <w:style w:type="character" w:styleId="NoSpacingChar" w:customStyle="1">
    <w:name w:val="No Spacing Char"/>
    <w:link w:val="NoSpacing"/>
    <w:uiPriority w:val="1"/>
    <w:locked w:val="1"/>
    <w:rsid w:val="00C12837"/>
    <w:rPr>
      <w:rFonts w:ascii="Calibri" w:cs="Times New Roman" w:eastAsia="Calibri" w:hAnsi="Calibri"/>
    </w:rPr>
  </w:style>
  <w:style w:type="character" w:styleId="CommentReference">
    <w:name w:val="annotation reference"/>
    <w:basedOn w:val="DefaultParagraphFont"/>
    <w:uiPriority w:val="99"/>
    <w:semiHidden w:val="1"/>
    <w:unhideWhenUsed w:val="1"/>
    <w:rsid w:val="00C56EB3"/>
    <w:rPr>
      <w:sz w:val="16"/>
      <w:szCs w:val="16"/>
    </w:rPr>
  </w:style>
  <w:style w:type="paragraph" w:styleId="CommentText">
    <w:name w:val="annotation text"/>
    <w:basedOn w:val="Normal"/>
    <w:link w:val="CommentTextChar"/>
    <w:uiPriority w:val="99"/>
    <w:semiHidden w:val="1"/>
    <w:unhideWhenUsed w:val="1"/>
    <w:rsid w:val="00C56EB3"/>
    <w:pPr>
      <w:spacing w:line="240" w:lineRule="auto"/>
    </w:pPr>
    <w:rPr>
      <w:sz w:val="20"/>
      <w:szCs w:val="20"/>
    </w:rPr>
  </w:style>
  <w:style w:type="character" w:styleId="CommentTextChar" w:customStyle="1">
    <w:name w:val="Comment Text Char"/>
    <w:basedOn w:val="DefaultParagraphFont"/>
    <w:link w:val="CommentText"/>
    <w:uiPriority w:val="99"/>
    <w:semiHidden w:val="1"/>
    <w:rsid w:val="00C56EB3"/>
    <w:rPr>
      <w:sz w:val="20"/>
      <w:szCs w:val="20"/>
    </w:rPr>
  </w:style>
  <w:style w:type="paragraph" w:styleId="CommentSubject">
    <w:name w:val="annotation subject"/>
    <w:basedOn w:val="CommentText"/>
    <w:next w:val="CommentText"/>
    <w:link w:val="CommentSubjectChar"/>
    <w:uiPriority w:val="99"/>
    <w:semiHidden w:val="1"/>
    <w:unhideWhenUsed w:val="1"/>
    <w:rsid w:val="00C56EB3"/>
    <w:rPr>
      <w:b w:val="1"/>
      <w:bCs w:val="1"/>
    </w:rPr>
  </w:style>
  <w:style w:type="character" w:styleId="CommentSubjectChar" w:customStyle="1">
    <w:name w:val="Comment Subject Char"/>
    <w:basedOn w:val="CommentTextChar"/>
    <w:link w:val="CommentSubject"/>
    <w:uiPriority w:val="99"/>
    <w:semiHidden w:val="1"/>
    <w:rsid w:val="00C56EB3"/>
    <w:rPr>
      <w:b w:val="1"/>
      <w:bCs w:val="1"/>
      <w:sz w:val="20"/>
      <w:szCs w:val="20"/>
    </w:rPr>
  </w:style>
  <w:style w:type="character" w:styleId="Heading1Char" w:customStyle="1">
    <w:name w:val="Heading 1 Char"/>
    <w:basedOn w:val="DefaultParagraphFont"/>
    <w:link w:val="Heading1"/>
    <w:uiPriority w:val="9"/>
    <w:rsid w:val="0028255F"/>
    <w:rPr>
      <w:rFonts w:asciiTheme="majorHAnsi" w:cstheme="majorBidi" w:eastAsiaTheme="majorEastAsia" w:hAnsiTheme="majorHAnsi"/>
      <w:color w:val="365f91" w:themeColor="accent1" w:themeShade="0000BF"/>
      <w:sz w:val="32"/>
      <w:szCs w:val="32"/>
    </w:rPr>
  </w:style>
  <w:style w:type="paragraph" w:styleId="Body" w:customStyle="1">
    <w:name w:val="Body"/>
    <w:rsid w:val="001F26EF"/>
    <w:pPr>
      <w:pBdr>
        <w:top w:space="0" w:sz="0" w:val="nil"/>
        <w:left w:space="0" w:sz="0" w:val="nil"/>
        <w:bottom w:space="0" w:sz="0" w:val="nil"/>
        <w:right w:space="0" w:sz="0" w:val="nil"/>
        <w:between w:space="0" w:sz="0" w:val="nil"/>
        <w:bar w:space="0" w:sz="0" w:val="nil"/>
      </w:pBdr>
      <w:spacing w:after="160" w:line="240" w:lineRule="auto"/>
    </w:pPr>
    <w:rPr>
      <w:rFonts w:ascii="Calibri" w:cs="Calibri" w:eastAsia="Calibri" w:hAnsi="Calibri"/>
      <w:color w:val="000000"/>
      <w:u w:color="000000"/>
      <w:bdr w:space="0" w:sz="0" w:val="nil"/>
      <w:lang w:eastAsia="en-ZA" w:val="en-US"/>
    </w:rPr>
  </w:style>
  <w:style w:type="character" w:styleId="Link" w:customStyle="1">
    <w:name w:val="Link"/>
    <w:rsid w:val="001F26EF"/>
    <w:rPr>
      <w:color w:val="0000ff"/>
      <w:u w:color="0000ff" w:val="single"/>
      <w:lang w:val="en-US"/>
    </w:rPr>
  </w:style>
  <w:style w:type="paragraph" w:styleId="Heading" w:customStyle="1">
    <w:name w:val="Heading"/>
    <w:next w:val="Body"/>
    <w:rsid w:val="00CD016E"/>
    <w:pPr>
      <w:keepNext w:val="1"/>
      <w:keepLines w:val="1"/>
      <w:pBdr>
        <w:top w:space="0" w:sz="0" w:val="nil"/>
        <w:left w:space="0" w:sz="0" w:val="nil"/>
        <w:bottom w:space="0" w:sz="0" w:val="nil"/>
        <w:right w:space="0" w:sz="0" w:val="nil"/>
        <w:between w:space="0" w:sz="0" w:val="nil"/>
        <w:bar w:space="0" w:sz="0" w:val="nil"/>
      </w:pBdr>
      <w:spacing w:after="0" w:before="240" w:line="240" w:lineRule="auto"/>
      <w:outlineLvl w:val="0"/>
    </w:pPr>
    <w:rPr>
      <w:rFonts w:ascii="Cambria" w:cs="Cambria" w:eastAsia="Cambria" w:hAnsi="Cambria"/>
      <w:color w:val="365f91"/>
      <w:sz w:val="32"/>
      <w:szCs w:val="32"/>
      <w:u w:color="365f91"/>
      <w:bdr w:space="0" w:sz="0" w:val="nil"/>
      <w:lang w:eastAsia="en-ZA" w:val="en-US"/>
    </w:rPr>
  </w:style>
  <w:style w:type="numbering" w:styleId="ImportedStyle1" w:customStyle="1">
    <w:name w:val="Imported Style 1"/>
    <w:rsid w:val="00CD016E"/>
    <w:pPr>
      <w:numPr>
        <w:numId w:val="1"/>
      </w:numPr>
    </w:pPr>
  </w:style>
  <w:style w:type="numbering" w:styleId="ImportedStyle5" w:customStyle="1">
    <w:name w:val="Imported Style 5"/>
    <w:rsid w:val="00CD016E"/>
    <w:pPr>
      <w:numPr>
        <w:numId w:val="2"/>
      </w:numPr>
    </w:pPr>
  </w:style>
  <w:style w:type="numbering" w:styleId="ImportedStyle6" w:customStyle="1">
    <w:name w:val="Imported Style 6"/>
    <w:rsid w:val="00CD016E"/>
    <w:pPr>
      <w:numPr>
        <w:numId w:val="3"/>
      </w:numPr>
    </w:pPr>
  </w:style>
  <w:style w:type="numbering" w:styleId="ImportedStyle7" w:customStyle="1">
    <w:name w:val="Imported Style 7"/>
    <w:rsid w:val="00CD016E"/>
    <w:pPr>
      <w:numPr>
        <w:numId w:val="4"/>
      </w:numPr>
    </w:pPr>
  </w:style>
  <w:style w:type="character" w:styleId="Heading2Char" w:customStyle="1">
    <w:name w:val="Heading 2 Char"/>
    <w:basedOn w:val="DefaultParagraphFont"/>
    <w:link w:val="Heading2"/>
    <w:uiPriority w:val="9"/>
    <w:semiHidden w:val="1"/>
    <w:rsid w:val="00285D2D"/>
    <w:rPr>
      <w:rFonts w:asciiTheme="majorHAnsi" w:cstheme="majorBidi" w:eastAsiaTheme="majorEastAsia" w:hAnsiTheme="majorHAnsi"/>
      <w:color w:val="365f91" w:themeColor="accent1" w:themeShade="0000BF"/>
      <w:sz w:val="26"/>
      <w:szCs w:val="26"/>
    </w:rPr>
  </w:style>
  <w:style w:type="character" w:styleId="Heading5Char" w:customStyle="1">
    <w:name w:val="Heading 5 Char"/>
    <w:basedOn w:val="DefaultParagraphFont"/>
    <w:link w:val="Heading5"/>
    <w:uiPriority w:val="9"/>
    <w:semiHidden w:val="1"/>
    <w:rsid w:val="00285D2D"/>
    <w:rPr>
      <w:rFonts w:asciiTheme="majorHAnsi" w:cstheme="majorBidi" w:eastAsiaTheme="majorEastAsia" w:hAnsiTheme="majorHAnsi"/>
      <w:color w:val="365f91" w:themeColor="accent1" w:themeShade="0000BF"/>
    </w:rPr>
  </w:style>
  <w:style w:type="paragraph" w:styleId="BodyTextIndent">
    <w:name w:val="Body Text Indent"/>
    <w:basedOn w:val="Normal"/>
    <w:link w:val="BodyTextIndentChar"/>
    <w:semiHidden w:val="1"/>
    <w:unhideWhenUsed w:val="1"/>
    <w:rsid w:val="00285D2D"/>
    <w:pPr>
      <w:spacing w:after="120" w:line="240" w:lineRule="auto"/>
      <w:ind w:left="283"/>
    </w:pPr>
    <w:rPr>
      <w:rFonts w:ascii="Calibri" w:cs="Times New Roman" w:eastAsia="Times New Roman" w:hAnsi="Calibri"/>
      <w:sz w:val="24"/>
      <w:szCs w:val="24"/>
      <w:lang w:bidi="en-US" w:val="en-US"/>
    </w:rPr>
  </w:style>
  <w:style w:type="character" w:styleId="BodyTextIndentChar" w:customStyle="1">
    <w:name w:val="Body Text Indent Char"/>
    <w:basedOn w:val="DefaultParagraphFont"/>
    <w:link w:val="BodyTextIndent"/>
    <w:semiHidden w:val="1"/>
    <w:rsid w:val="00285D2D"/>
    <w:rPr>
      <w:rFonts w:ascii="Calibri" w:cs="Times New Roman" w:eastAsia="Times New Roman" w:hAnsi="Calibri"/>
      <w:sz w:val="24"/>
      <w:szCs w:val="24"/>
      <w:lang w:bidi="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ecrute@gwpcaf.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gwp.org/en/GWP-Central-Afr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G0y9mF44m/SqejjU3U6JN+3bgA==">AMUW2mXKlg8tcWcI5qXXEqUqXsAt4MYky56gKaGH5EvOtUFwFwso84vscLRoopczc/EWPhfPe14z5jlIENWHK59JGzzcbk1VhTk8IJweAS7V0nHIUKOG3eGHDTOanRCzIgW+HjezLk7i++3rZUIqU0i4sEEoxh9lAOZ5L1r90iKQBLlUfT5xG0U2WO1NMifjilrDSedNiXgvWoS5dBtZE818jlHVgD91pmc7HFRG3oP8xsQFr4M0CmD1/nv+0fZIoBnJ9QMnnteCRBJGDWDr2VaS5qS9hRkH4xByHuk60fJo51rDfwaJtHdfepiMFNOSNZSzR0o7WTQ/Xuv+1B5+yBjD9pWaailsDG7BrWI+nekYNQ9rvtufAR2bkH51F7QvGn2B3+SE0xNgotE3QUmJxiCcNs/TZl1z3/2XfwVSLxkjYQca3H73n3cAyNV0ZRWf6wGvxV/Io+ORu7K/JPbCjVXNCQZUBx8GbA6LyPILzkwoEjCfar+7Qbjeg1grdmZCbrxiadbTLWoJsAWih4qM0bZm4+fgTaUEslYz+m68EglFntQx1eST7GnKzVGfEAs2L/3JQza7SvxBlKpOo/LTLnmDjDAAyl9zjM5arOLos8ImnHnD/bB/NdDUP1drLL+Q69Q26A8QJhm2HjFrUNsrNdYV+pzKrTYV0Up6EzqLcW6kJ2ZczwrqTfb+phkDOGa2/bmELzbz89z2vE7p1mrJsAndPhzH21phvkY6mB/KNiJ27fK04ig520dwdrLnfs5icc32fnNy+teqUD0BK0gxUVkVsLE/bf9D+iVD+d2XGD2XuuJoy+uEXob+TwCr/eZYH6iXITaENFPQx0MlQXibn4B+TzModkNHv0OCj6nP85nfbaz3aEUpq5acV/Ex+izQ9AVokHhoLiIcApV5wcEsAWgR0QXZx3az0TcxuQCWvb8ic/vMX4ZNCFt7ptTj2SGWE164883NPPejyGpHmOFZAeazXR/dPQDKEDj98QON0TiHEFqH8TsRaFdMqkZW7dU96wOUkI/io1TRXtUTB8p89tM0SqE3nhc23KwdrVQ6p4zQCqS02nkQ7W4cfggXSx1sWZYOyyn8X+SZTpHfsWB+XtQ8HyAUGmj541kc8mQkNxE13X65JxGilU0qtcEVzvtipEYoCnHQzWKEGALqN85DMsFSgEpbfAX0mHjHboaBJfE5LoDbh/DcnZe87a8Z+OjDdRwl1Go9iPYJs/eguwDE455yeFheE48rMOU/mVYOnppOpP2rq+cdyJH1D1vq5R6uwsns+VBmKkX1kZ6TPMGR8+A07Uk9zWB1WfjCPKeVS/uhLv4NGrVBl2Sc6nNv8y2m/HvpBSlFvpZTn3ZKzxdJIHxH3CtBWQYSCjDA1X8JHMYpp4mxJ6xzmxU3jPoVQ2ol33GGixgO+VYhJq4h5jx1oZSgq8RDImhG7ahWNAOcOJHVKJ9QL8+AA4BRh1jWoWuVsOze1E/5gapH/h0B4dGSxrnDjF45N5i/Y6QR8aMIWtKDHTAN0a7saqPq4tNDQalTfF+QHHj/JtzIcnVSlSy6LDxKohtgN6w0x3LpAPj+lDEDRnDYKaTQa7rQWg+Wf7q4Qx9sfik68jhCDL7LrjDIGFWyaTirAl4MkUDm3HoACQmTSbdFrlmBPjc5ymIHCTjEzSujVSEkAqJTjXKkYL+hf751g/UEDNPDMup8I+45vBYG83MddQDGHUITczk0nJQXqlL8oM++Yncl/TxFGXPuicWn6UeG0grPBU0aI9GwCMfu6eufVj1ZYh9PIO4yAwWDARh2PFZfQYq0mAwuFghbwhK8JW310G/MvEm1PbFqO64S1aYO1d/9hPNbabOoQhOkN7UnWXAVD9SfF1NXVETrjRyx6/XA0mYPvT6MPtLe5umRS+F/+MhsKFZhg5hdmrQWnbPXBtFvBgUiCqeMfmFTzpeBfxSuBaL6rEQvea0AKRDOljpBSuoS5RHHlQXv9XkPL5S8CPOYi+g5HiiER2w/fhA6SstRTsfcEYBLrU47JKT8AaTTm2hr1oHplEwTeC8iheZAYJtna10EIikKaDFn04wqzknOIeFyoXIiKathKrOpdFoHO+ZCKJz/P+1Jq7i1VrXl6oBmSAqoxt8IUMTRoLUa6rCzWZFhVkSOZy4zpQqP315OgjMlEgctxfV52bZl3uXeVVJGB9QGUnTny2rYXcNIAU4BuJqAkRZdvgxyK0L35xP5zZvdk6twwL8YThdD1XlMq4ds4OiLCgYi7DKxmkfT7yVQeLZjGJo2AuY/Ktqygy6x0rvHu3/Z36adpZtAJF/8aIoD+dhd6LMQPfXcy5vj/ttCAGIH6Y5rclv+J3vPoCz3k9G25ixeIOeE+Pa9ajfAZnu2InXXvHyrLxd5GnjyU51ZbSmY884uVw6/YgLN5VO7DFIpJJP0RrOcqXFZQCqfuWd91Z9QGDSlHNIE+3sSijA2LnQb9BWT5hcqG4QmsVv1+JZayqo1z2WqbyRer7EFb7rEcAEZVdGnuSDOBDSeI23Dqegpysacfan0uQZZGf+wKe+GMVa5Nl5xybVjQHgTrCJ6MjNUCpHfZHj4WukjCtIB+Fl8C3xIWThCuMJUmwezGFvlxuGdLfGk2ycYjD9XqUaq2XJEdi4kP8IWa9CaoWaiXn7AAQ/wilYm4iGiuNzrvWKda1b/CNKrFTN+zlRScrePkI/rXPwZa0v7iYmthUL3wvW8OhzaY59EwbrZ4+wgN7ydCUaLyWkEoZ1LVvjs+GtVngVNR5MqfryVvbsKyRiBcAZaTzN037A0Fr86lAe5XKc3WRz6CZvw5fAUCAIHQqOTdmqU5oYQ0HCO71lAPW2uV1/nAc5413PVWVLHZqjASAaKOrBb9AIR9UnCRJ43KchWy9eEWuXVbabPF/iKN3359mMiBjSW++uLHhh6ldPgL7xYzmxcEWhdBf18qQ2kBcAONP/MmGqJtyoFpHw3cSacwEXVKrU5MiEfSKVhytpi99UV24tge12ANwNtlXVPMeNBOAwtYshbsYswlTJLh8bcpVC291A1Yi3y604q9wm5M8vjatVQt1LKWlhHSidRJz21uvRKXC+i5O5XrWf3Tl7rulWYAz908YODVMmVXKk/yBYvhkPtcZSzN70R1ZX6TvfRAMJGZy+dC0DsHS1dRUHzmRI9+bCPm1V7zkbFj83bHFu1KTLMQZC2sN5yQtqyF7JeiVHcLaI0tQqmY3Lt58evroh3tT0oHae46PFoVmcCE8IZ8OIEtet4kwlfRqPEUgQ4HRYdDTd375k2eFZSGimYy8iEPARKHfFb4OoU5hNz+MotZBCbSxj9P59COrWMkHEtarWIPQHVwIN0UyL4A2/sBwDSTh5wGyiZgBG6iddJk/hTyGznLpcCtTVE+bIJmxuOsOoONBWwIs8ME0RB2dg+9ZFejdbnUyCcgnvSNAZd0XYncXfLLFc8Sv0tMVIyt69i4uObL2e95vGOC/IgWcqVd+L5tBTvEcuJw02fwte3dkpqRDiwNthZFeclamQzb767359MDrEML7BdSCABYKOKNvC+FQe9CqpJtHNCP1NMje2T5IdLxC1KRIl5PuAbckp8QzKOaOb+CV2YVgSNwU68DaYMbDMp7Lmf2wHHLBH6QU/BlssHaWJjV7rJLtn5vYxFyEZbf+Yl6++9h73JjyAua1cHWblaNOBxpHYtozYiP0yf+NVzIdZ2xi1LKXf6E6Y4gIjkfDVuQaQ/n449TCmXdnRNYKV7/I6jDStqSvWK1Nkgt8tzVYENzfcPSgIuWwYPMWTT5u509rNjG3x/UbARiYIoYge3XswJDabcZZxqSXgpFQDZVHEH0LOy4S1pGyQi77OQQEj/WoRkPq05bWvL+Ph0D3sesYkran9jLlQ+ygSKajdRqMOAL7hzPuelNdglM4xoTF/lxavSdY9NDcGLN5ZXL2AkmoaoTRYP0wkWJUvV4oN1Ap0+ADA/3cXu+fAr8QhhAiwIlUAkVPsIHRvnc+KBOqct5Bi/vGH89bAYY+wbeNvrtyP543h3Pt6QdpVAC4JcombYNilafO/g6a+Z/CL4/fUPW38UbTPpdnR1SMeI1eQHXvDvNnnWAQSc1QR2ty0E9vuG4rs2apYFtnCbqHd92Hmx0D6JO7X/AepNmiEMzNXj48z35xG4b9D55+zbS4SIdAvdOZXpCKs5kfQjGfhr5cbgIeUhIYNXjBcM71f65HJ0BHgQECgJOupzFBtCRO+l63aIHebCFNXt0k8QsODxu+r75++aWLIaqz2d+ft8B/iKbkSaxyOOZARje8T3phxjOD4p3G+SbywK48jwMAGpkeUdjHs2MqXfhGyWBwPhqZy+2pTzrW98A8IHgO8py8MjUGyV/w7sCXxQY5h9xg3Y/5e9uRJKukffA9egQG3KzBnFVhG3kW2emQjbRaYlpBI1Ry3Q014MhefB5QDH0HgZHaPC6Ym+9BM9Ro6UAEcNjMBbgLiXjtQJeIa0EkbjZKPR46Q9BvhKVvcEcyZrXJ//qngkfvRh6y7aIetz/vxJ5ejRURrrOV48+0rLkSujJoraQ7IKnm8l/o9EH2P/Urf17yY2YxizbQELhjg7hdH6K//BqilUqzYqegK8ZSB6G1ABr4xeYjbqFUwvkCAlW0PnbUdmjgpjAjnftvsG8xQ/ho9SCxOm1A50stEtXjPL15TufB/KtPPhxZEzqxCaHlhz2APMl/8dBvuWMGDn4Z2aGiVdzDI4c7uJs4YZulhlUYEc8hr/I7LMk5Doa3VaSeayLY1tNTPVV7BSxG3qlrkv7c2raqfKw2AcmlIX/xfWjR+HGZvalkxt9te59PIxFYXx/+eE4zOjWPGxgacqODHdUDczR//x8xcgquN/1rZmPmiJ2uV0NhRYKl4A57FDHS99mEuwYMMD5yELFOw8B79rRamruzaGVblXzTRt9Y7KIeAG8IFi2YJp8h3wwT7HvEhuMY9yrTWmwGKi1VUb9pvx2QtdmGgBqqTgXPlcQeBs9B8DBsl/02obdcq4SA2vjVg61wwybop0GRNMWx/n+S3dk3QBDikAh/R5HyZ2C+W79nr/UEh8FhzRypDN1bZA6CTRZ9k1L70zF0s2kyYessEr0mbZP/Naa42a97r4r9x4Osglaq3cHIV+ZU1Y8ym1GXw1N7932Iig2S7EzNr6tiYjxw4dsUQG+iq8ugAeXz5m0pJNKCp5YkhvKnSTCMcjM2BvtfSZzVQozQcfYZe+ESSGhpby4Vt+9U8j6kd18PBCS5aBR4EWsHqyGrvpK13cA4D6iFo3IeZGw0wnWkDAHvj3SQncO0P69iRQAhSM5PhraaluTRTCdlDEPNxendhsHFkUjHIaCU6EKAgW+3pNY+1m+TOf2Xo0eVvlWv1ucWPYQm81EvID5U8LgU39vu62JNgpwBAH2Raegr0UGFHiVNPlVfw4GLogsHOECo4Ca06R452oIPk9dEFK8l40QGGfz2/vOXmy4HYQeiAhhDqBYJYU1j+i494lJ6MLKFpjxq0GGtnRGFndN662vmeOd1qQfi8vDn0LsNJ3J3UsxGlv+fCXRftT0fnbLFcg1CKbzvHpIZ/Mfg/JHzKieKb+9k+1mG95ew9gToMlH/9Apr0YoF39jtzH8X7qE3u2jrm2LNeekk7cS6Xwshu9+I4P6kYG+2A6dyBbWA4oguLdn4EefNtAXFW8zGFrf19Iig5JEP+l2IKY01zZaJ40kpL5zxqPK1PLTUGdCciMF75sahBWB0MHeOX9y/AiUfzpmLYEtEmjX6kkVBFlRDUXlI2PR8b7zdmaIIekPEhVVlxg4EyyhKLss+UaRFyS0DIY7In/D2pLQQhbdJo0xNNeVTY2uNsl7BxTaksl0juT1pOPLcAIesSAHHu2A7UoFcp/gFyetB52SrZBqTJyxk6CscYODMxOn39OUN7Escis/pOG2CucRBSJpfKqaBBfszxWkViaCgKMlLpmo0MHjEuYmYdGK7tditxGnAux1ketXOs1hGdygpG8BmTODn84r5QW4gq2Q4agh94qJS1GwixNOQEQ0+n7t3lLjruOgeASuz8lLqgpT2Rlw4bL0JYpS4+rkv1dUuxBydNEBWS0CQkKX0A68Fo4u0+pG6Yf53+1NxCOn2r4zC/MAYQOCOyOzb1KcySqv66BSk7sP9+qME7xLQXWYy4M7gQ4+tIpQe5aIzl9qw7uyv8O5jERkE6nKHIWiN0OFkVQPAbJxF27XkCyYL8zmxM4yZWYfJsVOd8CyCbbarbVvR2kV/ZQ/SkdspcNxga6GlYiBOswGmQyShYBy8Vf32RimB9wBiL9ThtN4YCu31rHpGu4oLFC1SBPJ1SUW+fzzE2uPfr+ics6Cmw/yYfQjYuvz7CBrDn/68mxWdfGp+l8LxaSp+Q43ljj39deRw7rUJdCOKHqT50H7yx5xRyNAOQ7wImdrB2hmfAQZATCum7CHpJzfBLdAmEB+9GenKOCUsXOxDDjzmsK8NaJ81ImRfbFb+0KyWhPbs9QgeXkmeEKAZjWutE57pVtng5MwvaGuqGhNxnTZfAFLtHhd3Mv5HA1pkoowE8cnluyGoCKvos39YZonbiOJJ6uZrIxPvvpfPDbOCbrkoaq6PY34/Mg2k7EBERXBxV3Nzv/cE43zNALmbfzKw9kPZtmkoSJj+rXkbJ9oEopvJL5JbSCOIA2T+51MBk0L23OE8PVlsnHrMLWhotghOqh4dhm9uW8qFpH4g+Fr2D9GZ7Z7a5j/EVlq+4Mmw6ogd/tRg089LCzaSXqT/T7UOR6B3EVNSUVqdYo0vU++PDlZwF1Aic75YDCKoAeCJjBqDIMWwBNFQ3cqgGyxmxOx2qCx+DFMvO2f99cC87lsFeV3M4pTI04aMhCZZ2tzAOjPAB3Cef3r09NBa3NFhRbr5uOJrdrhQ0c3TPyGCz6vfUQlH2C1V53zukEpl5vjwe/szTUHTcgvY/Pu6ZlGHMc78MfYkU5BgFE1143RSbJWWWgPO4wL5CYJAiOFJ3PIRemQsT2Imz4HgB5dY4MkX2fG+O2gnBm8fHJ7p/mYBlOAOLVL0ZQ9WXOAUUTMYxSgGqiPtnr0uutW1ccZx5q7SrFxfmwRxmKuY+hxHRvmZ15c7na3mhu/+3PKYqj8V9b8IqleI9FQHgoTubXNlrRJPLXdIR3STNpvp+y7DV4Bu1VoCmpgMDRdGl1dmyuk3PniMDj7SJ3fmbhUl2DO63hJkJYzlYU7AWFUDnx7Rpg3CC01jQxHMXD3Wd+fC8HsuD+5MLz8PEu9Y16xxto33Iikwco7kO+W0xKpHKh6TyFVWHdUpmKw8uhuRNjTeIoTLyi7kAqqjd0/rJVaZq61d/R0eTFSZxv7m0HClTCWZ+c+6Gq/BNaGvcm6QusKCsezA8qWpYLkJKZT/elQ1tyyNA6afy7OGnL/pVlPJJuZhWpVXnJt1qWK26WK+vQaZp3g3FpnI21Cr2tKRbBSLLx2XhwhFk71G4FGzTxyZYcivfrbXWI/uFIq6kESJZnCvC0fY3vMdRhbsNj9eVHgeAHCDSoWnCMHjher6iq3C9N3HETPgiist+fii+OB4fbmKn9OiNwC9ZyWznqSEccpEMlSkCKhkHaP9bq01rd7jo6HrsDq04NqRsSGiM2BOgjMwMXDG/8bGWzKWk21almcNF60zFMTPvx0T1/vu6EPw5Fbbv6CD2EIDWdbNfjPm2jmfc7kP/WGAEEgJ5z0aubzpgF9GmFxMnF1DCWhiJljBw3FPqMxt+OcvaP2M+lDnJly1lLLPrHif0MA3goTJJtswQKJnBDoCOxMv25rfl6oyv3LQoxuMhRTyqU9YRVeLx2zfd4brt/4fiJMT3EOOG/0ETuPjB08867iYVDWMnGUKFvMRWikIIKI2a645B/AmUtCT0g9b6G/YZ/RI/OwrlCmdS2VbGLdLnWDAcE7nQB3nDuXt+XtMKu1v+WtiBGKQla7Ef6LIWjlT32v8gYW+81PaAEOTl5T9NqMboHQe9dvIeaxKS6u7M/nAf0agjq4Jgsbi6Gibo97HyA368/qBhZ3DYNujNUeM7qbuPOa4mfzYVjrSS5tXsEKR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2020-12-14T09:36:00Z</dcterms:created>
  <dc:creator>Murielle ELOUGA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0x01010075335C1BFA653144A1C8CAAAEF15C4B1</vt:lpwstr>
  </property>
</Properties>
</file>