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E2" w:rsidRPr="000230E2" w:rsidRDefault="000230E2" w:rsidP="000230E2">
      <w:pPr>
        <w:pStyle w:val="Ttulo2"/>
        <w:numPr>
          <w:ilvl w:val="0"/>
          <w:numId w:val="1"/>
        </w:numPr>
        <w:rPr>
          <w:lang w:val="es-ES"/>
        </w:rPr>
      </w:pPr>
      <w:r w:rsidRPr="000230E2">
        <w:rPr>
          <w:lang w:val="es-ES"/>
        </w:rPr>
        <w:t>FORMATO Y ESTRUCTURA  DEL RESUMEN DE UNA PÁGINA DE LA PROPUESTA DE CASO PARA TOOLBOX</w:t>
      </w:r>
    </w:p>
    <w:p w:rsidR="000230E2" w:rsidRPr="000230E2" w:rsidRDefault="000230E2" w:rsidP="000230E2">
      <w:pPr>
        <w:pStyle w:val="Sangra2detindependiente"/>
        <w:tabs>
          <w:tab w:val="left" w:pos="1860"/>
        </w:tabs>
        <w:rPr>
          <w:color w:val="000000"/>
          <w:lang w:val="es-ES"/>
        </w:rPr>
      </w:pPr>
      <w:r w:rsidRPr="000230E2">
        <w:rPr>
          <w:color w:val="000000"/>
          <w:lang w:val="es-ES"/>
        </w:rPr>
        <w:t xml:space="preserve"> </w:t>
      </w:r>
      <w:r w:rsidRPr="000230E2">
        <w:rPr>
          <w:color w:val="000000"/>
          <w:lang w:val="es-ES"/>
        </w:rPr>
        <w:tab/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864"/>
      </w:tblGrid>
      <w:tr w:rsidR="000230E2" w:rsidRPr="000230E2" w:rsidTr="00F4106C">
        <w:tblPrEx>
          <w:tblCellMar>
            <w:top w:w="0" w:type="dxa"/>
            <w:bottom w:w="0" w:type="dxa"/>
          </w:tblCellMar>
        </w:tblPrEx>
        <w:tc>
          <w:tcPr>
            <w:tcW w:w="7864" w:type="dxa"/>
          </w:tcPr>
          <w:p w:rsidR="000230E2" w:rsidRPr="000230E2" w:rsidRDefault="00150D8F" w:rsidP="00561DB8">
            <w:pPr>
              <w:rPr>
                <w:i/>
                <w:color w:val="000000"/>
                <w:sz w:val="19"/>
                <w:lang w:val="es-ES"/>
              </w:rPr>
            </w:pPr>
            <w:r>
              <w:rPr>
                <w:rFonts w:ascii="Arial" w:hAnsi="Arial"/>
                <w:i/>
                <w:sz w:val="22"/>
                <w:lang w:val="es-ES"/>
              </w:rPr>
              <w:t>Tí</w:t>
            </w:r>
            <w:r w:rsidR="000230E2" w:rsidRPr="000230E2">
              <w:rPr>
                <w:rFonts w:ascii="Arial" w:hAnsi="Arial"/>
                <w:i/>
                <w:sz w:val="22"/>
                <w:lang w:val="es-ES"/>
              </w:rPr>
              <w:t>tulo del caso</w:t>
            </w:r>
            <w:r w:rsidR="000230E2" w:rsidRPr="000230E2">
              <w:rPr>
                <w:b/>
                <w:color w:val="000000"/>
                <w:sz w:val="19"/>
                <w:lang w:val="es-ES"/>
              </w:rPr>
              <w:t>:</w:t>
            </w:r>
            <w:r w:rsidR="000230E2" w:rsidRPr="000230E2">
              <w:rPr>
                <w:color w:val="000000"/>
                <w:sz w:val="19"/>
                <w:lang w:val="es-ES"/>
              </w:rPr>
              <w:t xml:space="preserve"> </w:t>
            </w:r>
            <w:r w:rsidR="000230E2" w:rsidRPr="000230E2">
              <w:rPr>
                <w:i/>
                <w:color w:val="000000"/>
                <w:sz w:val="19"/>
                <w:lang w:val="es-ES"/>
              </w:rPr>
              <w:t>hasta 12 palabra</w:t>
            </w:r>
            <w:r w:rsidR="000230E2">
              <w:rPr>
                <w:i/>
                <w:color w:val="000000"/>
                <w:sz w:val="19"/>
                <w:lang w:val="es-ES"/>
              </w:rPr>
              <w:t>s incluyendo país y región</w:t>
            </w:r>
          </w:p>
          <w:p w:rsidR="000230E2" w:rsidRPr="000230E2" w:rsidRDefault="000230E2" w:rsidP="00561DB8">
            <w:pPr>
              <w:rPr>
                <w:b/>
                <w:color w:val="000000"/>
                <w:sz w:val="21"/>
                <w:lang w:val="es-ES"/>
              </w:rPr>
            </w:pPr>
            <w:r w:rsidRPr="000230E2">
              <w:rPr>
                <w:i/>
                <w:color w:val="000000"/>
                <w:sz w:val="19"/>
                <w:lang w:val="es-ES"/>
              </w:rPr>
              <w:t xml:space="preserve">Ejem: Costa Rica – </w:t>
            </w:r>
            <w:r>
              <w:rPr>
                <w:i/>
                <w:color w:val="000000"/>
                <w:sz w:val="19"/>
                <w:lang w:val="es-ES"/>
              </w:rPr>
              <w:t xml:space="preserve">Introduciendo </w:t>
            </w:r>
            <w:r w:rsidR="00C02326">
              <w:rPr>
                <w:i/>
                <w:color w:val="000000"/>
                <w:sz w:val="19"/>
                <w:lang w:val="es-ES"/>
              </w:rPr>
              <w:t>cobros a los recursos hídricos</w:t>
            </w:r>
          </w:p>
        </w:tc>
      </w:tr>
      <w:tr w:rsidR="000230E2" w:rsidRPr="00150D8F" w:rsidTr="00F4106C">
        <w:tblPrEx>
          <w:tblCellMar>
            <w:top w:w="0" w:type="dxa"/>
            <w:bottom w:w="0" w:type="dxa"/>
          </w:tblCellMar>
        </w:tblPrEx>
        <w:trPr>
          <w:trHeight w:val="783"/>
        </w:trPr>
        <w:tc>
          <w:tcPr>
            <w:tcW w:w="7864" w:type="dxa"/>
          </w:tcPr>
          <w:p w:rsidR="000230E2" w:rsidRPr="00150D8F" w:rsidRDefault="00150D8F" w:rsidP="00561DB8">
            <w:pPr>
              <w:pStyle w:val="Ttulo9"/>
              <w:ind w:left="0"/>
              <w:rPr>
                <w:lang w:val="es-ES"/>
              </w:rPr>
            </w:pPr>
            <w:r w:rsidRPr="00150D8F">
              <w:rPr>
                <w:lang w:val="es-ES"/>
              </w:rPr>
              <w:t>Subtí</w:t>
            </w:r>
            <w:r w:rsidR="000230E2" w:rsidRPr="00150D8F">
              <w:rPr>
                <w:lang w:val="es-ES"/>
              </w:rPr>
              <w:t>tulo</w:t>
            </w:r>
          </w:p>
          <w:p w:rsidR="000230E2" w:rsidRPr="000230E2" w:rsidRDefault="000230E2" w:rsidP="00561DB8">
            <w:pPr>
              <w:pStyle w:val="Sangra3detindependiente"/>
              <w:ind w:left="0"/>
              <w:rPr>
                <w:lang w:val="es-ES"/>
              </w:rPr>
            </w:pPr>
            <w:r w:rsidRPr="000230E2">
              <w:rPr>
                <w:lang w:val="es-ES"/>
              </w:rPr>
              <w:t xml:space="preserve">Agregue una breve explicación </w:t>
            </w:r>
            <w:r>
              <w:rPr>
                <w:lang w:val="es-ES"/>
              </w:rPr>
              <w:t>o sub</w:t>
            </w:r>
            <w:r w:rsidR="00150D8F">
              <w:rPr>
                <w:lang w:val="es-ES"/>
              </w:rPr>
              <w:t>tí</w:t>
            </w:r>
            <w:r w:rsidRPr="000230E2">
              <w:rPr>
                <w:lang w:val="es-ES"/>
              </w:rPr>
              <w:t xml:space="preserve">tulo con un máximo de 30 palabras. </w:t>
            </w:r>
          </w:p>
          <w:p w:rsidR="000230E2" w:rsidRPr="00150D8F" w:rsidRDefault="00C02326" w:rsidP="00561DB8">
            <w:pPr>
              <w:pStyle w:val="text"/>
              <w:rPr>
                <w:sz w:val="19"/>
                <w:lang w:val="es-ES"/>
              </w:rPr>
            </w:pPr>
            <w:r w:rsidRPr="00C02326">
              <w:rPr>
                <w:sz w:val="19"/>
                <w:lang w:val="en-US"/>
              </w:rPr>
              <w:t>Ejem</w:t>
            </w:r>
            <w:r>
              <w:rPr>
                <w:sz w:val="19"/>
                <w:lang w:val="en-US"/>
              </w:rPr>
              <w:t>.</w:t>
            </w:r>
            <w:r w:rsidR="000230E2">
              <w:rPr>
                <w:sz w:val="19"/>
              </w:rPr>
              <w:t xml:space="preserve"> </w:t>
            </w:r>
            <w:r w:rsidRPr="00C02326">
              <w:rPr>
                <w:sz w:val="19"/>
                <w:lang w:val="es-ES"/>
              </w:rPr>
              <w:t>Describe la introducción de cobros a la factura de energía para la protección del recurso h</w:t>
            </w:r>
            <w:r w:rsidR="00150D8F">
              <w:rPr>
                <w:sz w:val="19"/>
                <w:lang w:val="es-ES"/>
              </w:rPr>
              <w:t>ídrico</w:t>
            </w:r>
            <w:r>
              <w:rPr>
                <w:sz w:val="19"/>
                <w:lang w:val="es-ES"/>
              </w:rPr>
              <w:t xml:space="preserve">, vinculando </w:t>
            </w:r>
            <w:r w:rsidRPr="00C02326">
              <w:rPr>
                <w:sz w:val="19"/>
                <w:lang w:val="es-ES"/>
              </w:rPr>
              <w:t xml:space="preserve">la </w:t>
            </w:r>
            <w:r>
              <w:rPr>
                <w:sz w:val="19"/>
                <w:lang w:val="es-ES"/>
              </w:rPr>
              <w:t xml:space="preserve">protección con la deforestación. </w:t>
            </w:r>
            <w:r w:rsidRPr="00150D8F">
              <w:rPr>
                <w:sz w:val="19"/>
                <w:lang w:val="es-ES"/>
              </w:rPr>
              <w:t>El caso incluye cambios en legislaci</w:t>
            </w:r>
            <w:r w:rsidR="00561DB8" w:rsidRPr="00150D8F">
              <w:rPr>
                <w:sz w:val="19"/>
                <w:lang w:val="es-ES"/>
              </w:rPr>
              <w:t>ón y polí</w:t>
            </w:r>
            <w:r w:rsidRPr="00150D8F">
              <w:rPr>
                <w:sz w:val="19"/>
                <w:lang w:val="es-ES"/>
              </w:rPr>
              <w:t xml:space="preserve">ticas. </w:t>
            </w:r>
          </w:p>
          <w:p w:rsidR="000230E2" w:rsidRPr="00150D8F" w:rsidRDefault="000230E2" w:rsidP="00561DB8">
            <w:pPr>
              <w:pStyle w:val="text"/>
              <w:rPr>
                <w:b/>
                <w:lang w:val="es-ES"/>
              </w:rPr>
            </w:pPr>
          </w:p>
        </w:tc>
      </w:tr>
      <w:tr w:rsidR="000230E2" w:rsidRPr="00C02326" w:rsidTr="00F4106C">
        <w:tblPrEx>
          <w:tblCellMar>
            <w:top w:w="0" w:type="dxa"/>
            <w:bottom w:w="0" w:type="dxa"/>
          </w:tblCellMar>
        </w:tblPrEx>
        <w:tc>
          <w:tcPr>
            <w:tcW w:w="7864" w:type="dxa"/>
          </w:tcPr>
          <w:p w:rsidR="000230E2" w:rsidRPr="00C02326" w:rsidRDefault="00C02326" w:rsidP="00561DB8">
            <w:pPr>
              <w:pStyle w:val="Ttulo9"/>
              <w:ind w:left="0"/>
              <w:rPr>
                <w:lang w:val="es-ES"/>
              </w:rPr>
            </w:pPr>
            <w:r w:rsidRPr="00C02326">
              <w:rPr>
                <w:lang w:val="es-ES"/>
              </w:rPr>
              <w:t>Descripción</w:t>
            </w:r>
          </w:p>
          <w:p w:rsidR="000230E2" w:rsidRPr="00C02326" w:rsidRDefault="000230E2" w:rsidP="00561DB8">
            <w:pPr>
              <w:rPr>
                <w:lang w:val="es-ES"/>
              </w:rPr>
            </w:pPr>
          </w:p>
          <w:p w:rsidR="000230E2" w:rsidRPr="00C02326" w:rsidRDefault="000230E2" w:rsidP="00561DB8">
            <w:pPr>
              <w:rPr>
                <w:b/>
                <w:color w:val="000000"/>
                <w:sz w:val="19"/>
                <w:lang w:val="es-ES"/>
              </w:rPr>
            </w:pPr>
          </w:p>
          <w:p w:rsidR="000230E2" w:rsidRPr="00C02326" w:rsidRDefault="000230E2" w:rsidP="00561DB8">
            <w:pPr>
              <w:rPr>
                <w:b/>
                <w:color w:val="000000"/>
                <w:sz w:val="19"/>
                <w:lang w:val="es-ES"/>
              </w:rPr>
            </w:pPr>
          </w:p>
          <w:p w:rsidR="000230E2" w:rsidRPr="00C02326" w:rsidRDefault="000230E2" w:rsidP="00561DB8">
            <w:pPr>
              <w:rPr>
                <w:b/>
                <w:color w:val="000000"/>
                <w:sz w:val="19"/>
                <w:lang w:val="es-ES"/>
              </w:rPr>
            </w:pPr>
          </w:p>
          <w:p w:rsidR="000230E2" w:rsidRPr="00C02326" w:rsidRDefault="000230E2" w:rsidP="00561DB8">
            <w:pPr>
              <w:rPr>
                <w:b/>
                <w:color w:val="000000"/>
                <w:sz w:val="19"/>
                <w:lang w:val="es-ES"/>
              </w:rPr>
            </w:pPr>
          </w:p>
          <w:p w:rsidR="000230E2" w:rsidRPr="00C02326" w:rsidRDefault="000230E2" w:rsidP="00561DB8">
            <w:pPr>
              <w:rPr>
                <w:b/>
                <w:color w:val="000000"/>
                <w:sz w:val="19"/>
                <w:lang w:val="es-ES"/>
              </w:rPr>
            </w:pPr>
          </w:p>
          <w:p w:rsidR="000230E2" w:rsidRPr="00C02326" w:rsidRDefault="00C02326" w:rsidP="00561DB8">
            <w:pPr>
              <w:pStyle w:val="Ttulo9"/>
              <w:ind w:left="0"/>
              <w:rPr>
                <w:lang w:val="es-ES"/>
              </w:rPr>
            </w:pPr>
            <w:r w:rsidRPr="00C02326">
              <w:rPr>
                <w:lang w:val="es-ES"/>
              </w:rPr>
              <w:t>Lecciones aprendidas</w:t>
            </w:r>
          </w:p>
          <w:p w:rsidR="000230E2" w:rsidRPr="00C02326" w:rsidRDefault="000230E2" w:rsidP="00561DB8">
            <w:pPr>
              <w:rPr>
                <w:b/>
                <w:color w:val="000000"/>
                <w:sz w:val="19"/>
                <w:lang w:val="es-ES"/>
              </w:rPr>
            </w:pPr>
          </w:p>
          <w:p w:rsidR="000230E2" w:rsidRPr="00C02326" w:rsidRDefault="000230E2" w:rsidP="00561DB8">
            <w:pPr>
              <w:rPr>
                <w:b/>
                <w:color w:val="000000"/>
                <w:sz w:val="19"/>
                <w:lang w:val="es-ES"/>
              </w:rPr>
            </w:pPr>
          </w:p>
          <w:p w:rsidR="000230E2" w:rsidRPr="00C02326" w:rsidRDefault="000230E2" w:rsidP="00561DB8">
            <w:pPr>
              <w:rPr>
                <w:b/>
                <w:color w:val="000000"/>
                <w:sz w:val="19"/>
                <w:lang w:val="es-ES"/>
              </w:rPr>
            </w:pPr>
          </w:p>
          <w:p w:rsidR="000230E2" w:rsidRPr="00C02326" w:rsidRDefault="000230E2" w:rsidP="00561DB8">
            <w:pPr>
              <w:rPr>
                <w:b/>
                <w:color w:val="000000"/>
                <w:sz w:val="19"/>
                <w:lang w:val="es-ES"/>
              </w:rPr>
            </w:pPr>
          </w:p>
          <w:p w:rsidR="000230E2" w:rsidRPr="00C02326" w:rsidRDefault="000230E2" w:rsidP="00561DB8">
            <w:pPr>
              <w:rPr>
                <w:b/>
                <w:color w:val="000000"/>
                <w:sz w:val="19"/>
                <w:lang w:val="es-ES"/>
              </w:rPr>
            </w:pPr>
          </w:p>
          <w:p w:rsidR="000230E2" w:rsidRPr="00C02326" w:rsidRDefault="00C02326" w:rsidP="00561DB8">
            <w:pPr>
              <w:pStyle w:val="Ttulo9"/>
              <w:ind w:left="0"/>
              <w:rPr>
                <w:lang w:val="es-ES"/>
              </w:rPr>
            </w:pPr>
            <w:r w:rsidRPr="00C02326">
              <w:rPr>
                <w:lang w:val="es-ES"/>
              </w:rPr>
              <w:t>Importancia del caso para la GIRH</w:t>
            </w:r>
          </w:p>
          <w:p w:rsidR="000230E2" w:rsidRPr="00C02326" w:rsidRDefault="000230E2" w:rsidP="00561DB8">
            <w:pPr>
              <w:rPr>
                <w:lang w:val="es-ES"/>
              </w:rPr>
            </w:pPr>
          </w:p>
          <w:p w:rsidR="000230E2" w:rsidRPr="00C02326" w:rsidRDefault="000230E2" w:rsidP="00561DB8">
            <w:pPr>
              <w:rPr>
                <w:lang w:val="es-ES"/>
              </w:rPr>
            </w:pPr>
          </w:p>
          <w:p w:rsidR="000230E2" w:rsidRPr="00C02326" w:rsidRDefault="000230E2" w:rsidP="00561DB8">
            <w:pPr>
              <w:rPr>
                <w:b/>
                <w:color w:val="000000"/>
                <w:sz w:val="19"/>
                <w:lang w:val="es-ES"/>
              </w:rPr>
            </w:pPr>
          </w:p>
          <w:p w:rsidR="000230E2" w:rsidRPr="00C02326" w:rsidRDefault="00C02326" w:rsidP="00561DB8">
            <w:pPr>
              <w:pStyle w:val="Encabezado"/>
              <w:rPr>
                <w:color w:val="000000"/>
                <w:sz w:val="19"/>
                <w:lang w:val="es-ES"/>
              </w:rPr>
            </w:pPr>
            <w:r w:rsidRPr="00C02326">
              <w:rPr>
                <w:i/>
                <w:color w:val="000000"/>
                <w:sz w:val="19"/>
                <w:lang w:val="es-ES"/>
              </w:rPr>
              <w:t>El texto bajo estos títulos debe mostrar: los principales temas abordados, el enfoque tomado, las lecciones aprendidas, y lo m</w:t>
            </w:r>
            <w:r>
              <w:rPr>
                <w:i/>
                <w:color w:val="000000"/>
                <w:sz w:val="19"/>
                <w:lang w:val="es-ES"/>
              </w:rPr>
              <w:t>ás importante</w:t>
            </w:r>
            <w:r w:rsidR="00F4106C">
              <w:rPr>
                <w:i/>
                <w:color w:val="000000"/>
                <w:sz w:val="19"/>
                <w:lang w:val="es-ES"/>
              </w:rPr>
              <w:t>, có</w:t>
            </w:r>
            <w:r>
              <w:rPr>
                <w:i/>
                <w:color w:val="000000"/>
                <w:sz w:val="19"/>
                <w:lang w:val="es-ES"/>
              </w:rPr>
              <w:t>mo el caso ilustra un enfoque de gestión integrada del recurso hídrico. (Máximo 350 palabras</w:t>
            </w:r>
            <w:r w:rsidR="000230E2" w:rsidRPr="00C02326">
              <w:rPr>
                <w:i/>
                <w:color w:val="000000"/>
                <w:sz w:val="19"/>
                <w:lang w:val="es-ES"/>
              </w:rPr>
              <w:t>)</w:t>
            </w:r>
          </w:p>
          <w:p w:rsidR="000230E2" w:rsidRPr="00C02326" w:rsidRDefault="000230E2" w:rsidP="00561DB8">
            <w:pPr>
              <w:pStyle w:val="Encabezado"/>
              <w:rPr>
                <w:color w:val="000000"/>
                <w:sz w:val="19"/>
                <w:lang w:val="es-ES"/>
              </w:rPr>
            </w:pPr>
          </w:p>
        </w:tc>
      </w:tr>
      <w:tr w:rsidR="000230E2" w:rsidRPr="00561DB8" w:rsidTr="00F4106C">
        <w:tblPrEx>
          <w:tblCellMar>
            <w:top w:w="0" w:type="dxa"/>
            <w:bottom w:w="0" w:type="dxa"/>
          </w:tblCellMar>
        </w:tblPrEx>
        <w:tc>
          <w:tcPr>
            <w:tcW w:w="7864" w:type="dxa"/>
          </w:tcPr>
          <w:p w:rsidR="000230E2" w:rsidRDefault="00C02326" w:rsidP="00561DB8">
            <w:pPr>
              <w:tabs>
                <w:tab w:val="center" w:pos="1152"/>
              </w:tabs>
              <w:rPr>
                <w:b/>
                <w:color w:val="000000"/>
                <w:sz w:val="19"/>
              </w:rPr>
            </w:pPr>
            <w:r>
              <w:rPr>
                <w:rFonts w:ascii="Arial" w:hAnsi="Arial"/>
                <w:i/>
                <w:sz w:val="22"/>
              </w:rPr>
              <w:t>Principales herramientas utilizadas</w:t>
            </w:r>
            <w:r w:rsidR="000230E2">
              <w:rPr>
                <w:b/>
                <w:color w:val="000000"/>
                <w:sz w:val="19"/>
              </w:rPr>
              <w:t xml:space="preserve">:  </w:t>
            </w:r>
            <w:r w:rsidR="000230E2">
              <w:rPr>
                <w:b/>
                <w:color w:val="000000"/>
                <w:sz w:val="19"/>
              </w:rPr>
              <w:tab/>
            </w:r>
          </w:p>
          <w:p w:rsidR="000230E2" w:rsidRPr="00561DB8" w:rsidRDefault="00C02326" w:rsidP="00561DB8">
            <w:pPr>
              <w:tabs>
                <w:tab w:val="center" w:pos="1152"/>
              </w:tabs>
              <w:rPr>
                <w:i/>
                <w:color w:val="000000"/>
                <w:sz w:val="19"/>
                <w:lang w:val="es-ES"/>
              </w:rPr>
            </w:pPr>
            <w:r w:rsidRPr="00561DB8">
              <w:rPr>
                <w:i/>
                <w:color w:val="000000"/>
                <w:sz w:val="19"/>
                <w:lang w:val="es-ES"/>
              </w:rPr>
              <w:t xml:space="preserve">Muestra las más importantes que </w:t>
            </w:r>
            <w:r w:rsidR="00561DB8" w:rsidRPr="00561DB8">
              <w:rPr>
                <w:i/>
                <w:color w:val="000000"/>
                <w:sz w:val="19"/>
                <w:lang w:val="es-ES"/>
              </w:rPr>
              <w:t>aparecen</w:t>
            </w:r>
            <w:r w:rsidRPr="00561DB8">
              <w:rPr>
                <w:i/>
                <w:color w:val="000000"/>
                <w:sz w:val="19"/>
                <w:lang w:val="es-ES"/>
              </w:rPr>
              <w:t xml:space="preserve"> en la guía (max 4 herramientas) </w:t>
            </w:r>
          </w:p>
          <w:p w:rsidR="000230E2" w:rsidRPr="00561DB8" w:rsidRDefault="00C02326" w:rsidP="00561DB8">
            <w:pPr>
              <w:rPr>
                <w:i/>
                <w:color w:val="000000"/>
                <w:sz w:val="19"/>
                <w:lang w:val="es-ES"/>
              </w:rPr>
            </w:pPr>
            <w:r w:rsidRPr="00C02326">
              <w:rPr>
                <w:i/>
                <w:color w:val="000000"/>
                <w:sz w:val="19"/>
                <w:lang w:val="es-ES"/>
              </w:rPr>
              <w:t>Nota</w:t>
            </w:r>
            <w:r w:rsidR="000230E2" w:rsidRPr="00C02326">
              <w:rPr>
                <w:i/>
                <w:color w:val="000000"/>
                <w:sz w:val="19"/>
                <w:lang w:val="es-ES"/>
              </w:rPr>
              <w:t xml:space="preserve">: </w:t>
            </w:r>
            <w:r w:rsidR="00F4106C">
              <w:rPr>
                <w:i/>
                <w:color w:val="000000"/>
                <w:sz w:val="19"/>
                <w:lang w:val="es-ES"/>
              </w:rPr>
              <w:t>liste</w:t>
            </w:r>
            <w:r w:rsidR="000230E2" w:rsidRPr="00C02326">
              <w:rPr>
                <w:i/>
                <w:color w:val="000000"/>
                <w:sz w:val="19"/>
                <w:lang w:val="es-ES"/>
              </w:rPr>
              <w:t xml:space="preserve"> </w:t>
            </w:r>
            <w:r w:rsidRPr="00C02326">
              <w:rPr>
                <w:i/>
                <w:color w:val="000000"/>
                <w:sz w:val="19"/>
                <w:lang w:val="es-ES"/>
              </w:rPr>
              <w:t xml:space="preserve">las </w:t>
            </w:r>
            <w:r w:rsidR="00561DB8" w:rsidRPr="00C02326">
              <w:rPr>
                <w:i/>
                <w:color w:val="000000"/>
                <w:sz w:val="19"/>
                <w:lang w:val="es-ES"/>
              </w:rPr>
              <w:t>herramientas, no</w:t>
            </w:r>
            <w:r w:rsidR="00F4106C">
              <w:rPr>
                <w:i/>
                <w:color w:val="000000"/>
                <w:sz w:val="19"/>
                <w:lang w:val="es-ES"/>
              </w:rPr>
              <w:t xml:space="preserve"> só</w:t>
            </w:r>
            <w:r w:rsidRPr="00C02326">
              <w:rPr>
                <w:i/>
                <w:color w:val="000000"/>
                <w:sz w:val="19"/>
                <w:lang w:val="es-ES"/>
              </w:rPr>
              <w:t xml:space="preserve">lo los títulos, ejemplo. </w:t>
            </w:r>
            <w:r w:rsidR="000230E2" w:rsidRPr="00C02326">
              <w:rPr>
                <w:i/>
                <w:color w:val="000000"/>
                <w:sz w:val="19"/>
                <w:lang w:val="es-ES"/>
              </w:rPr>
              <w:t xml:space="preserve"> </w:t>
            </w:r>
            <w:r w:rsidR="000230E2" w:rsidRPr="00561DB8">
              <w:rPr>
                <w:i/>
                <w:color w:val="000000"/>
                <w:sz w:val="19"/>
                <w:lang w:val="es-ES"/>
              </w:rPr>
              <w:t xml:space="preserve">e.g. A1.2 </w:t>
            </w:r>
            <w:r w:rsidR="00561DB8" w:rsidRPr="00561DB8">
              <w:rPr>
                <w:i/>
                <w:color w:val="000000"/>
                <w:sz w:val="19"/>
                <w:lang w:val="es-ES"/>
              </w:rPr>
              <w:t>Políticas</w:t>
            </w:r>
            <w:r w:rsidRPr="00561DB8">
              <w:rPr>
                <w:i/>
                <w:color w:val="000000"/>
                <w:sz w:val="19"/>
                <w:lang w:val="es-ES"/>
              </w:rPr>
              <w:t xml:space="preserve"> relacionadas a los recursos hídricos</w:t>
            </w:r>
            <w:r w:rsidR="000230E2" w:rsidRPr="00561DB8">
              <w:rPr>
                <w:i/>
                <w:color w:val="000000"/>
                <w:sz w:val="19"/>
                <w:lang w:val="es-ES"/>
              </w:rPr>
              <w:t xml:space="preserve">, C7.1 </w:t>
            </w:r>
            <w:r w:rsidR="00561DB8">
              <w:rPr>
                <w:i/>
                <w:color w:val="000000"/>
                <w:sz w:val="19"/>
                <w:lang w:val="es-ES"/>
              </w:rPr>
              <w:t>Valorando los servicios hídricos, no sólo  A1 y</w:t>
            </w:r>
            <w:r w:rsidR="000230E2" w:rsidRPr="00561DB8">
              <w:rPr>
                <w:i/>
                <w:color w:val="000000"/>
                <w:sz w:val="19"/>
                <w:lang w:val="es-ES"/>
              </w:rPr>
              <w:t xml:space="preserve"> C7.</w:t>
            </w:r>
          </w:p>
          <w:p w:rsidR="000230E2" w:rsidRPr="00561DB8" w:rsidRDefault="000230E2" w:rsidP="00561DB8">
            <w:pPr>
              <w:rPr>
                <w:color w:val="000000"/>
                <w:sz w:val="19"/>
                <w:lang w:val="es-ES"/>
              </w:rPr>
            </w:pPr>
          </w:p>
        </w:tc>
      </w:tr>
      <w:tr w:rsidR="000230E2" w:rsidTr="00F4106C">
        <w:tblPrEx>
          <w:tblCellMar>
            <w:top w:w="0" w:type="dxa"/>
            <w:bottom w:w="0" w:type="dxa"/>
          </w:tblCellMar>
        </w:tblPrEx>
        <w:tc>
          <w:tcPr>
            <w:tcW w:w="7864" w:type="dxa"/>
          </w:tcPr>
          <w:p w:rsidR="000230E2" w:rsidRDefault="00561DB8" w:rsidP="00561DB8">
            <w:pPr>
              <w:pStyle w:val="Ttulo9"/>
              <w:ind w:left="0"/>
            </w:pPr>
            <w:r>
              <w:t>Palabras clave</w:t>
            </w:r>
            <w:r w:rsidR="000230E2">
              <w:t xml:space="preserve">:  </w:t>
            </w:r>
          </w:p>
          <w:p w:rsidR="000230E2" w:rsidRDefault="000230E2" w:rsidP="00561DB8">
            <w:pPr>
              <w:rPr>
                <w:b/>
                <w:color w:val="000000"/>
              </w:rPr>
            </w:pPr>
          </w:p>
        </w:tc>
      </w:tr>
      <w:tr w:rsidR="000230E2" w:rsidRPr="00561DB8" w:rsidTr="00F4106C">
        <w:tblPrEx>
          <w:tblCellMar>
            <w:top w:w="0" w:type="dxa"/>
            <w:bottom w:w="0" w:type="dxa"/>
          </w:tblCellMar>
        </w:tblPrEx>
        <w:tc>
          <w:tcPr>
            <w:tcW w:w="7864" w:type="dxa"/>
          </w:tcPr>
          <w:p w:rsidR="000230E2" w:rsidRDefault="000230E2" w:rsidP="00561DB8">
            <w:pPr>
              <w:rPr>
                <w:b/>
                <w:color w:val="000000"/>
                <w:sz w:val="19"/>
              </w:rPr>
            </w:pPr>
            <w:r>
              <w:rPr>
                <w:rFonts w:ascii="Arial" w:hAnsi="Arial"/>
                <w:i/>
                <w:sz w:val="22"/>
              </w:rPr>
              <w:t>Contact</w:t>
            </w:r>
            <w:r w:rsidR="00561DB8">
              <w:rPr>
                <w:rFonts w:ascii="Arial" w:hAnsi="Arial"/>
                <w:i/>
                <w:sz w:val="22"/>
              </w:rPr>
              <w:t>o</w:t>
            </w:r>
            <w:r>
              <w:rPr>
                <w:b/>
                <w:color w:val="000000"/>
                <w:sz w:val="19"/>
              </w:rPr>
              <w:t xml:space="preserve">: </w:t>
            </w:r>
          </w:p>
          <w:p w:rsidR="000230E2" w:rsidRPr="00561DB8" w:rsidRDefault="00561DB8" w:rsidP="00561DB8">
            <w:pPr>
              <w:rPr>
                <w:i/>
                <w:color w:val="000000"/>
                <w:sz w:val="19"/>
                <w:lang w:val="es-ES"/>
              </w:rPr>
            </w:pPr>
            <w:r w:rsidRPr="00561DB8">
              <w:rPr>
                <w:i/>
                <w:color w:val="000000"/>
                <w:sz w:val="19"/>
                <w:lang w:val="es-ES"/>
              </w:rPr>
              <w:t>Persona contacto, organización, dirección</w:t>
            </w:r>
            <w:r w:rsidR="000230E2" w:rsidRPr="00561DB8">
              <w:rPr>
                <w:i/>
                <w:color w:val="000000"/>
                <w:sz w:val="19"/>
                <w:lang w:val="es-ES"/>
              </w:rPr>
              <w:t xml:space="preserve">, </w:t>
            </w:r>
            <w:r w:rsidRPr="00561DB8">
              <w:rPr>
                <w:i/>
                <w:color w:val="000000"/>
                <w:sz w:val="19"/>
                <w:lang w:val="es-ES"/>
              </w:rPr>
              <w:t>ciudad</w:t>
            </w:r>
            <w:r w:rsidR="000230E2" w:rsidRPr="00561DB8">
              <w:rPr>
                <w:i/>
                <w:color w:val="000000"/>
                <w:sz w:val="19"/>
                <w:lang w:val="es-ES"/>
              </w:rPr>
              <w:t xml:space="preserve">, </w:t>
            </w:r>
            <w:r w:rsidRPr="00561DB8">
              <w:rPr>
                <w:i/>
                <w:color w:val="000000"/>
                <w:sz w:val="19"/>
                <w:lang w:val="es-ES"/>
              </w:rPr>
              <w:t>país</w:t>
            </w:r>
            <w:r>
              <w:rPr>
                <w:i/>
                <w:color w:val="000000"/>
                <w:sz w:val="19"/>
                <w:lang w:val="es-ES"/>
              </w:rPr>
              <w:t>, teléfono</w:t>
            </w:r>
            <w:r w:rsidR="000230E2" w:rsidRPr="00561DB8">
              <w:rPr>
                <w:i/>
                <w:color w:val="000000"/>
                <w:sz w:val="19"/>
                <w:lang w:val="es-ES"/>
              </w:rPr>
              <w:t xml:space="preserve"> </w:t>
            </w:r>
            <w:r>
              <w:rPr>
                <w:i/>
                <w:color w:val="000000"/>
                <w:sz w:val="19"/>
                <w:lang w:val="es-ES"/>
              </w:rPr>
              <w:t>y correo electrónico.</w:t>
            </w:r>
          </w:p>
          <w:p w:rsidR="000230E2" w:rsidRPr="00561DB8" w:rsidRDefault="000230E2" w:rsidP="00561DB8">
            <w:pPr>
              <w:rPr>
                <w:color w:val="000000"/>
                <w:sz w:val="19"/>
                <w:lang w:val="es-ES"/>
              </w:rPr>
            </w:pPr>
          </w:p>
          <w:p w:rsidR="000230E2" w:rsidRPr="00561DB8" w:rsidRDefault="000230E2" w:rsidP="00561DB8">
            <w:pPr>
              <w:rPr>
                <w:color w:val="000000"/>
                <w:sz w:val="19"/>
                <w:lang w:val="es-ES"/>
              </w:rPr>
            </w:pPr>
          </w:p>
          <w:p w:rsidR="000230E2" w:rsidRPr="00561DB8" w:rsidRDefault="000230E2" w:rsidP="00561DB8">
            <w:pPr>
              <w:rPr>
                <w:color w:val="000000"/>
                <w:sz w:val="19"/>
                <w:lang w:val="es-ES"/>
              </w:rPr>
            </w:pPr>
          </w:p>
          <w:p w:rsidR="000230E2" w:rsidRPr="00561DB8" w:rsidRDefault="000230E2" w:rsidP="00561DB8">
            <w:pPr>
              <w:rPr>
                <w:color w:val="000000"/>
                <w:sz w:val="19"/>
                <w:lang w:val="es-ES"/>
              </w:rPr>
            </w:pPr>
          </w:p>
          <w:p w:rsidR="000230E2" w:rsidRPr="00561DB8" w:rsidRDefault="000230E2" w:rsidP="00561DB8">
            <w:pPr>
              <w:rPr>
                <w:color w:val="000000"/>
                <w:sz w:val="19"/>
                <w:lang w:val="es-ES"/>
              </w:rPr>
            </w:pPr>
          </w:p>
        </w:tc>
      </w:tr>
    </w:tbl>
    <w:p w:rsidR="00AC2D78" w:rsidRPr="00561DB8" w:rsidRDefault="00AC2D78">
      <w:pPr>
        <w:rPr>
          <w:lang w:val="es-ES"/>
        </w:rPr>
      </w:pPr>
    </w:p>
    <w:sectPr w:rsidR="00AC2D78" w:rsidRPr="00561DB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9F4" w:rsidRDefault="000E39F4" w:rsidP="00F4106C">
      <w:r>
        <w:separator/>
      </w:r>
    </w:p>
  </w:endnote>
  <w:endnote w:type="continuationSeparator" w:id="1">
    <w:p w:rsidR="000E39F4" w:rsidRDefault="000E39F4" w:rsidP="00F4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9F4" w:rsidRDefault="000E39F4" w:rsidP="00F4106C">
      <w:r>
        <w:separator/>
      </w:r>
    </w:p>
  </w:footnote>
  <w:footnote w:type="continuationSeparator" w:id="1">
    <w:p w:rsidR="000E39F4" w:rsidRDefault="000E39F4" w:rsidP="00F41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06C" w:rsidRDefault="00BC2E22">
    <w:pPr>
      <w:pStyle w:val="Encabezado"/>
    </w:pPr>
    <w:r>
      <w:rPr>
        <w:noProof/>
        <w:lang w:val="es-HN" w:eastAsia="es-HN"/>
      </w:rPr>
      <w:drawing>
        <wp:inline distT="0" distB="0" distL="0" distR="0">
          <wp:extent cx="1085850" cy="679450"/>
          <wp:effectExtent l="19050" t="0" r="0" b="0"/>
          <wp:docPr id="1" name="Imagen 1" descr="ToolBox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olBox_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679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4106C" w:rsidRDefault="00F4106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41AAF"/>
    <w:multiLevelType w:val="hybridMultilevel"/>
    <w:tmpl w:val="F77271AC"/>
    <w:lvl w:ilvl="0" w:tplc="9650EBF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0E2"/>
    <w:rsid w:val="000230E2"/>
    <w:rsid w:val="00044DCD"/>
    <w:rsid w:val="00050EB0"/>
    <w:rsid w:val="00057307"/>
    <w:rsid w:val="00076C00"/>
    <w:rsid w:val="0008044B"/>
    <w:rsid w:val="000A448C"/>
    <w:rsid w:val="000A473B"/>
    <w:rsid w:val="000B0861"/>
    <w:rsid w:val="000C1C43"/>
    <w:rsid w:val="000E39F4"/>
    <w:rsid w:val="00107882"/>
    <w:rsid w:val="00131D00"/>
    <w:rsid w:val="0013648D"/>
    <w:rsid w:val="0014054B"/>
    <w:rsid w:val="00141025"/>
    <w:rsid w:val="00150D8F"/>
    <w:rsid w:val="00164E9C"/>
    <w:rsid w:val="00170FD7"/>
    <w:rsid w:val="0017110F"/>
    <w:rsid w:val="00174707"/>
    <w:rsid w:val="001753C3"/>
    <w:rsid w:val="00191AA7"/>
    <w:rsid w:val="001B4F3F"/>
    <w:rsid w:val="001E1194"/>
    <w:rsid w:val="002060B3"/>
    <w:rsid w:val="00207AFA"/>
    <w:rsid w:val="00214F77"/>
    <w:rsid w:val="002264DB"/>
    <w:rsid w:val="00233FD9"/>
    <w:rsid w:val="00245143"/>
    <w:rsid w:val="0027485E"/>
    <w:rsid w:val="00275A55"/>
    <w:rsid w:val="002873B0"/>
    <w:rsid w:val="002919F6"/>
    <w:rsid w:val="002B42B9"/>
    <w:rsid w:val="002C1036"/>
    <w:rsid w:val="002E50CA"/>
    <w:rsid w:val="002F08C8"/>
    <w:rsid w:val="00307185"/>
    <w:rsid w:val="00307B33"/>
    <w:rsid w:val="00316602"/>
    <w:rsid w:val="003209EB"/>
    <w:rsid w:val="00326795"/>
    <w:rsid w:val="003268C2"/>
    <w:rsid w:val="003365F7"/>
    <w:rsid w:val="003413D0"/>
    <w:rsid w:val="00345432"/>
    <w:rsid w:val="00357488"/>
    <w:rsid w:val="00363B41"/>
    <w:rsid w:val="003863D1"/>
    <w:rsid w:val="00390F94"/>
    <w:rsid w:val="003B4143"/>
    <w:rsid w:val="003C658C"/>
    <w:rsid w:val="003D111E"/>
    <w:rsid w:val="003E4311"/>
    <w:rsid w:val="003F45E8"/>
    <w:rsid w:val="003F4717"/>
    <w:rsid w:val="003F7943"/>
    <w:rsid w:val="0040378C"/>
    <w:rsid w:val="00417C6B"/>
    <w:rsid w:val="00434098"/>
    <w:rsid w:val="0045658A"/>
    <w:rsid w:val="00467BCF"/>
    <w:rsid w:val="00471D4F"/>
    <w:rsid w:val="00474AFF"/>
    <w:rsid w:val="004826C7"/>
    <w:rsid w:val="00495589"/>
    <w:rsid w:val="004A301C"/>
    <w:rsid w:val="004A67DE"/>
    <w:rsid w:val="004C268C"/>
    <w:rsid w:val="004D5BE5"/>
    <w:rsid w:val="004D7365"/>
    <w:rsid w:val="004E1686"/>
    <w:rsid w:val="004E227A"/>
    <w:rsid w:val="004F40AD"/>
    <w:rsid w:val="00513F71"/>
    <w:rsid w:val="00530B7D"/>
    <w:rsid w:val="00535FEE"/>
    <w:rsid w:val="005365A1"/>
    <w:rsid w:val="005418E9"/>
    <w:rsid w:val="00546B5E"/>
    <w:rsid w:val="00555C6C"/>
    <w:rsid w:val="005577D6"/>
    <w:rsid w:val="00561DB8"/>
    <w:rsid w:val="005649AD"/>
    <w:rsid w:val="00567BF6"/>
    <w:rsid w:val="0057479C"/>
    <w:rsid w:val="005A2517"/>
    <w:rsid w:val="005C23D4"/>
    <w:rsid w:val="005C295F"/>
    <w:rsid w:val="005E7584"/>
    <w:rsid w:val="005E77A4"/>
    <w:rsid w:val="0060440D"/>
    <w:rsid w:val="00650B45"/>
    <w:rsid w:val="006602F0"/>
    <w:rsid w:val="00661A51"/>
    <w:rsid w:val="00665789"/>
    <w:rsid w:val="00671BFE"/>
    <w:rsid w:val="00672404"/>
    <w:rsid w:val="00673963"/>
    <w:rsid w:val="006848CD"/>
    <w:rsid w:val="00685EED"/>
    <w:rsid w:val="00691BC6"/>
    <w:rsid w:val="006A4963"/>
    <w:rsid w:val="006A7534"/>
    <w:rsid w:val="006C5025"/>
    <w:rsid w:val="006D1D30"/>
    <w:rsid w:val="006D6DA6"/>
    <w:rsid w:val="006E0F52"/>
    <w:rsid w:val="006E5473"/>
    <w:rsid w:val="006E6935"/>
    <w:rsid w:val="007323C3"/>
    <w:rsid w:val="00733563"/>
    <w:rsid w:val="0073637F"/>
    <w:rsid w:val="00737569"/>
    <w:rsid w:val="007454FA"/>
    <w:rsid w:val="00746575"/>
    <w:rsid w:val="0074784D"/>
    <w:rsid w:val="0076004D"/>
    <w:rsid w:val="007654AB"/>
    <w:rsid w:val="00766314"/>
    <w:rsid w:val="007867AF"/>
    <w:rsid w:val="00787C09"/>
    <w:rsid w:val="00791C21"/>
    <w:rsid w:val="007945BA"/>
    <w:rsid w:val="007A2C56"/>
    <w:rsid w:val="007B1B88"/>
    <w:rsid w:val="007C1C8A"/>
    <w:rsid w:val="007D159D"/>
    <w:rsid w:val="007E764A"/>
    <w:rsid w:val="007F553E"/>
    <w:rsid w:val="00807E62"/>
    <w:rsid w:val="008229AB"/>
    <w:rsid w:val="0083664D"/>
    <w:rsid w:val="00851838"/>
    <w:rsid w:val="0085300C"/>
    <w:rsid w:val="00853F22"/>
    <w:rsid w:val="008541AB"/>
    <w:rsid w:val="008806F4"/>
    <w:rsid w:val="00882583"/>
    <w:rsid w:val="008A5533"/>
    <w:rsid w:val="008A746C"/>
    <w:rsid w:val="008B180D"/>
    <w:rsid w:val="008C52A4"/>
    <w:rsid w:val="008E5191"/>
    <w:rsid w:val="008F5D7B"/>
    <w:rsid w:val="00934FEB"/>
    <w:rsid w:val="00941082"/>
    <w:rsid w:val="00956543"/>
    <w:rsid w:val="00962EB0"/>
    <w:rsid w:val="00966693"/>
    <w:rsid w:val="00967DCD"/>
    <w:rsid w:val="00975E2C"/>
    <w:rsid w:val="0097652F"/>
    <w:rsid w:val="00986066"/>
    <w:rsid w:val="00996A3E"/>
    <w:rsid w:val="009A4E13"/>
    <w:rsid w:val="009B7028"/>
    <w:rsid w:val="009C1E00"/>
    <w:rsid w:val="009D0642"/>
    <w:rsid w:val="009E40BD"/>
    <w:rsid w:val="009F4C2B"/>
    <w:rsid w:val="00A0374F"/>
    <w:rsid w:val="00A0577A"/>
    <w:rsid w:val="00A235B7"/>
    <w:rsid w:val="00A2681C"/>
    <w:rsid w:val="00A45DDB"/>
    <w:rsid w:val="00A5307E"/>
    <w:rsid w:val="00A60ECA"/>
    <w:rsid w:val="00A64C35"/>
    <w:rsid w:val="00AA06CD"/>
    <w:rsid w:val="00AA0C2B"/>
    <w:rsid w:val="00AA4C8C"/>
    <w:rsid w:val="00AB19BB"/>
    <w:rsid w:val="00AB4013"/>
    <w:rsid w:val="00AC09B1"/>
    <w:rsid w:val="00AC2D78"/>
    <w:rsid w:val="00AC617F"/>
    <w:rsid w:val="00AC69D9"/>
    <w:rsid w:val="00AE7D1A"/>
    <w:rsid w:val="00AF2890"/>
    <w:rsid w:val="00B00587"/>
    <w:rsid w:val="00B03EB1"/>
    <w:rsid w:val="00B165C5"/>
    <w:rsid w:val="00B34CCC"/>
    <w:rsid w:val="00B71008"/>
    <w:rsid w:val="00B91A1D"/>
    <w:rsid w:val="00BA5F1E"/>
    <w:rsid w:val="00BB290E"/>
    <w:rsid w:val="00BB4D54"/>
    <w:rsid w:val="00BC2E22"/>
    <w:rsid w:val="00BE670D"/>
    <w:rsid w:val="00BE7C9E"/>
    <w:rsid w:val="00BF1DF9"/>
    <w:rsid w:val="00BF5B6B"/>
    <w:rsid w:val="00C02326"/>
    <w:rsid w:val="00C61448"/>
    <w:rsid w:val="00C65344"/>
    <w:rsid w:val="00C7452F"/>
    <w:rsid w:val="00C91128"/>
    <w:rsid w:val="00C9248A"/>
    <w:rsid w:val="00C97324"/>
    <w:rsid w:val="00CB2301"/>
    <w:rsid w:val="00CD0320"/>
    <w:rsid w:val="00CF0BED"/>
    <w:rsid w:val="00CF5E0F"/>
    <w:rsid w:val="00D05A08"/>
    <w:rsid w:val="00D065C4"/>
    <w:rsid w:val="00D06E48"/>
    <w:rsid w:val="00D23354"/>
    <w:rsid w:val="00D244DF"/>
    <w:rsid w:val="00D249F8"/>
    <w:rsid w:val="00D26E3F"/>
    <w:rsid w:val="00D33630"/>
    <w:rsid w:val="00D36044"/>
    <w:rsid w:val="00D407E4"/>
    <w:rsid w:val="00D51199"/>
    <w:rsid w:val="00D5292F"/>
    <w:rsid w:val="00D52CF5"/>
    <w:rsid w:val="00D5524E"/>
    <w:rsid w:val="00D8535E"/>
    <w:rsid w:val="00D90352"/>
    <w:rsid w:val="00D90C19"/>
    <w:rsid w:val="00D95CED"/>
    <w:rsid w:val="00D973AA"/>
    <w:rsid w:val="00DB69A2"/>
    <w:rsid w:val="00DD41E1"/>
    <w:rsid w:val="00DD7230"/>
    <w:rsid w:val="00DE191E"/>
    <w:rsid w:val="00DF0453"/>
    <w:rsid w:val="00DF33B7"/>
    <w:rsid w:val="00E00B34"/>
    <w:rsid w:val="00E157C4"/>
    <w:rsid w:val="00E359B4"/>
    <w:rsid w:val="00E57E95"/>
    <w:rsid w:val="00E717FD"/>
    <w:rsid w:val="00E72044"/>
    <w:rsid w:val="00E906C6"/>
    <w:rsid w:val="00EC3D09"/>
    <w:rsid w:val="00EC5C4E"/>
    <w:rsid w:val="00EC5D2D"/>
    <w:rsid w:val="00ED636E"/>
    <w:rsid w:val="00EF01A7"/>
    <w:rsid w:val="00EF4FAA"/>
    <w:rsid w:val="00F02666"/>
    <w:rsid w:val="00F239E3"/>
    <w:rsid w:val="00F31D50"/>
    <w:rsid w:val="00F4106C"/>
    <w:rsid w:val="00F603E2"/>
    <w:rsid w:val="00F91FAE"/>
    <w:rsid w:val="00FC0FB6"/>
    <w:rsid w:val="00FE1681"/>
    <w:rsid w:val="00FF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HN" w:eastAsia="es-H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30E2"/>
    <w:rPr>
      <w:lang w:val="en-GB" w:eastAsia="en-US"/>
    </w:rPr>
  </w:style>
  <w:style w:type="paragraph" w:styleId="Ttulo2">
    <w:name w:val="heading 2"/>
    <w:basedOn w:val="Normal"/>
    <w:next w:val="Normal"/>
    <w:qFormat/>
    <w:rsid w:val="000230E2"/>
    <w:pPr>
      <w:keepNext/>
      <w:pBdr>
        <w:bottom w:val="single" w:sz="4" w:space="1" w:color="auto"/>
      </w:pBdr>
      <w:spacing w:before="240" w:after="60"/>
      <w:outlineLvl w:val="1"/>
    </w:pPr>
    <w:rPr>
      <w:rFonts w:ascii="Arial" w:hAnsi="Arial"/>
      <w:b/>
      <w:caps/>
      <w:sz w:val="24"/>
    </w:rPr>
  </w:style>
  <w:style w:type="paragraph" w:styleId="Ttulo9">
    <w:name w:val="heading 9"/>
    <w:basedOn w:val="Normal"/>
    <w:next w:val="Normal"/>
    <w:qFormat/>
    <w:rsid w:val="000230E2"/>
    <w:pPr>
      <w:keepNext/>
      <w:tabs>
        <w:tab w:val="left" w:pos="1134"/>
      </w:tabs>
      <w:spacing w:before="240" w:after="120"/>
      <w:ind w:left="1138"/>
      <w:outlineLvl w:val="8"/>
    </w:pPr>
    <w:rPr>
      <w:rFonts w:ascii="Arial" w:hAnsi="Arial"/>
      <w:i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0230E2"/>
    <w:pPr>
      <w:tabs>
        <w:tab w:val="center" w:pos="4153"/>
        <w:tab w:val="right" w:pos="8306"/>
      </w:tabs>
    </w:pPr>
    <w:rPr>
      <w:sz w:val="22"/>
    </w:rPr>
  </w:style>
  <w:style w:type="paragraph" w:styleId="Sangra2detindependiente">
    <w:name w:val="Body Text Indent 2"/>
    <w:basedOn w:val="Normal"/>
    <w:rsid w:val="000230E2"/>
    <w:pPr>
      <w:ind w:left="1440"/>
    </w:pPr>
  </w:style>
  <w:style w:type="paragraph" w:styleId="Sangra3detindependiente">
    <w:name w:val="Body Text Indent 3"/>
    <w:basedOn w:val="Normal"/>
    <w:rsid w:val="000230E2"/>
    <w:pPr>
      <w:ind w:left="1440"/>
    </w:pPr>
    <w:rPr>
      <w:i/>
    </w:rPr>
  </w:style>
  <w:style w:type="paragraph" w:customStyle="1" w:styleId="text">
    <w:name w:val="text"/>
    <w:basedOn w:val="Normal"/>
    <w:rsid w:val="000230E2"/>
    <w:pPr>
      <w:overflowPunct w:val="0"/>
      <w:autoSpaceDE w:val="0"/>
      <w:autoSpaceDN w:val="0"/>
      <w:adjustRightInd w:val="0"/>
      <w:textAlignment w:val="baseline"/>
    </w:pPr>
    <w:rPr>
      <w:i/>
      <w:color w:val="000000"/>
      <w:kern w:val="28"/>
    </w:rPr>
  </w:style>
  <w:style w:type="paragraph" w:styleId="Piedepgina">
    <w:name w:val="footer"/>
    <w:basedOn w:val="Normal"/>
    <w:link w:val="PiedepginaCar"/>
    <w:rsid w:val="00F410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4106C"/>
    <w:rPr>
      <w:lang w:val="en-GB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4106C"/>
    <w:rPr>
      <w:sz w:val="22"/>
      <w:lang w:val="en-GB" w:eastAsia="en-US"/>
    </w:rPr>
  </w:style>
  <w:style w:type="paragraph" w:styleId="Textodeglobo">
    <w:name w:val="Balloon Text"/>
    <w:basedOn w:val="Normal"/>
    <w:link w:val="TextodegloboCar"/>
    <w:rsid w:val="00F410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4106C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200A-8311-48BF-85D9-D5E4468E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</vt:lpstr>
    </vt:vector>
  </TitlesOfParts>
  <Company>GWP Centroamérica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Fabiola Tábora Merlo</dc:creator>
  <cp:lastModifiedBy>gwpca</cp:lastModifiedBy>
  <cp:revision>2</cp:revision>
  <dcterms:created xsi:type="dcterms:W3CDTF">2012-01-10T16:07:00Z</dcterms:created>
  <dcterms:modified xsi:type="dcterms:W3CDTF">2012-01-10T16:07:00Z</dcterms:modified>
</cp:coreProperties>
</file>