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EF0F" w14:textId="77777777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ANNEXES </w:t>
      </w:r>
    </w:p>
    <w:p w14:paraId="4B378161" w14:textId="77777777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1: </w:t>
      </w:r>
      <w:r w:rsidRPr="003F25F8">
        <w:rPr>
          <w:b/>
          <w:lang w:val="en-GB"/>
        </w:rPr>
        <w:tab/>
        <w:t>Submission Letter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65BAED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title of services] 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true</w:t>
      </w:r>
      <w:r w:rsidR="00637B7C">
        <w:rPr>
          <w:lang w:val="en-GB"/>
        </w:rPr>
        <w:t>;</w:t>
      </w:r>
    </w:p>
    <w:p w14:paraId="55A1B0A6" w14:textId="478DEFF4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are currently not on the removed or suspended vendor list of the UN or other such lists </w:t>
      </w:r>
      <w:r w:rsidR="00637B7C">
        <w:rPr>
          <w:lang w:val="en-GB"/>
        </w:rPr>
        <w:t>of the EU</w:t>
      </w:r>
      <w:r w:rsidRPr="003F25F8">
        <w:rPr>
          <w:lang w:val="en-GB"/>
        </w:rPr>
        <w:t>, nor are we associated with, any company or individual appearing on the 1267/1989 list of the UN Security Council;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concern; </w:t>
      </w:r>
    </w:p>
    <w:p w14:paraId="258F757C" w14:textId="07B749B3" w:rsidR="00637B7C" w:rsidRPr="00637B7C" w:rsidRDefault="00637B7C" w:rsidP="00637B7C">
      <w:pPr>
        <w:pStyle w:val="a3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</w:t>
      </w:r>
      <w:proofErr w:type="gramStart"/>
      <w:r w:rsidR="00637B7C">
        <w:rPr>
          <w:lang w:val="en-GB"/>
        </w:rPr>
        <w:t xml:space="preserve">Offers </w:t>
      </w:r>
      <w:r w:rsidRPr="003F25F8">
        <w:rPr>
          <w:lang w:val="en-GB"/>
        </w:rPr>
        <w:t>.</w:t>
      </w:r>
      <w:proofErr w:type="gramEnd"/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of </w:t>
      </w:r>
      <w:r w:rsidRPr="003F25F8">
        <w:rPr>
          <w:lang w:val="en-GB"/>
        </w:rPr>
        <w:t xml:space="preserve"> [insert: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 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6483B9" w14:textId="081DFDEB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B4A24"/>
    <w:rsid w:val="003F25F8"/>
    <w:rsid w:val="004823BA"/>
    <w:rsid w:val="00637B7C"/>
    <w:rsid w:val="007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4</cp:revision>
  <dcterms:created xsi:type="dcterms:W3CDTF">2020-07-24T13:04:00Z</dcterms:created>
  <dcterms:modified xsi:type="dcterms:W3CDTF">2021-02-17T15:57:00Z</dcterms:modified>
</cp:coreProperties>
</file>