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03EF" w14:textId="77777777" w:rsidR="00390170" w:rsidRDefault="00390170" w:rsidP="007745C1">
      <w:pPr>
        <w:pStyle w:val="Heading1"/>
        <w:spacing w:before="0"/>
        <w:rPr>
          <w:rFonts w:ascii="Calibri" w:eastAsia="Calibri" w:hAnsi="Calibri" w:cs="Calibri"/>
          <w:sz w:val="30"/>
          <w:szCs w:val="20"/>
        </w:rPr>
      </w:pPr>
      <w:bookmarkStart w:id="0" w:name="_Toc528154592"/>
      <w:r>
        <w:rPr>
          <w:rFonts w:ascii="Calibri" w:eastAsia="Calibri" w:hAnsi="Calibri" w:cs="Calibri"/>
          <w:sz w:val="30"/>
          <w:szCs w:val="20"/>
        </w:rPr>
        <w:t xml:space="preserve">Annex 2 </w:t>
      </w:r>
    </w:p>
    <w:p w14:paraId="1A205A84" w14:textId="40792194" w:rsidR="00160B71" w:rsidRPr="00AE402C" w:rsidRDefault="00160B71" w:rsidP="00DD1804">
      <w:pPr>
        <w:pStyle w:val="Heading1"/>
        <w:rPr>
          <w:rFonts w:ascii="Calibri" w:eastAsia="Calibri" w:hAnsi="Calibri" w:cs="Calibri"/>
          <w:b/>
          <w:i/>
          <w:szCs w:val="20"/>
        </w:rPr>
      </w:pPr>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08E8B9EC" w:rsidR="00160B71" w:rsidRPr="000319EA" w:rsidRDefault="00160B71" w:rsidP="00160B71">
      <w:pPr>
        <w:jc w:val="both"/>
        <w:rPr>
          <w:rFonts w:ascii="Calibri" w:hAnsi="Calibri" w:cs="Calibri"/>
          <w:sz w:val="22"/>
          <w:szCs w:val="28"/>
        </w:rPr>
      </w:pPr>
      <w:r w:rsidRPr="000319EA">
        <w:rPr>
          <w:rFonts w:ascii="Calibri" w:hAnsi="Calibri" w:cs="Calibri"/>
          <w:sz w:val="22"/>
          <w:szCs w:val="28"/>
        </w:rPr>
        <w:t xml:space="preserve">Quotation Ref: </w:t>
      </w:r>
      <w:r w:rsidR="00502ABC">
        <w:rPr>
          <w:rFonts w:ascii="Calibri" w:hAnsi="Calibri" w:cs="Calibri"/>
          <w:sz w:val="22"/>
          <w:szCs w:val="28"/>
        </w:rPr>
        <w:t>02</w:t>
      </w:r>
      <w:r w:rsidR="00FE2389" w:rsidRPr="00F8204A">
        <w:rPr>
          <w:rFonts w:ascii="Calibri" w:hAnsi="Calibri" w:cs="Calibri"/>
          <w:sz w:val="22"/>
          <w:szCs w:val="28"/>
        </w:rPr>
        <w:t>/202</w:t>
      </w:r>
      <w:r w:rsidR="00502ABC">
        <w:rPr>
          <w:rFonts w:ascii="Calibri" w:hAnsi="Calibri" w:cs="Calibri"/>
          <w:sz w:val="22"/>
          <w:szCs w:val="28"/>
        </w:rPr>
        <w:t>3</w:t>
      </w:r>
      <w:r w:rsidR="00FE2389" w:rsidRPr="00F8204A">
        <w:rPr>
          <w:rFonts w:ascii="Calibri" w:hAnsi="Calibri" w:cs="Calibri"/>
          <w:sz w:val="22"/>
          <w:szCs w:val="28"/>
        </w:rPr>
        <w:t>/</w:t>
      </w:r>
      <w:r w:rsidR="00F8204A" w:rsidRPr="00F8204A">
        <w:rPr>
          <w:rFonts w:ascii="Calibri" w:hAnsi="Calibri" w:cs="Calibri"/>
          <w:sz w:val="22"/>
          <w:szCs w:val="28"/>
        </w:rPr>
        <w:t>Mission Water</w:t>
      </w:r>
      <w:r w:rsidR="00FE2389" w:rsidRPr="00F8204A">
        <w:rPr>
          <w:rFonts w:ascii="Calibri" w:hAnsi="Calibri" w:cs="Calibri"/>
          <w:sz w:val="22"/>
          <w:szCs w:val="28"/>
        </w:rPr>
        <w:t xml:space="preserve"> Cyprus</w:t>
      </w:r>
    </w:p>
    <w:p w14:paraId="63D0C527" w14:textId="77777777" w:rsidR="00160B71" w:rsidRPr="000319EA" w:rsidRDefault="00160B71" w:rsidP="00160B71">
      <w:pPr>
        <w:jc w:val="both"/>
        <w:rPr>
          <w:rFonts w:ascii="Calibri" w:hAnsi="Calibri" w:cs="Calibri"/>
          <w:sz w:val="22"/>
          <w:szCs w:val="28"/>
        </w:rPr>
      </w:pPr>
    </w:p>
    <w:p w14:paraId="5B284B06" w14:textId="77777777" w:rsidR="00160B71" w:rsidRPr="000319EA" w:rsidRDefault="00160B71" w:rsidP="00160B71">
      <w:pPr>
        <w:jc w:val="both"/>
        <w:rPr>
          <w:rFonts w:ascii="Calibri" w:hAnsi="Calibri" w:cs="Calibri"/>
          <w:sz w:val="22"/>
          <w:szCs w:val="28"/>
        </w:rPr>
      </w:pPr>
      <w:r w:rsidRPr="000319EA">
        <w:rPr>
          <w:rFonts w:ascii="Calibri" w:hAnsi="Calibri" w:cs="Calibri"/>
          <w:sz w:val="22"/>
          <w:szCs w:val="28"/>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0319EA" w:rsidRDefault="0068783C" w:rsidP="00106499">
            <w:pPr>
              <w:jc w:val="both"/>
              <w:rPr>
                <w:rStyle w:val="normaltextrun"/>
                <w:rFonts w:asciiTheme="minorHAnsi" w:hAnsiTheme="minorHAnsi" w:cstheme="minorHAnsi"/>
                <w:color w:val="000000"/>
                <w:sz w:val="22"/>
                <w:szCs w:val="22"/>
              </w:rPr>
            </w:pPr>
            <w:r w:rsidRPr="000319EA">
              <w:rPr>
                <w:rStyle w:val="normaltextrun"/>
                <w:rFonts w:asciiTheme="minorHAnsi" w:hAnsiTheme="minorHAnsi" w:cstheme="minorHAnsi"/>
                <w:color w:val="000000"/>
                <w:sz w:val="22"/>
                <w:szCs w:val="22"/>
              </w:rPr>
              <w:t>Type of Business (Company/</w:t>
            </w:r>
            <w:r w:rsidR="00477D49" w:rsidRPr="000319EA">
              <w:rPr>
                <w:rStyle w:val="normaltextrun"/>
                <w:rFonts w:asciiTheme="minorHAnsi" w:hAnsiTheme="minorHAnsi" w:cstheme="minorHAnsi"/>
                <w:color w:val="000000"/>
                <w:sz w:val="22"/>
                <w:szCs w:val="22"/>
              </w:rPr>
              <w:t>Self-employed</w:t>
            </w:r>
            <w:r w:rsidRPr="000319EA">
              <w:rPr>
                <w:rStyle w:val="normaltextrun"/>
                <w:rFonts w:asciiTheme="minorHAnsi" w:hAnsiTheme="minorHAnsi" w:cstheme="minorHAnsi"/>
                <w:color w:val="000000"/>
                <w:sz w:val="22"/>
                <w:szCs w:val="22"/>
              </w:rPr>
              <w:t xml:space="preserve"> </w:t>
            </w:r>
            <w:r w:rsidR="00477D49" w:rsidRPr="000319EA">
              <w:rPr>
                <w:rStyle w:val="normaltextrun"/>
                <w:rFonts w:asciiTheme="minorHAnsi" w:hAnsiTheme="minorHAnsi" w:cstheme="minorHAnsi"/>
                <w:color w:val="000000"/>
                <w:sz w:val="22"/>
                <w:szCs w:val="22"/>
              </w:rPr>
              <w:t>– Freelancer)</w:t>
            </w:r>
          </w:p>
        </w:tc>
        <w:tc>
          <w:tcPr>
            <w:tcW w:w="4491" w:type="dxa"/>
          </w:tcPr>
          <w:p w14:paraId="17A2DDAD" w14:textId="77777777" w:rsidR="0068783C" w:rsidRPr="000319EA" w:rsidRDefault="0068783C" w:rsidP="00106499">
            <w:pPr>
              <w:jc w:val="both"/>
              <w:rPr>
                <w:rFonts w:asciiTheme="minorHAnsi" w:eastAsia="Times New Roman" w:hAnsiTheme="minorHAnsi" w:cstheme="minorHAnsi"/>
                <w:sz w:val="22"/>
                <w:szCs w:val="22"/>
              </w:rPr>
            </w:pPr>
          </w:p>
        </w:tc>
      </w:tr>
      <w:tr w:rsidR="00160B71" w:rsidRPr="00AE402C" w14:paraId="15A2D5D1" w14:textId="77777777" w:rsidTr="00106499">
        <w:tc>
          <w:tcPr>
            <w:tcW w:w="4519" w:type="dxa"/>
          </w:tcPr>
          <w:p w14:paraId="41D5E5BF" w14:textId="5673FA9A" w:rsidR="00160B71" w:rsidRPr="000319EA" w:rsidRDefault="00AE402C"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Company Name/supplier name:</w:t>
            </w:r>
            <w:r w:rsidRPr="000319EA">
              <w:rPr>
                <w:rStyle w:val="eop"/>
                <w:rFonts w:asciiTheme="minorHAnsi" w:hAnsiTheme="minorHAnsi" w:cstheme="minorHAnsi"/>
                <w:color w:val="000000"/>
                <w:sz w:val="22"/>
                <w:szCs w:val="22"/>
              </w:rPr>
              <w:t> </w:t>
            </w:r>
          </w:p>
        </w:tc>
        <w:tc>
          <w:tcPr>
            <w:tcW w:w="4491" w:type="dxa"/>
          </w:tcPr>
          <w:p w14:paraId="45DBA056" w14:textId="77777777" w:rsidR="00160B71" w:rsidRPr="000319EA" w:rsidRDefault="00160B71" w:rsidP="00106499">
            <w:pPr>
              <w:jc w:val="both"/>
              <w:rPr>
                <w:rFonts w:asciiTheme="minorHAnsi" w:eastAsia="Times New Roman" w:hAnsiTheme="minorHAnsi" w:cstheme="minorHAnsi"/>
                <w:sz w:val="22"/>
                <w:szCs w:val="22"/>
              </w:rPr>
            </w:pPr>
          </w:p>
        </w:tc>
      </w:tr>
      <w:tr w:rsidR="00160B71" w:rsidRPr="00AE402C" w14:paraId="116DA022" w14:textId="77777777" w:rsidTr="00106499">
        <w:tc>
          <w:tcPr>
            <w:tcW w:w="4519" w:type="dxa"/>
          </w:tcPr>
          <w:p w14:paraId="736CA50C" w14:textId="506186EA" w:rsidR="00160B71" w:rsidRPr="000319EA" w:rsidRDefault="00160B71"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Address:</w:t>
            </w:r>
          </w:p>
        </w:tc>
        <w:tc>
          <w:tcPr>
            <w:tcW w:w="4491" w:type="dxa"/>
          </w:tcPr>
          <w:p w14:paraId="2A04B3AC" w14:textId="77777777" w:rsidR="00160B71" w:rsidRPr="000319EA" w:rsidRDefault="00160B71" w:rsidP="00106499">
            <w:pPr>
              <w:jc w:val="both"/>
              <w:rPr>
                <w:rFonts w:asciiTheme="minorHAnsi" w:eastAsia="Times New Roman" w:hAnsiTheme="minorHAnsi" w:cstheme="minorHAnsi"/>
                <w:sz w:val="22"/>
                <w:szCs w:val="22"/>
              </w:rPr>
            </w:pPr>
          </w:p>
        </w:tc>
      </w:tr>
      <w:tr w:rsidR="00160B71" w:rsidRPr="00AE402C" w14:paraId="68D544C1" w14:textId="77777777" w:rsidTr="00106499">
        <w:tc>
          <w:tcPr>
            <w:tcW w:w="4519" w:type="dxa"/>
          </w:tcPr>
          <w:p w14:paraId="35A4F93E" w14:textId="14E8E83A" w:rsidR="00160B71" w:rsidRPr="000319EA" w:rsidRDefault="00AE402C"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Tel/ e-mail address:</w:t>
            </w:r>
            <w:r w:rsidRPr="000319EA">
              <w:rPr>
                <w:rStyle w:val="eop"/>
                <w:rFonts w:asciiTheme="minorHAnsi" w:hAnsiTheme="minorHAnsi" w:cstheme="minorHAnsi"/>
                <w:color w:val="000000"/>
                <w:sz w:val="22"/>
                <w:szCs w:val="22"/>
              </w:rPr>
              <w:t> </w:t>
            </w:r>
          </w:p>
        </w:tc>
        <w:tc>
          <w:tcPr>
            <w:tcW w:w="4491" w:type="dxa"/>
          </w:tcPr>
          <w:p w14:paraId="14FA7E8B" w14:textId="77777777" w:rsidR="00160B71" w:rsidRPr="000319EA" w:rsidRDefault="00160B71" w:rsidP="00106499">
            <w:pPr>
              <w:jc w:val="both"/>
              <w:rPr>
                <w:rFonts w:asciiTheme="minorHAnsi" w:eastAsia="Times New Roman" w:hAnsiTheme="minorHAnsi" w:cstheme="minorHAnsi"/>
                <w:sz w:val="22"/>
                <w:szCs w:val="22"/>
              </w:rPr>
            </w:pPr>
          </w:p>
        </w:tc>
      </w:tr>
      <w:tr w:rsidR="00AE402C" w:rsidRPr="00AE402C" w14:paraId="0366A2A5" w14:textId="77777777" w:rsidTr="00106499">
        <w:tc>
          <w:tcPr>
            <w:tcW w:w="4519" w:type="dxa"/>
          </w:tcPr>
          <w:p w14:paraId="6D30AB98" w14:textId="07644DEC" w:rsidR="00AE402C" w:rsidRPr="000319EA" w:rsidRDefault="00AE402C" w:rsidP="00AE402C">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bdr w:val="none" w:sz="0" w:space="0" w:color="auto" w:frame="1"/>
              </w:rPr>
              <w:t xml:space="preserve">VAT or </w:t>
            </w:r>
            <w:r w:rsidR="0068783C" w:rsidRPr="000319EA">
              <w:rPr>
                <w:rStyle w:val="normaltextrun"/>
                <w:rFonts w:asciiTheme="minorHAnsi" w:hAnsiTheme="minorHAnsi" w:cstheme="minorHAnsi"/>
                <w:color w:val="000000"/>
                <w:sz w:val="22"/>
                <w:szCs w:val="22"/>
                <w:bdr w:val="none" w:sz="0" w:space="0" w:color="auto" w:frame="1"/>
              </w:rPr>
              <w:t>Tax r</w:t>
            </w:r>
            <w:r w:rsidRPr="000319EA">
              <w:rPr>
                <w:rStyle w:val="normaltextrun"/>
                <w:rFonts w:asciiTheme="minorHAnsi" w:hAnsiTheme="minorHAnsi" w:cstheme="minorHAnsi"/>
                <w:color w:val="000000"/>
                <w:sz w:val="22"/>
                <w:szCs w:val="22"/>
                <w:bdr w:val="none" w:sz="0" w:space="0" w:color="auto" w:frame="1"/>
              </w:rPr>
              <w:t>egistration No</w:t>
            </w:r>
            <w:r w:rsidR="0068783C" w:rsidRPr="000319EA">
              <w:rPr>
                <w:rStyle w:val="normaltextrun"/>
                <w:rFonts w:asciiTheme="minorHAnsi" w:hAnsiTheme="minorHAnsi" w:cstheme="minorHAnsi"/>
                <w:color w:val="000000"/>
                <w:sz w:val="22"/>
                <w:szCs w:val="22"/>
                <w:bdr w:val="none" w:sz="0" w:space="0" w:color="auto" w:frame="1"/>
              </w:rPr>
              <w:t>:</w:t>
            </w:r>
          </w:p>
        </w:tc>
        <w:tc>
          <w:tcPr>
            <w:tcW w:w="4491" w:type="dxa"/>
          </w:tcPr>
          <w:p w14:paraId="7F33DB07" w14:textId="77777777" w:rsidR="00AE402C" w:rsidRPr="000319EA" w:rsidRDefault="00AE402C" w:rsidP="00AE402C">
            <w:pPr>
              <w:jc w:val="both"/>
              <w:rPr>
                <w:rFonts w:asciiTheme="minorHAnsi" w:eastAsia="Times New Roman" w:hAnsiTheme="minorHAnsi" w:cstheme="minorHAnsi"/>
                <w:sz w:val="22"/>
                <w:szCs w:val="22"/>
              </w:rPr>
            </w:pPr>
          </w:p>
        </w:tc>
      </w:tr>
      <w:tr w:rsidR="00AE402C" w:rsidRPr="00AE402C" w14:paraId="0179CA7C" w14:textId="77777777" w:rsidTr="00106499">
        <w:tc>
          <w:tcPr>
            <w:tcW w:w="4519" w:type="dxa"/>
          </w:tcPr>
          <w:p w14:paraId="543D04C8" w14:textId="3474FEEB" w:rsidR="00AE402C" w:rsidRPr="000319EA" w:rsidRDefault="00AE402C" w:rsidP="00AE402C">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shd w:val="clear" w:color="auto" w:fill="FFFFFF"/>
              </w:rPr>
              <w:t>Name of Legal Representative:</w:t>
            </w:r>
            <w:r w:rsidRPr="000319EA">
              <w:rPr>
                <w:rStyle w:val="eop"/>
                <w:rFonts w:asciiTheme="minorHAnsi" w:hAnsiTheme="minorHAnsi" w:cstheme="minorHAnsi"/>
                <w:color w:val="000000"/>
                <w:sz w:val="22"/>
                <w:szCs w:val="22"/>
                <w:shd w:val="clear" w:color="auto" w:fill="FFFFFF"/>
              </w:rPr>
              <w:t> </w:t>
            </w:r>
          </w:p>
        </w:tc>
        <w:tc>
          <w:tcPr>
            <w:tcW w:w="4491" w:type="dxa"/>
          </w:tcPr>
          <w:p w14:paraId="43ED4B97" w14:textId="77777777" w:rsidR="00AE402C" w:rsidRPr="000319EA" w:rsidRDefault="00AE402C" w:rsidP="00AE402C">
            <w:pPr>
              <w:jc w:val="both"/>
              <w:rPr>
                <w:rFonts w:asciiTheme="minorHAnsi" w:eastAsia="Times New Roman" w:hAnsiTheme="minorHAnsi" w:cstheme="minorHAnsi"/>
                <w:sz w:val="22"/>
                <w:szCs w:val="22"/>
              </w:rPr>
            </w:pPr>
          </w:p>
        </w:tc>
      </w:tr>
    </w:tbl>
    <w:p w14:paraId="3859965E" w14:textId="77777777" w:rsidR="00160B71" w:rsidRPr="00AE402C" w:rsidRDefault="00160B71" w:rsidP="00160B71">
      <w:pPr>
        <w:jc w:val="both"/>
        <w:rPr>
          <w:rFonts w:ascii="Calibri" w:hAnsi="Calibri" w:cs="Calibri"/>
        </w:rPr>
      </w:pPr>
    </w:p>
    <w:p w14:paraId="5FEA6B24" w14:textId="7A91F219" w:rsidR="00160B71" w:rsidRPr="007745C1" w:rsidRDefault="00160B71" w:rsidP="00160B71">
      <w:pPr>
        <w:jc w:val="both"/>
        <w:rPr>
          <w:rFonts w:asciiTheme="minorHAnsi" w:hAnsiTheme="minorHAnsi" w:cstheme="minorHAnsi"/>
          <w:sz w:val="22"/>
          <w:szCs w:val="22"/>
          <w:u w:val="single"/>
        </w:rPr>
      </w:pPr>
      <w:r w:rsidRPr="007745C1">
        <w:rPr>
          <w:rFonts w:asciiTheme="minorHAnsi" w:hAnsiTheme="minorHAnsi" w:cstheme="minorHAnsi"/>
          <w:sz w:val="22"/>
          <w:szCs w:val="22"/>
          <w:u w:val="single"/>
        </w:rPr>
        <w:t>Schedule of Rates:</w:t>
      </w:r>
    </w:p>
    <w:p w14:paraId="5C1FC5E3" w14:textId="098D5251" w:rsidR="00160B71" w:rsidRPr="000319EA" w:rsidRDefault="00AE402C" w:rsidP="00160B71">
      <w:pPr>
        <w:jc w:val="both"/>
        <w:rPr>
          <w:rStyle w:val="eop"/>
          <w:rFonts w:asciiTheme="minorHAnsi" w:hAnsiTheme="minorHAnsi" w:cstheme="minorHAnsi"/>
          <w:color w:val="000000"/>
          <w:sz w:val="22"/>
          <w:szCs w:val="22"/>
          <w:shd w:val="clear" w:color="auto" w:fill="FFFFFF"/>
        </w:rPr>
      </w:pPr>
      <w:r w:rsidRPr="000319EA">
        <w:rPr>
          <w:rStyle w:val="normaltextrun"/>
          <w:rFonts w:asciiTheme="minorHAnsi" w:hAnsiTheme="minorHAnsi" w:cstheme="minorHAnsi"/>
          <w:color w:val="000000"/>
          <w:sz w:val="22"/>
          <w:szCs w:val="22"/>
          <w:shd w:val="clear" w:color="auto" w:fill="FFFFFF"/>
        </w:rPr>
        <w:t>Rates and Total price of each item is to be quoted in </w:t>
      </w:r>
      <w:r w:rsidRPr="000319EA">
        <w:rPr>
          <w:rStyle w:val="normaltextrun"/>
          <w:rFonts w:asciiTheme="minorHAnsi" w:hAnsiTheme="minorHAnsi" w:cstheme="minorHAnsi"/>
          <w:b/>
          <w:bCs/>
          <w:color w:val="000000"/>
          <w:sz w:val="22"/>
          <w:szCs w:val="22"/>
          <w:shd w:val="clear" w:color="auto" w:fill="FFFFFF"/>
        </w:rPr>
        <w:t>Euros</w:t>
      </w:r>
      <w:r w:rsidRPr="000319EA">
        <w:rPr>
          <w:rStyle w:val="normaltextrun"/>
          <w:rFonts w:asciiTheme="minorHAnsi" w:hAnsiTheme="minorHAnsi" w:cstheme="minorHAnsi"/>
          <w:color w:val="000000"/>
          <w:sz w:val="22"/>
          <w:szCs w:val="22"/>
          <w:shd w:val="clear" w:color="auto" w:fill="FFFFFF"/>
        </w:rPr>
        <w:t> </w:t>
      </w:r>
      <w:r w:rsidRPr="000319EA">
        <w:rPr>
          <w:rStyle w:val="normaltextrun"/>
          <w:rFonts w:asciiTheme="minorHAnsi" w:hAnsiTheme="minorHAnsi" w:cstheme="minorHAnsi"/>
          <w:b/>
          <w:bCs/>
          <w:color w:val="000000"/>
          <w:sz w:val="22"/>
          <w:szCs w:val="22"/>
          <w:u w:val="single"/>
          <w:shd w:val="clear" w:color="auto" w:fill="FFFFFF"/>
        </w:rPr>
        <w:t>Including VAT</w:t>
      </w:r>
      <w:r w:rsidRPr="000319EA">
        <w:rPr>
          <w:rStyle w:val="normaltextrun"/>
          <w:rFonts w:asciiTheme="minorHAnsi" w:hAnsiTheme="minorHAnsi" w:cstheme="minorHAnsi"/>
          <w:b/>
          <w:bCs/>
          <w:color w:val="000000"/>
          <w:sz w:val="22"/>
          <w:szCs w:val="22"/>
          <w:shd w:val="clear" w:color="auto" w:fill="FFFFFF"/>
        </w:rPr>
        <w:t> and any other Tax or Fee</w:t>
      </w:r>
      <w:r w:rsidRPr="000319EA">
        <w:rPr>
          <w:rStyle w:val="normaltextrun"/>
          <w:rFonts w:asciiTheme="minorHAnsi" w:hAnsiTheme="minorHAnsi" w:cstheme="minorHAnsi"/>
          <w:color w:val="000000"/>
          <w:sz w:val="22"/>
          <w:szCs w:val="22"/>
          <w:shd w:val="clear" w:color="auto" w:fill="FFFFFF"/>
        </w:rPr>
        <w:t> that should apply for any reason.</w:t>
      </w:r>
      <w:r w:rsidRPr="000319EA">
        <w:rPr>
          <w:rStyle w:val="eop"/>
          <w:rFonts w:asciiTheme="minorHAnsi" w:hAnsiTheme="minorHAnsi" w:cstheme="minorHAns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tbl>
      <w:tblPr>
        <w:tblStyle w:val="TableGrid"/>
        <w:tblW w:w="9010" w:type="dxa"/>
        <w:tblLook w:val="04A0" w:firstRow="1" w:lastRow="0" w:firstColumn="1" w:lastColumn="0" w:noHBand="0" w:noVBand="1"/>
      </w:tblPr>
      <w:tblGrid>
        <w:gridCol w:w="770"/>
        <w:gridCol w:w="2444"/>
        <w:gridCol w:w="1163"/>
        <w:gridCol w:w="1168"/>
        <w:gridCol w:w="1155"/>
        <w:gridCol w:w="1155"/>
        <w:gridCol w:w="1155"/>
      </w:tblGrid>
      <w:tr w:rsidR="009A0A17" w:rsidRPr="009A0A17" w14:paraId="44A36E7C" w14:textId="7A416305" w:rsidTr="009A0A17">
        <w:tc>
          <w:tcPr>
            <w:tcW w:w="770" w:type="dxa"/>
            <w:shd w:val="clear" w:color="auto" w:fill="auto"/>
          </w:tcPr>
          <w:p w14:paraId="682475C1" w14:textId="77777777" w:rsidR="009A0A17" w:rsidRPr="009A0A17" w:rsidRDefault="009A0A17" w:rsidP="009A0A17">
            <w:pPr>
              <w:rPr>
                <w:rFonts w:asciiTheme="minorHAnsi" w:eastAsiaTheme="minorHAnsi" w:hAnsiTheme="minorHAnsi" w:cstheme="minorBidi"/>
                <w:b/>
                <w:bCs/>
                <w:sz w:val="22"/>
                <w:szCs w:val="22"/>
              </w:rPr>
            </w:pPr>
            <w:r w:rsidRPr="009A0A17">
              <w:rPr>
                <w:rFonts w:asciiTheme="minorHAnsi" w:eastAsiaTheme="minorHAnsi" w:hAnsiTheme="minorHAnsi" w:cstheme="minorBidi"/>
                <w:b/>
                <w:bCs/>
                <w:sz w:val="22"/>
                <w:szCs w:val="22"/>
              </w:rPr>
              <w:t>A/A</w:t>
            </w:r>
          </w:p>
        </w:tc>
        <w:tc>
          <w:tcPr>
            <w:tcW w:w="2444" w:type="dxa"/>
            <w:shd w:val="clear" w:color="auto" w:fill="auto"/>
          </w:tcPr>
          <w:p w14:paraId="59C66931" w14:textId="77777777" w:rsidR="009A0A17" w:rsidRPr="009A0A17" w:rsidRDefault="009A0A17" w:rsidP="009A0A17">
            <w:pPr>
              <w:rPr>
                <w:rFonts w:asciiTheme="minorHAnsi" w:eastAsiaTheme="minorHAnsi" w:hAnsiTheme="minorHAnsi" w:cstheme="minorBidi"/>
                <w:b/>
                <w:bCs/>
                <w:sz w:val="22"/>
                <w:szCs w:val="22"/>
              </w:rPr>
            </w:pPr>
            <w:r w:rsidRPr="009A0A17">
              <w:rPr>
                <w:rFonts w:asciiTheme="minorHAnsi" w:eastAsiaTheme="minorHAnsi" w:hAnsiTheme="minorHAnsi" w:cstheme="minorBidi"/>
                <w:b/>
                <w:bCs/>
                <w:sz w:val="22"/>
                <w:szCs w:val="22"/>
              </w:rPr>
              <w:t>Service / Task</w:t>
            </w:r>
          </w:p>
        </w:tc>
        <w:tc>
          <w:tcPr>
            <w:tcW w:w="1163" w:type="dxa"/>
            <w:vAlign w:val="center"/>
          </w:tcPr>
          <w:p w14:paraId="702658AE" w14:textId="5E4F84A4" w:rsidR="009A0A17" w:rsidRPr="009A0A17" w:rsidRDefault="009A0A17" w:rsidP="009A0A17">
            <w:pPr>
              <w:jc w:val="center"/>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Unit</w:t>
            </w:r>
          </w:p>
        </w:tc>
        <w:tc>
          <w:tcPr>
            <w:tcW w:w="1168" w:type="dxa"/>
            <w:shd w:val="clear" w:color="auto" w:fill="auto"/>
            <w:vAlign w:val="center"/>
          </w:tcPr>
          <w:p w14:paraId="2BBE7536" w14:textId="1DB627EC" w:rsidR="009A0A17" w:rsidRPr="009A0A17" w:rsidRDefault="009A0A17" w:rsidP="009A0A17">
            <w:pPr>
              <w:jc w:val="center"/>
              <w:rPr>
                <w:rFonts w:asciiTheme="minorHAnsi" w:eastAsiaTheme="minorHAnsi" w:hAnsiTheme="minorHAnsi" w:cstheme="minorBidi"/>
                <w:b/>
                <w:bCs/>
                <w:sz w:val="22"/>
                <w:szCs w:val="22"/>
              </w:rPr>
            </w:pPr>
            <w:r w:rsidRPr="009A0A17">
              <w:rPr>
                <w:rFonts w:asciiTheme="minorHAnsi" w:eastAsiaTheme="minorHAnsi" w:hAnsiTheme="minorHAnsi" w:cstheme="minorBidi"/>
                <w:b/>
                <w:bCs/>
                <w:sz w:val="22"/>
                <w:szCs w:val="22"/>
              </w:rPr>
              <w:t>Quantity</w:t>
            </w:r>
          </w:p>
        </w:tc>
        <w:tc>
          <w:tcPr>
            <w:tcW w:w="1155" w:type="dxa"/>
            <w:vAlign w:val="center"/>
          </w:tcPr>
          <w:p w14:paraId="39A128DB" w14:textId="647190F3" w:rsidR="009A0A17" w:rsidRPr="009A0A17" w:rsidRDefault="009A0A17" w:rsidP="009A0A17">
            <w:pPr>
              <w:jc w:val="center"/>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Unit Price (</w:t>
            </w:r>
            <w:r>
              <w:rPr>
                <w:rFonts w:asciiTheme="minorHAnsi" w:eastAsiaTheme="minorHAnsi" w:hAnsiTheme="minorHAnsi" w:cstheme="minorHAnsi"/>
                <w:b/>
                <w:bCs/>
                <w:sz w:val="22"/>
                <w:szCs w:val="22"/>
              </w:rPr>
              <w:t>€</w:t>
            </w:r>
            <w:r>
              <w:rPr>
                <w:rFonts w:asciiTheme="minorHAnsi" w:eastAsiaTheme="minorHAnsi" w:hAnsiTheme="minorHAnsi" w:cstheme="minorBidi"/>
                <w:b/>
                <w:bCs/>
                <w:sz w:val="22"/>
                <w:szCs w:val="22"/>
              </w:rPr>
              <w:t>)</w:t>
            </w:r>
          </w:p>
        </w:tc>
        <w:tc>
          <w:tcPr>
            <w:tcW w:w="1155" w:type="dxa"/>
            <w:vAlign w:val="center"/>
          </w:tcPr>
          <w:p w14:paraId="5098D401" w14:textId="177CE64B" w:rsidR="009A0A17" w:rsidRPr="009A0A17" w:rsidRDefault="009A0A17" w:rsidP="009A0A17">
            <w:pPr>
              <w:jc w:val="center"/>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Unit VAT (</w:t>
            </w:r>
            <w:r>
              <w:rPr>
                <w:rFonts w:asciiTheme="minorHAnsi" w:eastAsiaTheme="minorHAnsi" w:hAnsiTheme="minorHAnsi" w:cstheme="minorHAnsi"/>
                <w:b/>
                <w:bCs/>
                <w:sz w:val="22"/>
                <w:szCs w:val="22"/>
              </w:rPr>
              <w:t>€</w:t>
            </w:r>
            <w:r>
              <w:rPr>
                <w:rFonts w:asciiTheme="minorHAnsi" w:eastAsiaTheme="minorHAnsi" w:hAnsiTheme="minorHAnsi" w:cstheme="minorBidi"/>
                <w:b/>
                <w:bCs/>
                <w:sz w:val="22"/>
                <w:szCs w:val="22"/>
              </w:rPr>
              <w:t>)</w:t>
            </w:r>
          </w:p>
        </w:tc>
        <w:tc>
          <w:tcPr>
            <w:tcW w:w="1155" w:type="dxa"/>
            <w:vAlign w:val="center"/>
          </w:tcPr>
          <w:p w14:paraId="3980BAD7" w14:textId="34E80A4C" w:rsidR="009A0A17" w:rsidRPr="009A0A17" w:rsidRDefault="009A0A17" w:rsidP="009A0A17">
            <w:pPr>
              <w:jc w:val="center"/>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Total (</w:t>
            </w:r>
            <w:r>
              <w:rPr>
                <w:rFonts w:asciiTheme="minorHAnsi" w:eastAsiaTheme="minorHAnsi" w:hAnsiTheme="minorHAnsi" w:cstheme="minorHAnsi"/>
                <w:b/>
                <w:bCs/>
                <w:sz w:val="22"/>
                <w:szCs w:val="22"/>
              </w:rPr>
              <w:t>€</w:t>
            </w:r>
            <w:r>
              <w:rPr>
                <w:rFonts w:asciiTheme="minorHAnsi" w:eastAsiaTheme="minorHAnsi" w:hAnsiTheme="minorHAnsi" w:cstheme="minorBidi"/>
                <w:b/>
                <w:bCs/>
                <w:sz w:val="22"/>
                <w:szCs w:val="22"/>
              </w:rPr>
              <w:t>)</w:t>
            </w:r>
          </w:p>
        </w:tc>
      </w:tr>
      <w:tr w:rsidR="00523C93" w:rsidRPr="009A0A17" w14:paraId="09FEBABA" w14:textId="1A8CA60C" w:rsidTr="00B75A3D">
        <w:tc>
          <w:tcPr>
            <w:tcW w:w="9010" w:type="dxa"/>
            <w:gridSpan w:val="7"/>
            <w:shd w:val="clear" w:color="auto" w:fill="auto"/>
          </w:tcPr>
          <w:p w14:paraId="20CAC8F8" w14:textId="65E6EB45" w:rsidR="00523C93" w:rsidRPr="007721A1" w:rsidRDefault="00523C93" w:rsidP="00523C93">
            <w:pPr>
              <w:rPr>
                <w:rFonts w:asciiTheme="minorHAnsi" w:eastAsiaTheme="minorHAnsi" w:hAnsiTheme="minorHAnsi" w:cstheme="minorHAnsi"/>
                <w:b/>
                <w:bCs/>
                <w:sz w:val="22"/>
                <w:szCs w:val="22"/>
              </w:rPr>
            </w:pPr>
            <w:r w:rsidRPr="007721A1">
              <w:rPr>
                <w:rFonts w:asciiTheme="minorHAnsi" w:hAnsiTheme="minorHAnsi" w:cstheme="minorHAnsi"/>
                <w:b/>
                <w:bCs/>
              </w:rPr>
              <w:t>A. Treated Wastewater Refill Station</w:t>
            </w:r>
          </w:p>
        </w:tc>
      </w:tr>
      <w:tr w:rsidR="00523C93" w:rsidRPr="009A0A17" w14:paraId="5C5E5773" w14:textId="1E8C84D3" w:rsidTr="009A0A17">
        <w:tc>
          <w:tcPr>
            <w:tcW w:w="770" w:type="dxa"/>
            <w:shd w:val="clear" w:color="auto" w:fill="auto"/>
            <w:vAlign w:val="center"/>
          </w:tcPr>
          <w:p w14:paraId="026C4525" w14:textId="77777777"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A1</w:t>
            </w:r>
          </w:p>
        </w:tc>
        <w:tc>
          <w:tcPr>
            <w:tcW w:w="2444" w:type="dxa"/>
            <w:shd w:val="clear" w:color="auto" w:fill="auto"/>
          </w:tcPr>
          <w:p w14:paraId="0EA53CAA" w14:textId="77777777" w:rsidR="00523C93" w:rsidRPr="001B0077" w:rsidRDefault="00523C93" w:rsidP="00523C93">
            <w:pP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 xml:space="preserve">Connection piping (PE, </w:t>
            </w:r>
            <w:r w:rsidRPr="001B0077">
              <w:rPr>
                <w:rFonts w:asciiTheme="minorHAnsi" w:eastAsiaTheme="minorHAnsi" w:hAnsiTheme="minorHAnsi" w:cstheme="minorHAnsi"/>
                <w:sz w:val="18"/>
                <w:szCs w:val="18"/>
                <w:lang w:val="el-GR"/>
              </w:rPr>
              <w:t>Φ</w:t>
            </w:r>
            <w:r w:rsidRPr="001B0077">
              <w:rPr>
                <w:rFonts w:asciiTheme="minorHAnsi" w:eastAsiaTheme="minorHAnsi" w:hAnsiTheme="minorHAnsi" w:cstheme="minorHAnsi"/>
                <w:sz w:val="18"/>
                <w:szCs w:val="18"/>
              </w:rPr>
              <w:t xml:space="preserve">50, 10 atm) between the treated wastewater inlet to the park and the refill station. </w:t>
            </w:r>
          </w:p>
          <w:p w14:paraId="7414FD47" w14:textId="6315F38D" w:rsidR="00523C93" w:rsidRPr="001B0077" w:rsidRDefault="00523C93" w:rsidP="00523C93">
            <w:pP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 xml:space="preserve">The pipe will be placed </w:t>
            </w:r>
            <w:r w:rsidR="00AA63DA" w:rsidRPr="001B0077">
              <w:rPr>
                <w:rFonts w:asciiTheme="minorHAnsi" w:eastAsiaTheme="minorHAnsi" w:hAnsiTheme="minorHAnsi" w:cstheme="minorHAnsi"/>
                <w:sz w:val="18"/>
                <w:szCs w:val="18"/>
              </w:rPr>
              <w:t>under</w:t>
            </w:r>
            <w:r w:rsidRPr="001B0077">
              <w:rPr>
                <w:rFonts w:asciiTheme="minorHAnsi" w:eastAsiaTheme="minorHAnsi" w:hAnsiTheme="minorHAnsi" w:cstheme="minorHAnsi"/>
                <w:sz w:val="18"/>
                <w:szCs w:val="18"/>
              </w:rPr>
              <w:t>ground</w:t>
            </w:r>
            <w:r w:rsidR="00D37916" w:rsidRPr="001B0077">
              <w:rPr>
                <w:rFonts w:asciiTheme="minorHAnsi" w:eastAsiaTheme="minorHAnsi" w:hAnsiTheme="minorHAnsi" w:cstheme="minorHAnsi"/>
                <w:sz w:val="18"/>
                <w:szCs w:val="18"/>
              </w:rPr>
              <w:t xml:space="preserve"> </w:t>
            </w:r>
            <w:r w:rsidR="00D37916" w:rsidRPr="001B0077">
              <w:rPr>
                <w:rFonts w:asciiTheme="minorHAnsi" w:hAnsiTheme="minorHAnsi" w:cstheme="minorHAnsi"/>
                <w:sz w:val="18"/>
                <w:szCs w:val="18"/>
              </w:rPr>
              <w:t>(depth 30 – 40 cm).</w:t>
            </w:r>
          </w:p>
        </w:tc>
        <w:tc>
          <w:tcPr>
            <w:tcW w:w="1163" w:type="dxa"/>
            <w:vAlign w:val="center"/>
          </w:tcPr>
          <w:p w14:paraId="76D1B4C8" w14:textId="5841A02A"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m</w:t>
            </w:r>
          </w:p>
        </w:tc>
        <w:tc>
          <w:tcPr>
            <w:tcW w:w="1168" w:type="dxa"/>
            <w:shd w:val="clear" w:color="auto" w:fill="auto"/>
            <w:vAlign w:val="center"/>
          </w:tcPr>
          <w:p w14:paraId="6445947C" w14:textId="204D70CA"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 xml:space="preserve">130 – 150 </w:t>
            </w:r>
          </w:p>
        </w:tc>
        <w:tc>
          <w:tcPr>
            <w:tcW w:w="1155" w:type="dxa"/>
            <w:vAlign w:val="center"/>
          </w:tcPr>
          <w:p w14:paraId="37753835" w14:textId="77777777" w:rsidR="00523C93" w:rsidRPr="001B0077" w:rsidRDefault="00523C93" w:rsidP="00523C93">
            <w:pPr>
              <w:jc w:val="center"/>
              <w:rPr>
                <w:rFonts w:asciiTheme="minorHAnsi" w:eastAsiaTheme="minorHAnsi" w:hAnsiTheme="minorHAnsi" w:cstheme="minorHAnsi"/>
                <w:sz w:val="18"/>
                <w:szCs w:val="18"/>
              </w:rPr>
            </w:pPr>
          </w:p>
        </w:tc>
        <w:tc>
          <w:tcPr>
            <w:tcW w:w="1155" w:type="dxa"/>
            <w:vAlign w:val="center"/>
          </w:tcPr>
          <w:p w14:paraId="58C5EFC9" w14:textId="77777777" w:rsidR="00523C93" w:rsidRPr="001B0077" w:rsidRDefault="00523C93" w:rsidP="00523C93">
            <w:pPr>
              <w:jc w:val="center"/>
              <w:rPr>
                <w:rFonts w:asciiTheme="minorHAnsi" w:eastAsiaTheme="minorHAnsi" w:hAnsiTheme="minorHAnsi" w:cstheme="minorHAnsi"/>
                <w:sz w:val="18"/>
                <w:szCs w:val="18"/>
              </w:rPr>
            </w:pPr>
          </w:p>
        </w:tc>
        <w:tc>
          <w:tcPr>
            <w:tcW w:w="1155" w:type="dxa"/>
            <w:vAlign w:val="center"/>
          </w:tcPr>
          <w:p w14:paraId="0FD04502" w14:textId="77777777" w:rsidR="00523C93" w:rsidRPr="001B0077" w:rsidRDefault="00523C93" w:rsidP="00523C93">
            <w:pPr>
              <w:jc w:val="center"/>
              <w:rPr>
                <w:rFonts w:asciiTheme="minorHAnsi" w:eastAsiaTheme="minorHAnsi" w:hAnsiTheme="minorHAnsi" w:cstheme="minorHAnsi"/>
                <w:sz w:val="18"/>
                <w:szCs w:val="18"/>
              </w:rPr>
            </w:pPr>
          </w:p>
        </w:tc>
      </w:tr>
      <w:tr w:rsidR="00523C93" w:rsidRPr="009A0A17" w14:paraId="6BF790A3" w14:textId="43F4139A" w:rsidTr="009A0A17">
        <w:tc>
          <w:tcPr>
            <w:tcW w:w="770" w:type="dxa"/>
            <w:shd w:val="clear" w:color="auto" w:fill="auto"/>
            <w:vAlign w:val="center"/>
          </w:tcPr>
          <w:p w14:paraId="447A02BF" w14:textId="16FC4787"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A2</w:t>
            </w:r>
          </w:p>
        </w:tc>
        <w:tc>
          <w:tcPr>
            <w:tcW w:w="2444" w:type="dxa"/>
            <w:shd w:val="clear" w:color="auto" w:fill="auto"/>
          </w:tcPr>
          <w:p w14:paraId="17C82930" w14:textId="69A0CC25" w:rsidR="00523C93" w:rsidRPr="001B0077" w:rsidRDefault="00523C93" w:rsidP="00523C93">
            <w:pP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Digging and covering for the placement of the piping (30 – 40 cm).</w:t>
            </w:r>
          </w:p>
        </w:tc>
        <w:tc>
          <w:tcPr>
            <w:tcW w:w="1163" w:type="dxa"/>
            <w:vAlign w:val="center"/>
          </w:tcPr>
          <w:p w14:paraId="74E0DB12" w14:textId="502D764F"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m</w:t>
            </w:r>
          </w:p>
        </w:tc>
        <w:tc>
          <w:tcPr>
            <w:tcW w:w="1168" w:type="dxa"/>
            <w:shd w:val="clear" w:color="auto" w:fill="auto"/>
            <w:vAlign w:val="center"/>
          </w:tcPr>
          <w:p w14:paraId="71412A10" w14:textId="49884F99"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 xml:space="preserve">130 – 150 </w:t>
            </w:r>
          </w:p>
        </w:tc>
        <w:tc>
          <w:tcPr>
            <w:tcW w:w="1155" w:type="dxa"/>
            <w:vAlign w:val="center"/>
          </w:tcPr>
          <w:p w14:paraId="61FC459A" w14:textId="77777777" w:rsidR="00523C93" w:rsidRPr="001B0077" w:rsidRDefault="00523C93" w:rsidP="00523C93">
            <w:pPr>
              <w:jc w:val="center"/>
              <w:rPr>
                <w:rFonts w:asciiTheme="minorHAnsi" w:eastAsiaTheme="minorHAnsi" w:hAnsiTheme="minorHAnsi" w:cstheme="minorHAnsi"/>
                <w:sz w:val="18"/>
                <w:szCs w:val="18"/>
              </w:rPr>
            </w:pPr>
          </w:p>
        </w:tc>
        <w:tc>
          <w:tcPr>
            <w:tcW w:w="1155" w:type="dxa"/>
            <w:vAlign w:val="center"/>
          </w:tcPr>
          <w:p w14:paraId="01E857EA" w14:textId="77777777" w:rsidR="00523C93" w:rsidRPr="001B0077" w:rsidRDefault="00523C93" w:rsidP="00523C93">
            <w:pPr>
              <w:jc w:val="center"/>
              <w:rPr>
                <w:rFonts w:asciiTheme="minorHAnsi" w:eastAsiaTheme="minorHAnsi" w:hAnsiTheme="minorHAnsi" w:cstheme="minorHAnsi"/>
                <w:sz w:val="18"/>
                <w:szCs w:val="18"/>
              </w:rPr>
            </w:pPr>
          </w:p>
        </w:tc>
        <w:tc>
          <w:tcPr>
            <w:tcW w:w="1155" w:type="dxa"/>
            <w:vAlign w:val="center"/>
          </w:tcPr>
          <w:p w14:paraId="05A0C56E" w14:textId="77777777" w:rsidR="00523C93" w:rsidRPr="001B0077" w:rsidRDefault="00523C93" w:rsidP="00523C93">
            <w:pPr>
              <w:jc w:val="center"/>
              <w:rPr>
                <w:rFonts w:asciiTheme="minorHAnsi" w:eastAsiaTheme="minorHAnsi" w:hAnsiTheme="minorHAnsi" w:cstheme="minorHAnsi"/>
                <w:sz w:val="18"/>
                <w:szCs w:val="18"/>
              </w:rPr>
            </w:pPr>
          </w:p>
        </w:tc>
      </w:tr>
      <w:tr w:rsidR="00523C93" w:rsidRPr="009A0A17" w14:paraId="282FBB18" w14:textId="03C2AF35" w:rsidTr="009A0A17">
        <w:tc>
          <w:tcPr>
            <w:tcW w:w="770" w:type="dxa"/>
            <w:shd w:val="clear" w:color="auto" w:fill="auto"/>
            <w:vAlign w:val="center"/>
          </w:tcPr>
          <w:p w14:paraId="2A4DC107" w14:textId="21FD918E"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A3</w:t>
            </w:r>
          </w:p>
        </w:tc>
        <w:tc>
          <w:tcPr>
            <w:tcW w:w="2444" w:type="dxa"/>
            <w:shd w:val="clear" w:color="auto" w:fill="auto"/>
          </w:tcPr>
          <w:p w14:paraId="03F2F2C0" w14:textId="77777777" w:rsidR="00523C93" w:rsidRPr="001B0077" w:rsidRDefault="00523C93" w:rsidP="00523C93">
            <w:pP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Supply, delivery and installation of a plastic tank of 20 m</w:t>
            </w:r>
            <w:r w:rsidRPr="001B0077">
              <w:rPr>
                <w:rFonts w:asciiTheme="minorHAnsi" w:eastAsiaTheme="minorHAnsi" w:hAnsiTheme="minorHAnsi" w:cstheme="minorHAnsi"/>
                <w:sz w:val="18"/>
                <w:szCs w:val="18"/>
                <w:vertAlign w:val="superscript"/>
              </w:rPr>
              <w:t>3</w:t>
            </w:r>
            <w:r w:rsidRPr="001B0077">
              <w:rPr>
                <w:rFonts w:asciiTheme="minorHAnsi" w:eastAsiaTheme="minorHAnsi" w:hAnsiTheme="minorHAnsi" w:cstheme="minorHAnsi"/>
                <w:sz w:val="18"/>
                <w:szCs w:val="18"/>
              </w:rPr>
              <w:t xml:space="preserve"> (indicative diameter 3,40 m and indicative height 2,90 m). </w:t>
            </w:r>
          </w:p>
        </w:tc>
        <w:tc>
          <w:tcPr>
            <w:tcW w:w="1163" w:type="dxa"/>
            <w:vAlign w:val="center"/>
          </w:tcPr>
          <w:p w14:paraId="409A92E6" w14:textId="286D42A8"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pc</w:t>
            </w:r>
          </w:p>
        </w:tc>
        <w:tc>
          <w:tcPr>
            <w:tcW w:w="1168" w:type="dxa"/>
            <w:shd w:val="clear" w:color="auto" w:fill="auto"/>
            <w:vAlign w:val="center"/>
          </w:tcPr>
          <w:p w14:paraId="1A5774FD" w14:textId="6AD4B650"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1</w:t>
            </w:r>
          </w:p>
        </w:tc>
        <w:tc>
          <w:tcPr>
            <w:tcW w:w="1155" w:type="dxa"/>
            <w:vAlign w:val="center"/>
          </w:tcPr>
          <w:p w14:paraId="75CAF24B" w14:textId="77777777" w:rsidR="00523C93" w:rsidRPr="001B0077" w:rsidRDefault="00523C93" w:rsidP="00523C93">
            <w:pPr>
              <w:jc w:val="center"/>
              <w:rPr>
                <w:rFonts w:asciiTheme="minorHAnsi" w:eastAsiaTheme="minorHAnsi" w:hAnsiTheme="minorHAnsi" w:cstheme="minorHAnsi"/>
                <w:sz w:val="18"/>
                <w:szCs w:val="18"/>
              </w:rPr>
            </w:pPr>
          </w:p>
        </w:tc>
        <w:tc>
          <w:tcPr>
            <w:tcW w:w="1155" w:type="dxa"/>
            <w:vAlign w:val="center"/>
          </w:tcPr>
          <w:p w14:paraId="03F9810F" w14:textId="77777777" w:rsidR="00523C93" w:rsidRPr="001B0077" w:rsidRDefault="00523C93" w:rsidP="00523C93">
            <w:pPr>
              <w:jc w:val="center"/>
              <w:rPr>
                <w:rFonts w:asciiTheme="minorHAnsi" w:eastAsiaTheme="minorHAnsi" w:hAnsiTheme="minorHAnsi" w:cstheme="minorHAnsi"/>
                <w:sz w:val="18"/>
                <w:szCs w:val="18"/>
              </w:rPr>
            </w:pPr>
          </w:p>
        </w:tc>
        <w:tc>
          <w:tcPr>
            <w:tcW w:w="1155" w:type="dxa"/>
            <w:vAlign w:val="center"/>
          </w:tcPr>
          <w:p w14:paraId="5EC8381A" w14:textId="77777777" w:rsidR="00523C93" w:rsidRPr="001B0077" w:rsidRDefault="00523C93" w:rsidP="00523C93">
            <w:pPr>
              <w:jc w:val="center"/>
              <w:rPr>
                <w:rFonts w:asciiTheme="minorHAnsi" w:eastAsiaTheme="minorHAnsi" w:hAnsiTheme="minorHAnsi" w:cstheme="minorHAnsi"/>
                <w:sz w:val="18"/>
                <w:szCs w:val="18"/>
              </w:rPr>
            </w:pPr>
          </w:p>
        </w:tc>
      </w:tr>
      <w:tr w:rsidR="00523C93" w:rsidRPr="009A0A17" w14:paraId="1F395A87" w14:textId="421D31F6" w:rsidTr="009A0A17">
        <w:tc>
          <w:tcPr>
            <w:tcW w:w="770" w:type="dxa"/>
            <w:shd w:val="clear" w:color="auto" w:fill="auto"/>
            <w:vAlign w:val="center"/>
          </w:tcPr>
          <w:p w14:paraId="4A294F80" w14:textId="17FD9AC2" w:rsidR="00523C93" w:rsidRPr="001B0077" w:rsidRDefault="00523C93" w:rsidP="00523C93">
            <w:pPr>
              <w:jc w:val="center"/>
              <w:rPr>
                <w:rFonts w:asciiTheme="minorHAnsi" w:eastAsiaTheme="minorHAnsi" w:hAnsiTheme="minorHAnsi" w:cstheme="minorHAnsi"/>
                <w:sz w:val="18"/>
                <w:szCs w:val="18"/>
              </w:rPr>
            </w:pPr>
            <w:bookmarkStart w:id="1" w:name="_Hlk119792145"/>
            <w:r w:rsidRPr="001B0077">
              <w:rPr>
                <w:rFonts w:asciiTheme="minorHAnsi" w:eastAsiaTheme="minorHAnsi" w:hAnsiTheme="minorHAnsi" w:cstheme="minorHAnsi"/>
                <w:sz w:val="18"/>
                <w:szCs w:val="18"/>
              </w:rPr>
              <w:t>A4</w:t>
            </w:r>
          </w:p>
        </w:tc>
        <w:tc>
          <w:tcPr>
            <w:tcW w:w="2444" w:type="dxa"/>
            <w:shd w:val="clear" w:color="auto" w:fill="auto"/>
          </w:tcPr>
          <w:p w14:paraId="2DDBBBCA" w14:textId="77777777" w:rsidR="00523C93" w:rsidRPr="001B0077" w:rsidRDefault="00523C93" w:rsidP="00523C93">
            <w:pP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Level switch for the tank</w:t>
            </w:r>
          </w:p>
        </w:tc>
        <w:tc>
          <w:tcPr>
            <w:tcW w:w="1163" w:type="dxa"/>
            <w:vAlign w:val="center"/>
          </w:tcPr>
          <w:p w14:paraId="434B87F6" w14:textId="7E7D56F7"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pc</w:t>
            </w:r>
          </w:p>
        </w:tc>
        <w:tc>
          <w:tcPr>
            <w:tcW w:w="1168" w:type="dxa"/>
            <w:shd w:val="clear" w:color="auto" w:fill="auto"/>
            <w:vAlign w:val="center"/>
          </w:tcPr>
          <w:p w14:paraId="61C00980" w14:textId="3D81C374"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1</w:t>
            </w:r>
          </w:p>
        </w:tc>
        <w:tc>
          <w:tcPr>
            <w:tcW w:w="1155" w:type="dxa"/>
            <w:vAlign w:val="center"/>
          </w:tcPr>
          <w:p w14:paraId="672AE47E" w14:textId="77777777" w:rsidR="00523C93" w:rsidRPr="001B0077" w:rsidRDefault="00523C93" w:rsidP="00523C93">
            <w:pPr>
              <w:jc w:val="center"/>
              <w:rPr>
                <w:rFonts w:asciiTheme="minorHAnsi" w:eastAsiaTheme="minorHAnsi" w:hAnsiTheme="minorHAnsi" w:cstheme="minorHAnsi"/>
                <w:sz w:val="18"/>
                <w:szCs w:val="18"/>
              </w:rPr>
            </w:pPr>
          </w:p>
        </w:tc>
        <w:tc>
          <w:tcPr>
            <w:tcW w:w="1155" w:type="dxa"/>
            <w:vAlign w:val="center"/>
          </w:tcPr>
          <w:p w14:paraId="3BEC6EE8" w14:textId="77777777" w:rsidR="00523C93" w:rsidRPr="001B0077" w:rsidRDefault="00523C93" w:rsidP="00523C93">
            <w:pPr>
              <w:jc w:val="center"/>
              <w:rPr>
                <w:rFonts w:asciiTheme="minorHAnsi" w:eastAsiaTheme="minorHAnsi" w:hAnsiTheme="minorHAnsi" w:cstheme="minorHAnsi"/>
                <w:sz w:val="18"/>
                <w:szCs w:val="18"/>
              </w:rPr>
            </w:pPr>
          </w:p>
        </w:tc>
        <w:tc>
          <w:tcPr>
            <w:tcW w:w="1155" w:type="dxa"/>
            <w:vAlign w:val="center"/>
          </w:tcPr>
          <w:p w14:paraId="75126F26" w14:textId="77777777" w:rsidR="00523C93" w:rsidRPr="001B0077" w:rsidRDefault="00523C93" w:rsidP="00523C93">
            <w:pPr>
              <w:jc w:val="center"/>
              <w:rPr>
                <w:rFonts w:asciiTheme="minorHAnsi" w:eastAsiaTheme="minorHAnsi" w:hAnsiTheme="minorHAnsi" w:cstheme="minorHAnsi"/>
                <w:sz w:val="18"/>
                <w:szCs w:val="18"/>
              </w:rPr>
            </w:pPr>
          </w:p>
        </w:tc>
      </w:tr>
      <w:bookmarkEnd w:id="1"/>
      <w:tr w:rsidR="00523C93" w:rsidRPr="009A0A17" w14:paraId="3931648A" w14:textId="5F3EFB44" w:rsidTr="009A0A17">
        <w:tc>
          <w:tcPr>
            <w:tcW w:w="770" w:type="dxa"/>
            <w:shd w:val="clear" w:color="auto" w:fill="auto"/>
            <w:vAlign w:val="center"/>
          </w:tcPr>
          <w:p w14:paraId="7652BD83" w14:textId="262EFD80"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A5</w:t>
            </w:r>
          </w:p>
        </w:tc>
        <w:tc>
          <w:tcPr>
            <w:tcW w:w="2444" w:type="dxa"/>
            <w:shd w:val="clear" w:color="auto" w:fill="auto"/>
          </w:tcPr>
          <w:p w14:paraId="5F3D4DF0" w14:textId="77777777" w:rsidR="00523C93" w:rsidRPr="001B0077" w:rsidRDefault="00523C93" w:rsidP="00523C93">
            <w:pP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Electrovalve to stop / start the filling of the tank.</w:t>
            </w:r>
          </w:p>
        </w:tc>
        <w:tc>
          <w:tcPr>
            <w:tcW w:w="1163" w:type="dxa"/>
            <w:vAlign w:val="center"/>
          </w:tcPr>
          <w:p w14:paraId="31824331" w14:textId="5B41E2CA"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pc</w:t>
            </w:r>
          </w:p>
        </w:tc>
        <w:tc>
          <w:tcPr>
            <w:tcW w:w="1168" w:type="dxa"/>
            <w:shd w:val="clear" w:color="auto" w:fill="auto"/>
            <w:vAlign w:val="center"/>
          </w:tcPr>
          <w:p w14:paraId="4DE3DA10" w14:textId="306890FC"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1</w:t>
            </w:r>
          </w:p>
        </w:tc>
        <w:tc>
          <w:tcPr>
            <w:tcW w:w="1155" w:type="dxa"/>
            <w:vAlign w:val="center"/>
          </w:tcPr>
          <w:p w14:paraId="766ABDCB" w14:textId="77777777" w:rsidR="00523C93" w:rsidRPr="001B0077" w:rsidRDefault="00523C93" w:rsidP="00523C93">
            <w:pPr>
              <w:jc w:val="center"/>
              <w:rPr>
                <w:rFonts w:asciiTheme="minorHAnsi" w:eastAsiaTheme="minorHAnsi" w:hAnsiTheme="minorHAnsi" w:cstheme="minorHAnsi"/>
                <w:sz w:val="18"/>
                <w:szCs w:val="18"/>
              </w:rPr>
            </w:pPr>
          </w:p>
        </w:tc>
        <w:tc>
          <w:tcPr>
            <w:tcW w:w="1155" w:type="dxa"/>
            <w:vAlign w:val="center"/>
          </w:tcPr>
          <w:p w14:paraId="35D01BC9" w14:textId="77777777" w:rsidR="00523C93" w:rsidRPr="001B0077" w:rsidRDefault="00523C93" w:rsidP="00523C93">
            <w:pPr>
              <w:jc w:val="center"/>
              <w:rPr>
                <w:rFonts w:asciiTheme="minorHAnsi" w:eastAsiaTheme="minorHAnsi" w:hAnsiTheme="minorHAnsi" w:cstheme="minorHAnsi"/>
                <w:sz w:val="18"/>
                <w:szCs w:val="18"/>
              </w:rPr>
            </w:pPr>
          </w:p>
        </w:tc>
        <w:tc>
          <w:tcPr>
            <w:tcW w:w="1155" w:type="dxa"/>
            <w:vAlign w:val="center"/>
          </w:tcPr>
          <w:p w14:paraId="0E3A404A" w14:textId="77777777" w:rsidR="00523C93" w:rsidRPr="001B0077" w:rsidRDefault="00523C93" w:rsidP="00523C93">
            <w:pPr>
              <w:jc w:val="center"/>
              <w:rPr>
                <w:rFonts w:asciiTheme="minorHAnsi" w:eastAsiaTheme="minorHAnsi" w:hAnsiTheme="minorHAnsi" w:cstheme="minorHAnsi"/>
                <w:sz w:val="18"/>
                <w:szCs w:val="18"/>
              </w:rPr>
            </w:pPr>
          </w:p>
        </w:tc>
      </w:tr>
      <w:tr w:rsidR="00523C93" w:rsidRPr="009A0A17" w14:paraId="5ED90F89" w14:textId="6BC10F87" w:rsidTr="009A0A17">
        <w:tc>
          <w:tcPr>
            <w:tcW w:w="770" w:type="dxa"/>
            <w:shd w:val="clear" w:color="auto" w:fill="auto"/>
            <w:vAlign w:val="center"/>
          </w:tcPr>
          <w:p w14:paraId="36EADBF9" w14:textId="23168540"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A6</w:t>
            </w:r>
          </w:p>
        </w:tc>
        <w:tc>
          <w:tcPr>
            <w:tcW w:w="2444" w:type="dxa"/>
            <w:shd w:val="clear" w:color="auto" w:fill="auto"/>
          </w:tcPr>
          <w:p w14:paraId="6B05B120" w14:textId="77777777" w:rsidR="00523C93" w:rsidRPr="001B0077" w:rsidRDefault="00523C93" w:rsidP="00523C93">
            <w:pP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 xml:space="preserve">Reinforced concrete slab. </w:t>
            </w:r>
          </w:p>
        </w:tc>
        <w:tc>
          <w:tcPr>
            <w:tcW w:w="1163" w:type="dxa"/>
            <w:vAlign w:val="center"/>
          </w:tcPr>
          <w:p w14:paraId="7642C6FC" w14:textId="170D9D03"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m</w:t>
            </w:r>
            <w:r w:rsidRPr="001B0077">
              <w:rPr>
                <w:rFonts w:asciiTheme="minorHAnsi" w:eastAsiaTheme="minorHAnsi" w:hAnsiTheme="minorHAnsi" w:cstheme="minorHAnsi"/>
                <w:sz w:val="18"/>
                <w:szCs w:val="18"/>
                <w:vertAlign w:val="superscript"/>
              </w:rPr>
              <w:t>3</w:t>
            </w:r>
          </w:p>
        </w:tc>
        <w:tc>
          <w:tcPr>
            <w:tcW w:w="1168" w:type="dxa"/>
            <w:shd w:val="clear" w:color="auto" w:fill="auto"/>
            <w:vAlign w:val="center"/>
          </w:tcPr>
          <w:p w14:paraId="54691860" w14:textId="4360B623" w:rsidR="00523C93" w:rsidRPr="001B0077" w:rsidRDefault="000F0FD2"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lang w:val="el-GR"/>
              </w:rPr>
              <w:t>3,20</w:t>
            </w:r>
            <w:r w:rsidR="00523C93" w:rsidRPr="001B0077">
              <w:rPr>
                <w:rFonts w:asciiTheme="minorHAnsi" w:eastAsiaTheme="minorHAnsi" w:hAnsiTheme="minorHAnsi" w:cstheme="minorHAnsi"/>
                <w:sz w:val="18"/>
                <w:szCs w:val="18"/>
              </w:rPr>
              <w:t xml:space="preserve"> </w:t>
            </w:r>
          </w:p>
        </w:tc>
        <w:tc>
          <w:tcPr>
            <w:tcW w:w="1155" w:type="dxa"/>
            <w:vAlign w:val="center"/>
          </w:tcPr>
          <w:p w14:paraId="355BC998" w14:textId="77777777" w:rsidR="00523C93" w:rsidRPr="001B0077" w:rsidRDefault="00523C93" w:rsidP="00523C93">
            <w:pPr>
              <w:jc w:val="center"/>
              <w:rPr>
                <w:rFonts w:asciiTheme="minorHAnsi" w:eastAsiaTheme="minorHAnsi" w:hAnsiTheme="minorHAnsi" w:cstheme="minorHAnsi"/>
                <w:sz w:val="18"/>
                <w:szCs w:val="18"/>
              </w:rPr>
            </w:pPr>
          </w:p>
        </w:tc>
        <w:tc>
          <w:tcPr>
            <w:tcW w:w="1155" w:type="dxa"/>
            <w:vAlign w:val="center"/>
          </w:tcPr>
          <w:p w14:paraId="5FC0C4B4" w14:textId="77777777" w:rsidR="00523C93" w:rsidRPr="001B0077" w:rsidRDefault="00523C93" w:rsidP="00523C93">
            <w:pPr>
              <w:jc w:val="center"/>
              <w:rPr>
                <w:rFonts w:asciiTheme="minorHAnsi" w:eastAsiaTheme="minorHAnsi" w:hAnsiTheme="minorHAnsi" w:cstheme="minorHAnsi"/>
                <w:sz w:val="18"/>
                <w:szCs w:val="18"/>
              </w:rPr>
            </w:pPr>
          </w:p>
        </w:tc>
        <w:tc>
          <w:tcPr>
            <w:tcW w:w="1155" w:type="dxa"/>
            <w:vAlign w:val="center"/>
          </w:tcPr>
          <w:p w14:paraId="687D942B" w14:textId="77777777" w:rsidR="00523C93" w:rsidRPr="001B0077" w:rsidRDefault="00523C93" w:rsidP="00523C93">
            <w:pPr>
              <w:jc w:val="center"/>
              <w:rPr>
                <w:rFonts w:asciiTheme="minorHAnsi" w:eastAsiaTheme="minorHAnsi" w:hAnsiTheme="minorHAnsi" w:cstheme="minorHAnsi"/>
                <w:sz w:val="18"/>
                <w:szCs w:val="18"/>
              </w:rPr>
            </w:pPr>
          </w:p>
        </w:tc>
      </w:tr>
      <w:tr w:rsidR="00523C93" w:rsidRPr="009A0A17" w14:paraId="3936E734" w14:textId="34AA25A4" w:rsidTr="009A0A17">
        <w:tc>
          <w:tcPr>
            <w:tcW w:w="770" w:type="dxa"/>
            <w:shd w:val="clear" w:color="auto" w:fill="auto"/>
            <w:vAlign w:val="center"/>
          </w:tcPr>
          <w:p w14:paraId="4835F3DA" w14:textId="296D7C9F"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A7</w:t>
            </w:r>
          </w:p>
        </w:tc>
        <w:tc>
          <w:tcPr>
            <w:tcW w:w="2444" w:type="dxa"/>
            <w:shd w:val="clear" w:color="auto" w:fill="auto"/>
          </w:tcPr>
          <w:p w14:paraId="58D8E06A" w14:textId="77777777" w:rsidR="00523C93" w:rsidRPr="001B0077" w:rsidRDefault="00523C93" w:rsidP="00523C93">
            <w:pP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Dosing pump (minimum 3lt/h).</w:t>
            </w:r>
          </w:p>
        </w:tc>
        <w:tc>
          <w:tcPr>
            <w:tcW w:w="1163" w:type="dxa"/>
            <w:vAlign w:val="center"/>
          </w:tcPr>
          <w:p w14:paraId="62848E66" w14:textId="703701F6"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pc</w:t>
            </w:r>
          </w:p>
        </w:tc>
        <w:tc>
          <w:tcPr>
            <w:tcW w:w="1168" w:type="dxa"/>
            <w:shd w:val="clear" w:color="auto" w:fill="auto"/>
            <w:vAlign w:val="center"/>
          </w:tcPr>
          <w:p w14:paraId="132623C5" w14:textId="11BD959B"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1</w:t>
            </w:r>
          </w:p>
        </w:tc>
        <w:tc>
          <w:tcPr>
            <w:tcW w:w="1155" w:type="dxa"/>
            <w:vAlign w:val="center"/>
          </w:tcPr>
          <w:p w14:paraId="610E971A" w14:textId="77777777" w:rsidR="00523C93" w:rsidRPr="001B0077" w:rsidRDefault="00523C93" w:rsidP="00523C93">
            <w:pPr>
              <w:jc w:val="center"/>
              <w:rPr>
                <w:rFonts w:asciiTheme="minorHAnsi" w:eastAsiaTheme="minorHAnsi" w:hAnsiTheme="minorHAnsi" w:cstheme="minorHAnsi"/>
                <w:sz w:val="18"/>
                <w:szCs w:val="18"/>
              </w:rPr>
            </w:pPr>
          </w:p>
        </w:tc>
        <w:tc>
          <w:tcPr>
            <w:tcW w:w="1155" w:type="dxa"/>
            <w:vAlign w:val="center"/>
          </w:tcPr>
          <w:p w14:paraId="1CA27778" w14:textId="77777777" w:rsidR="00523C93" w:rsidRPr="001B0077" w:rsidRDefault="00523C93" w:rsidP="00523C93">
            <w:pPr>
              <w:jc w:val="center"/>
              <w:rPr>
                <w:rFonts w:asciiTheme="minorHAnsi" w:eastAsiaTheme="minorHAnsi" w:hAnsiTheme="minorHAnsi" w:cstheme="minorHAnsi"/>
                <w:sz w:val="18"/>
                <w:szCs w:val="18"/>
              </w:rPr>
            </w:pPr>
          </w:p>
        </w:tc>
        <w:tc>
          <w:tcPr>
            <w:tcW w:w="1155" w:type="dxa"/>
            <w:vAlign w:val="center"/>
          </w:tcPr>
          <w:p w14:paraId="7E72CD41" w14:textId="77777777" w:rsidR="00523C93" w:rsidRPr="001B0077" w:rsidRDefault="00523C93" w:rsidP="00523C93">
            <w:pPr>
              <w:jc w:val="center"/>
              <w:rPr>
                <w:rFonts w:asciiTheme="minorHAnsi" w:eastAsiaTheme="minorHAnsi" w:hAnsiTheme="minorHAnsi" w:cstheme="minorHAnsi"/>
                <w:sz w:val="18"/>
                <w:szCs w:val="18"/>
              </w:rPr>
            </w:pPr>
          </w:p>
        </w:tc>
      </w:tr>
      <w:tr w:rsidR="00523C93" w:rsidRPr="009A0A17" w14:paraId="717F6F22" w14:textId="15393E29" w:rsidTr="009A0A17">
        <w:tc>
          <w:tcPr>
            <w:tcW w:w="770" w:type="dxa"/>
            <w:shd w:val="clear" w:color="auto" w:fill="auto"/>
            <w:vAlign w:val="center"/>
          </w:tcPr>
          <w:p w14:paraId="0A5076EF" w14:textId="488A5BE9"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A8</w:t>
            </w:r>
          </w:p>
        </w:tc>
        <w:tc>
          <w:tcPr>
            <w:tcW w:w="2444" w:type="dxa"/>
            <w:shd w:val="clear" w:color="auto" w:fill="auto"/>
          </w:tcPr>
          <w:p w14:paraId="4BEF5569" w14:textId="77777777" w:rsidR="00523C93" w:rsidRPr="001B0077" w:rsidRDefault="00523C93" w:rsidP="00523C93">
            <w:pP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Redox sensor.</w:t>
            </w:r>
          </w:p>
        </w:tc>
        <w:tc>
          <w:tcPr>
            <w:tcW w:w="1163" w:type="dxa"/>
            <w:vAlign w:val="center"/>
          </w:tcPr>
          <w:p w14:paraId="4A3A7C6A" w14:textId="522126EE"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pc</w:t>
            </w:r>
          </w:p>
        </w:tc>
        <w:tc>
          <w:tcPr>
            <w:tcW w:w="1168" w:type="dxa"/>
            <w:shd w:val="clear" w:color="auto" w:fill="auto"/>
            <w:vAlign w:val="center"/>
          </w:tcPr>
          <w:p w14:paraId="37AC8BE4" w14:textId="1E0C4207"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1</w:t>
            </w:r>
          </w:p>
        </w:tc>
        <w:tc>
          <w:tcPr>
            <w:tcW w:w="1155" w:type="dxa"/>
            <w:vAlign w:val="center"/>
          </w:tcPr>
          <w:p w14:paraId="11599E78" w14:textId="77777777" w:rsidR="00523C93" w:rsidRPr="001B0077" w:rsidRDefault="00523C93" w:rsidP="00523C93">
            <w:pPr>
              <w:jc w:val="center"/>
              <w:rPr>
                <w:rFonts w:asciiTheme="minorHAnsi" w:eastAsiaTheme="minorHAnsi" w:hAnsiTheme="minorHAnsi" w:cstheme="minorHAnsi"/>
                <w:sz w:val="18"/>
                <w:szCs w:val="18"/>
              </w:rPr>
            </w:pPr>
          </w:p>
        </w:tc>
        <w:tc>
          <w:tcPr>
            <w:tcW w:w="1155" w:type="dxa"/>
            <w:vAlign w:val="center"/>
          </w:tcPr>
          <w:p w14:paraId="3E175DFC" w14:textId="77777777" w:rsidR="00523C93" w:rsidRPr="001B0077" w:rsidRDefault="00523C93" w:rsidP="00523C93">
            <w:pPr>
              <w:jc w:val="center"/>
              <w:rPr>
                <w:rFonts w:asciiTheme="minorHAnsi" w:eastAsiaTheme="minorHAnsi" w:hAnsiTheme="minorHAnsi" w:cstheme="minorHAnsi"/>
                <w:sz w:val="18"/>
                <w:szCs w:val="18"/>
              </w:rPr>
            </w:pPr>
          </w:p>
        </w:tc>
        <w:tc>
          <w:tcPr>
            <w:tcW w:w="1155" w:type="dxa"/>
            <w:vAlign w:val="center"/>
          </w:tcPr>
          <w:p w14:paraId="501274FF" w14:textId="77777777" w:rsidR="00523C93" w:rsidRPr="001B0077" w:rsidRDefault="00523C93" w:rsidP="00523C93">
            <w:pPr>
              <w:jc w:val="center"/>
              <w:rPr>
                <w:rFonts w:asciiTheme="minorHAnsi" w:eastAsiaTheme="minorHAnsi" w:hAnsiTheme="minorHAnsi" w:cstheme="minorHAnsi"/>
                <w:sz w:val="18"/>
                <w:szCs w:val="18"/>
              </w:rPr>
            </w:pPr>
          </w:p>
        </w:tc>
      </w:tr>
      <w:tr w:rsidR="00523C93" w:rsidRPr="009A0A17" w14:paraId="52221733" w14:textId="6F1F4D20" w:rsidTr="009A0A17">
        <w:tc>
          <w:tcPr>
            <w:tcW w:w="770" w:type="dxa"/>
            <w:shd w:val="clear" w:color="auto" w:fill="auto"/>
            <w:vAlign w:val="center"/>
          </w:tcPr>
          <w:p w14:paraId="40D76C3A" w14:textId="11BE0995"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A9</w:t>
            </w:r>
          </w:p>
        </w:tc>
        <w:tc>
          <w:tcPr>
            <w:tcW w:w="2444" w:type="dxa"/>
            <w:shd w:val="clear" w:color="auto" w:fill="auto"/>
          </w:tcPr>
          <w:p w14:paraId="235FD719" w14:textId="77777777" w:rsidR="00523C93" w:rsidRPr="001B0077" w:rsidRDefault="00523C93" w:rsidP="00523C93">
            <w:pP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Hydraulic and electrical installation of the chlorination system.</w:t>
            </w:r>
          </w:p>
        </w:tc>
        <w:tc>
          <w:tcPr>
            <w:tcW w:w="1163" w:type="dxa"/>
            <w:vAlign w:val="center"/>
          </w:tcPr>
          <w:p w14:paraId="3381FDA4" w14:textId="574078C6"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Lump Sum</w:t>
            </w:r>
          </w:p>
        </w:tc>
        <w:tc>
          <w:tcPr>
            <w:tcW w:w="1168" w:type="dxa"/>
            <w:shd w:val="clear" w:color="auto" w:fill="auto"/>
            <w:vAlign w:val="center"/>
          </w:tcPr>
          <w:p w14:paraId="2ECB8E62" w14:textId="0F5EEC65"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1</w:t>
            </w:r>
          </w:p>
        </w:tc>
        <w:tc>
          <w:tcPr>
            <w:tcW w:w="1155" w:type="dxa"/>
            <w:vAlign w:val="center"/>
          </w:tcPr>
          <w:p w14:paraId="2DDBE918" w14:textId="77777777" w:rsidR="00523C93" w:rsidRPr="001B0077" w:rsidRDefault="00523C93" w:rsidP="00523C93">
            <w:pPr>
              <w:jc w:val="center"/>
              <w:rPr>
                <w:rFonts w:asciiTheme="minorHAnsi" w:eastAsiaTheme="minorHAnsi" w:hAnsiTheme="minorHAnsi" w:cstheme="minorHAnsi"/>
                <w:sz w:val="18"/>
                <w:szCs w:val="18"/>
              </w:rPr>
            </w:pPr>
          </w:p>
        </w:tc>
        <w:tc>
          <w:tcPr>
            <w:tcW w:w="1155" w:type="dxa"/>
            <w:vAlign w:val="center"/>
          </w:tcPr>
          <w:p w14:paraId="5F5CAD50" w14:textId="77777777" w:rsidR="00523C93" w:rsidRPr="001B0077" w:rsidRDefault="00523C93" w:rsidP="00523C93">
            <w:pPr>
              <w:jc w:val="center"/>
              <w:rPr>
                <w:rFonts w:asciiTheme="minorHAnsi" w:eastAsiaTheme="minorHAnsi" w:hAnsiTheme="minorHAnsi" w:cstheme="minorHAnsi"/>
                <w:sz w:val="18"/>
                <w:szCs w:val="18"/>
              </w:rPr>
            </w:pPr>
          </w:p>
        </w:tc>
        <w:tc>
          <w:tcPr>
            <w:tcW w:w="1155" w:type="dxa"/>
            <w:vAlign w:val="center"/>
          </w:tcPr>
          <w:p w14:paraId="1EDEB372" w14:textId="77777777" w:rsidR="00523C93" w:rsidRPr="001B0077" w:rsidRDefault="00523C93" w:rsidP="00523C93">
            <w:pPr>
              <w:jc w:val="center"/>
              <w:rPr>
                <w:rFonts w:asciiTheme="minorHAnsi" w:eastAsiaTheme="minorHAnsi" w:hAnsiTheme="minorHAnsi" w:cstheme="minorHAnsi"/>
                <w:sz w:val="18"/>
                <w:szCs w:val="18"/>
              </w:rPr>
            </w:pPr>
          </w:p>
        </w:tc>
      </w:tr>
      <w:tr w:rsidR="00523C93" w:rsidRPr="009A0A17" w14:paraId="4E59F1D3" w14:textId="6096E8C4" w:rsidTr="009A0A17">
        <w:tc>
          <w:tcPr>
            <w:tcW w:w="770" w:type="dxa"/>
            <w:shd w:val="clear" w:color="auto" w:fill="auto"/>
            <w:vAlign w:val="center"/>
          </w:tcPr>
          <w:p w14:paraId="00E0D1F4" w14:textId="45739A85"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A10</w:t>
            </w:r>
          </w:p>
        </w:tc>
        <w:tc>
          <w:tcPr>
            <w:tcW w:w="2444" w:type="dxa"/>
            <w:shd w:val="clear" w:color="auto" w:fill="auto"/>
          </w:tcPr>
          <w:p w14:paraId="4BE329A0" w14:textId="739F3091" w:rsidR="00523C93" w:rsidRPr="001B0077" w:rsidRDefault="00523C93" w:rsidP="00523C93">
            <w:pP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 xml:space="preserve">Electric pump, 1-phase, at 25 m3/h, </w:t>
            </w:r>
            <w:r w:rsidR="00AE6A1E" w:rsidRPr="001B0077">
              <w:rPr>
                <w:rFonts w:asciiTheme="minorHAnsi" w:eastAsiaTheme="minorHAnsi" w:hAnsiTheme="minorHAnsi" w:cstheme="minorHAnsi"/>
                <w:sz w:val="18"/>
                <w:szCs w:val="18"/>
              </w:rPr>
              <w:t>2</w:t>
            </w:r>
            <w:r w:rsidRPr="001B0077">
              <w:rPr>
                <w:rFonts w:asciiTheme="minorHAnsi" w:eastAsiaTheme="minorHAnsi" w:hAnsiTheme="minorHAnsi" w:cstheme="minorHAnsi"/>
                <w:sz w:val="18"/>
                <w:szCs w:val="18"/>
              </w:rPr>
              <w:t xml:space="preserve"> – </w:t>
            </w:r>
            <w:r w:rsidR="00AE6A1E" w:rsidRPr="001B0077">
              <w:rPr>
                <w:rFonts w:asciiTheme="minorHAnsi" w:eastAsiaTheme="minorHAnsi" w:hAnsiTheme="minorHAnsi" w:cstheme="minorHAnsi"/>
                <w:sz w:val="18"/>
                <w:szCs w:val="18"/>
              </w:rPr>
              <w:t>3</w:t>
            </w:r>
            <w:r w:rsidRPr="001B0077">
              <w:rPr>
                <w:rFonts w:asciiTheme="minorHAnsi" w:eastAsiaTheme="minorHAnsi" w:hAnsiTheme="minorHAnsi" w:cstheme="minorHAnsi"/>
                <w:sz w:val="18"/>
                <w:szCs w:val="18"/>
              </w:rPr>
              <w:t xml:space="preserve"> bars (submersible or surface)</w:t>
            </w:r>
          </w:p>
        </w:tc>
        <w:tc>
          <w:tcPr>
            <w:tcW w:w="1163" w:type="dxa"/>
            <w:vAlign w:val="center"/>
          </w:tcPr>
          <w:p w14:paraId="30352A22" w14:textId="5222ED00"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pc</w:t>
            </w:r>
          </w:p>
        </w:tc>
        <w:tc>
          <w:tcPr>
            <w:tcW w:w="1168" w:type="dxa"/>
            <w:shd w:val="clear" w:color="auto" w:fill="auto"/>
            <w:vAlign w:val="center"/>
          </w:tcPr>
          <w:p w14:paraId="64C0AA81" w14:textId="5B6D68EB"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 xml:space="preserve">1 </w:t>
            </w:r>
          </w:p>
        </w:tc>
        <w:tc>
          <w:tcPr>
            <w:tcW w:w="1155" w:type="dxa"/>
            <w:vAlign w:val="center"/>
          </w:tcPr>
          <w:p w14:paraId="102D4EDF" w14:textId="77777777" w:rsidR="00523C93" w:rsidRPr="001B0077" w:rsidRDefault="00523C93" w:rsidP="00523C93">
            <w:pPr>
              <w:jc w:val="center"/>
              <w:rPr>
                <w:rFonts w:asciiTheme="minorHAnsi" w:eastAsiaTheme="minorHAnsi" w:hAnsiTheme="minorHAnsi" w:cstheme="minorHAnsi"/>
                <w:sz w:val="18"/>
                <w:szCs w:val="18"/>
              </w:rPr>
            </w:pPr>
          </w:p>
        </w:tc>
        <w:tc>
          <w:tcPr>
            <w:tcW w:w="1155" w:type="dxa"/>
            <w:vAlign w:val="center"/>
          </w:tcPr>
          <w:p w14:paraId="017BC256" w14:textId="77777777" w:rsidR="00523C93" w:rsidRPr="001B0077" w:rsidRDefault="00523C93" w:rsidP="00523C93">
            <w:pPr>
              <w:jc w:val="center"/>
              <w:rPr>
                <w:rFonts w:asciiTheme="minorHAnsi" w:eastAsiaTheme="minorHAnsi" w:hAnsiTheme="minorHAnsi" w:cstheme="minorHAnsi"/>
                <w:sz w:val="18"/>
                <w:szCs w:val="18"/>
              </w:rPr>
            </w:pPr>
          </w:p>
        </w:tc>
        <w:tc>
          <w:tcPr>
            <w:tcW w:w="1155" w:type="dxa"/>
            <w:vAlign w:val="center"/>
          </w:tcPr>
          <w:p w14:paraId="186C8491" w14:textId="77777777" w:rsidR="00523C93" w:rsidRPr="001B0077" w:rsidRDefault="00523C93" w:rsidP="00523C93">
            <w:pPr>
              <w:jc w:val="center"/>
              <w:rPr>
                <w:rFonts w:asciiTheme="minorHAnsi" w:eastAsiaTheme="minorHAnsi" w:hAnsiTheme="minorHAnsi" w:cstheme="minorHAnsi"/>
                <w:sz w:val="18"/>
                <w:szCs w:val="18"/>
              </w:rPr>
            </w:pPr>
          </w:p>
        </w:tc>
      </w:tr>
      <w:tr w:rsidR="00523C93" w:rsidRPr="009A0A17" w14:paraId="7B86DC2F" w14:textId="16266E98" w:rsidTr="009A0A17">
        <w:tc>
          <w:tcPr>
            <w:tcW w:w="770" w:type="dxa"/>
            <w:shd w:val="clear" w:color="auto" w:fill="auto"/>
            <w:vAlign w:val="center"/>
          </w:tcPr>
          <w:p w14:paraId="6B9F191F" w14:textId="1CD6230A"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A11</w:t>
            </w:r>
          </w:p>
        </w:tc>
        <w:tc>
          <w:tcPr>
            <w:tcW w:w="2444" w:type="dxa"/>
            <w:shd w:val="clear" w:color="auto" w:fill="auto"/>
          </w:tcPr>
          <w:p w14:paraId="5193A290" w14:textId="77777777" w:rsidR="00523C93" w:rsidRPr="001B0077" w:rsidRDefault="00523C93" w:rsidP="00523C93">
            <w:pP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Hydraulic and electrical installation of the pump</w:t>
            </w:r>
          </w:p>
        </w:tc>
        <w:tc>
          <w:tcPr>
            <w:tcW w:w="1163" w:type="dxa"/>
            <w:vAlign w:val="center"/>
          </w:tcPr>
          <w:p w14:paraId="07F4E81E" w14:textId="7F417055"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Lump Sum</w:t>
            </w:r>
          </w:p>
        </w:tc>
        <w:tc>
          <w:tcPr>
            <w:tcW w:w="1168" w:type="dxa"/>
            <w:shd w:val="clear" w:color="auto" w:fill="auto"/>
            <w:vAlign w:val="center"/>
          </w:tcPr>
          <w:p w14:paraId="27D04229" w14:textId="479F9D2E"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1</w:t>
            </w:r>
          </w:p>
        </w:tc>
        <w:tc>
          <w:tcPr>
            <w:tcW w:w="1155" w:type="dxa"/>
            <w:vAlign w:val="center"/>
          </w:tcPr>
          <w:p w14:paraId="2DB5D77A" w14:textId="77777777" w:rsidR="00523C93" w:rsidRPr="001B0077" w:rsidRDefault="00523C93" w:rsidP="00523C93">
            <w:pPr>
              <w:jc w:val="center"/>
              <w:rPr>
                <w:rFonts w:asciiTheme="minorHAnsi" w:eastAsiaTheme="minorHAnsi" w:hAnsiTheme="minorHAnsi" w:cstheme="minorHAnsi"/>
                <w:sz w:val="18"/>
                <w:szCs w:val="18"/>
              </w:rPr>
            </w:pPr>
          </w:p>
        </w:tc>
        <w:tc>
          <w:tcPr>
            <w:tcW w:w="1155" w:type="dxa"/>
            <w:vAlign w:val="center"/>
          </w:tcPr>
          <w:p w14:paraId="04CFCF05" w14:textId="77777777" w:rsidR="00523C93" w:rsidRPr="001B0077" w:rsidRDefault="00523C93" w:rsidP="00523C93">
            <w:pPr>
              <w:jc w:val="center"/>
              <w:rPr>
                <w:rFonts w:asciiTheme="minorHAnsi" w:eastAsiaTheme="minorHAnsi" w:hAnsiTheme="minorHAnsi" w:cstheme="minorHAnsi"/>
                <w:sz w:val="18"/>
                <w:szCs w:val="18"/>
              </w:rPr>
            </w:pPr>
          </w:p>
        </w:tc>
        <w:tc>
          <w:tcPr>
            <w:tcW w:w="1155" w:type="dxa"/>
            <w:vAlign w:val="center"/>
          </w:tcPr>
          <w:p w14:paraId="5B6D6E5F" w14:textId="77777777" w:rsidR="00523C93" w:rsidRPr="001B0077" w:rsidRDefault="00523C93" w:rsidP="00523C93">
            <w:pPr>
              <w:jc w:val="center"/>
              <w:rPr>
                <w:rFonts w:asciiTheme="minorHAnsi" w:eastAsiaTheme="minorHAnsi" w:hAnsiTheme="minorHAnsi" w:cstheme="minorHAnsi"/>
                <w:sz w:val="18"/>
                <w:szCs w:val="18"/>
              </w:rPr>
            </w:pPr>
          </w:p>
        </w:tc>
      </w:tr>
      <w:tr w:rsidR="00523C93" w:rsidRPr="009A0A17" w14:paraId="6E01C65B" w14:textId="10301259" w:rsidTr="009A0A17">
        <w:tc>
          <w:tcPr>
            <w:tcW w:w="770" w:type="dxa"/>
            <w:shd w:val="clear" w:color="auto" w:fill="auto"/>
            <w:vAlign w:val="center"/>
          </w:tcPr>
          <w:p w14:paraId="7FB9E73D" w14:textId="64597F1E"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A12</w:t>
            </w:r>
          </w:p>
        </w:tc>
        <w:tc>
          <w:tcPr>
            <w:tcW w:w="2444" w:type="dxa"/>
            <w:shd w:val="clear" w:color="auto" w:fill="auto"/>
          </w:tcPr>
          <w:p w14:paraId="19E90C38" w14:textId="69009CEC" w:rsidR="00523C93" w:rsidRPr="001B0077" w:rsidRDefault="00523C93" w:rsidP="00523C93">
            <w:pP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 xml:space="preserve">Connection piping between the tank and the water track. </w:t>
            </w:r>
            <w:r w:rsidR="006C0537" w:rsidRPr="001B0077">
              <w:rPr>
                <w:rFonts w:asciiTheme="minorHAnsi" w:eastAsiaTheme="minorHAnsi" w:hAnsiTheme="minorHAnsi" w:cstheme="minorHAnsi"/>
                <w:sz w:val="18"/>
                <w:szCs w:val="18"/>
              </w:rPr>
              <w:t>The connection piping between the tank and the water track. The piping will be flexible HDPE, PN 10 of the necessary length</w:t>
            </w:r>
            <w:r w:rsidRPr="001B0077">
              <w:rPr>
                <w:rFonts w:asciiTheme="minorHAnsi" w:eastAsiaTheme="minorHAnsi" w:hAnsiTheme="minorHAnsi" w:cstheme="minorHAnsi"/>
                <w:sz w:val="18"/>
                <w:szCs w:val="18"/>
              </w:rPr>
              <w:t>.</w:t>
            </w:r>
          </w:p>
        </w:tc>
        <w:tc>
          <w:tcPr>
            <w:tcW w:w="1163" w:type="dxa"/>
            <w:vAlign w:val="center"/>
          </w:tcPr>
          <w:p w14:paraId="250515C8" w14:textId="3EF5A8D2"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Lump Sum</w:t>
            </w:r>
          </w:p>
        </w:tc>
        <w:tc>
          <w:tcPr>
            <w:tcW w:w="1168" w:type="dxa"/>
            <w:shd w:val="clear" w:color="auto" w:fill="auto"/>
            <w:vAlign w:val="center"/>
          </w:tcPr>
          <w:p w14:paraId="1C8679F7" w14:textId="515DDA48"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1</w:t>
            </w:r>
          </w:p>
        </w:tc>
        <w:tc>
          <w:tcPr>
            <w:tcW w:w="1155" w:type="dxa"/>
            <w:vAlign w:val="center"/>
          </w:tcPr>
          <w:p w14:paraId="1F513231" w14:textId="77777777" w:rsidR="00523C93" w:rsidRPr="001B0077" w:rsidRDefault="00523C93" w:rsidP="00523C93">
            <w:pPr>
              <w:jc w:val="center"/>
              <w:rPr>
                <w:rFonts w:asciiTheme="minorHAnsi" w:eastAsiaTheme="minorHAnsi" w:hAnsiTheme="minorHAnsi" w:cstheme="minorHAnsi"/>
                <w:sz w:val="18"/>
                <w:szCs w:val="18"/>
              </w:rPr>
            </w:pPr>
          </w:p>
        </w:tc>
        <w:tc>
          <w:tcPr>
            <w:tcW w:w="1155" w:type="dxa"/>
            <w:vAlign w:val="center"/>
          </w:tcPr>
          <w:p w14:paraId="135E5994" w14:textId="77777777" w:rsidR="00523C93" w:rsidRPr="001B0077" w:rsidRDefault="00523C93" w:rsidP="00523C93">
            <w:pPr>
              <w:jc w:val="center"/>
              <w:rPr>
                <w:rFonts w:asciiTheme="minorHAnsi" w:eastAsiaTheme="minorHAnsi" w:hAnsiTheme="minorHAnsi" w:cstheme="minorHAnsi"/>
                <w:sz w:val="18"/>
                <w:szCs w:val="18"/>
              </w:rPr>
            </w:pPr>
          </w:p>
        </w:tc>
        <w:tc>
          <w:tcPr>
            <w:tcW w:w="1155" w:type="dxa"/>
            <w:vAlign w:val="center"/>
          </w:tcPr>
          <w:p w14:paraId="1F3CA006" w14:textId="77777777" w:rsidR="00523C93" w:rsidRPr="001B0077" w:rsidRDefault="00523C93" w:rsidP="00523C93">
            <w:pPr>
              <w:jc w:val="center"/>
              <w:rPr>
                <w:rFonts w:asciiTheme="minorHAnsi" w:eastAsiaTheme="minorHAnsi" w:hAnsiTheme="minorHAnsi" w:cstheme="minorHAnsi"/>
                <w:sz w:val="18"/>
                <w:szCs w:val="18"/>
              </w:rPr>
            </w:pPr>
          </w:p>
        </w:tc>
      </w:tr>
      <w:tr w:rsidR="00523C93" w:rsidRPr="009A0A17" w14:paraId="2CA73EA4" w14:textId="73D3C8CA" w:rsidTr="009A0A17">
        <w:tc>
          <w:tcPr>
            <w:tcW w:w="770" w:type="dxa"/>
            <w:shd w:val="clear" w:color="auto" w:fill="auto"/>
            <w:vAlign w:val="center"/>
          </w:tcPr>
          <w:p w14:paraId="552371CA" w14:textId="23DDF8B1"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lastRenderedPageBreak/>
              <w:t>A13</w:t>
            </w:r>
          </w:p>
        </w:tc>
        <w:tc>
          <w:tcPr>
            <w:tcW w:w="2444" w:type="dxa"/>
            <w:shd w:val="clear" w:color="auto" w:fill="auto"/>
          </w:tcPr>
          <w:p w14:paraId="4BD13F67" w14:textId="77777777" w:rsidR="00523C93" w:rsidRPr="001B0077" w:rsidRDefault="00523C93" w:rsidP="00523C93">
            <w:pP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Construction of a tap and sink for potable water.</w:t>
            </w:r>
          </w:p>
        </w:tc>
        <w:tc>
          <w:tcPr>
            <w:tcW w:w="1163" w:type="dxa"/>
            <w:vAlign w:val="center"/>
          </w:tcPr>
          <w:p w14:paraId="50D186E3" w14:textId="11995AAD"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Set</w:t>
            </w:r>
          </w:p>
        </w:tc>
        <w:tc>
          <w:tcPr>
            <w:tcW w:w="1168" w:type="dxa"/>
            <w:shd w:val="clear" w:color="auto" w:fill="auto"/>
            <w:vAlign w:val="center"/>
          </w:tcPr>
          <w:p w14:paraId="357A3746" w14:textId="4F216FF9"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1</w:t>
            </w:r>
          </w:p>
        </w:tc>
        <w:tc>
          <w:tcPr>
            <w:tcW w:w="1155" w:type="dxa"/>
            <w:vAlign w:val="center"/>
          </w:tcPr>
          <w:p w14:paraId="444C5834" w14:textId="77777777" w:rsidR="00523C93" w:rsidRPr="001B0077" w:rsidRDefault="00523C93" w:rsidP="00523C93">
            <w:pPr>
              <w:jc w:val="center"/>
              <w:rPr>
                <w:rFonts w:asciiTheme="minorHAnsi" w:eastAsiaTheme="minorHAnsi" w:hAnsiTheme="minorHAnsi" w:cstheme="minorHAnsi"/>
                <w:sz w:val="18"/>
                <w:szCs w:val="18"/>
              </w:rPr>
            </w:pPr>
          </w:p>
        </w:tc>
        <w:tc>
          <w:tcPr>
            <w:tcW w:w="1155" w:type="dxa"/>
            <w:vAlign w:val="center"/>
          </w:tcPr>
          <w:p w14:paraId="6B816122" w14:textId="77777777" w:rsidR="00523C93" w:rsidRPr="001B0077" w:rsidRDefault="00523C93" w:rsidP="00523C93">
            <w:pPr>
              <w:jc w:val="center"/>
              <w:rPr>
                <w:rFonts w:asciiTheme="minorHAnsi" w:eastAsiaTheme="minorHAnsi" w:hAnsiTheme="minorHAnsi" w:cstheme="minorHAnsi"/>
                <w:sz w:val="18"/>
                <w:szCs w:val="18"/>
              </w:rPr>
            </w:pPr>
          </w:p>
        </w:tc>
        <w:tc>
          <w:tcPr>
            <w:tcW w:w="1155" w:type="dxa"/>
            <w:vAlign w:val="center"/>
          </w:tcPr>
          <w:p w14:paraId="1ECAD995" w14:textId="77777777" w:rsidR="00523C93" w:rsidRPr="001B0077" w:rsidRDefault="00523C93" w:rsidP="00523C93">
            <w:pPr>
              <w:jc w:val="center"/>
              <w:rPr>
                <w:rFonts w:asciiTheme="minorHAnsi" w:eastAsiaTheme="minorHAnsi" w:hAnsiTheme="minorHAnsi" w:cstheme="minorHAnsi"/>
                <w:sz w:val="18"/>
                <w:szCs w:val="18"/>
              </w:rPr>
            </w:pPr>
          </w:p>
        </w:tc>
      </w:tr>
      <w:tr w:rsidR="00523C93" w:rsidRPr="009A0A17" w14:paraId="018BD15B" w14:textId="6709E7B1" w:rsidTr="009A0A17">
        <w:tc>
          <w:tcPr>
            <w:tcW w:w="770" w:type="dxa"/>
            <w:shd w:val="clear" w:color="auto" w:fill="auto"/>
            <w:vAlign w:val="center"/>
          </w:tcPr>
          <w:p w14:paraId="271AD4A0" w14:textId="6130D80F"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A14</w:t>
            </w:r>
          </w:p>
        </w:tc>
        <w:tc>
          <w:tcPr>
            <w:tcW w:w="2444" w:type="dxa"/>
            <w:shd w:val="clear" w:color="auto" w:fill="auto"/>
          </w:tcPr>
          <w:p w14:paraId="4B5BB6B2" w14:textId="77777777" w:rsidR="00523C93" w:rsidRPr="001B0077" w:rsidRDefault="00523C93" w:rsidP="00523C93">
            <w:pP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Hydraulic connection of the sink / tap.</w:t>
            </w:r>
          </w:p>
        </w:tc>
        <w:tc>
          <w:tcPr>
            <w:tcW w:w="1163" w:type="dxa"/>
            <w:vAlign w:val="center"/>
          </w:tcPr>
          <w:p w14:paraId="0EB9FB8E" w14:textId="502DC07E"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Lump Sum</w:t>
            </w:r>
          </w:p>
        </w:tc>
        <w:tc>
          <w:tcPr>
            <w:tcW w:w="1168" w:type="dxa"/>
            <w:shd w:val="clear" w:color="auto" w:fill="auto"/>
            <w:vAlign w:val="center"/>
          </w:tcPr>
          <w:p w14:paraId="187CA9D3" w14:textId="188BDD91"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1</w:t>
            </w:r>
          </w:p>
        </w:tc>
        <w:tc>
          <w:tcPr>
            <w:tcW w:w="1155" w:type="dxa"/>
            <w:vAlign w:val="center"/>
          </w:tcPr>
          <w:p w14:paraId="260F0D70" w14:textId="77777777" w:rsidR="00523C93" w:rsidRPr="001B0077" w:rsidRDefault="00523C93" w:rsidP="00523C93">
            <w:pPr>
              <w:jc w:val="center"/>
              <w:rPr>
                <w:rFonts w:asciiTheme="minorHAnsi" w:eastAsiaTheme="minorHAnsi" w:hAnsiTheme="minorHAnsi" w:cstheme="minorHAnsi"/>
                <w:sz w:val="18"/>
                <w:szCs w:val="18"/>
              </w:rPr>
            </w:pPr>
          </w:p>
        </w:tc>
        <w:tc>
          <w:tcPr>
            <w:tcW w:w="1155" w:type="dxa"/>
            <w:vAlign w:val="center"/>
          </w:tcPr>
          <w:p w14:paraId="68E9334D" w14:textId="77777777" w:rsidR="00523C93" w:rsidRPr="001B0077" w:rsidRDefault="00523C93" w:rsidP="00523C93">
            <w:pPr>
              <w:jc w:val="center"/>
              <w:rPr>
                <w:rFonts w:asciiTheme="minorHAnsi" w:eastAsiaTheme="minorHAnsi" w:hAnsiTheme="minorHAnsi" w:cstheme="minorHAnsi"/>
                <w:sz w:val="18"/>
                <w:szCs w:val="18"/>
              </w:rPr>
            </w:pPr>
          </w:p>
        </w:tc>
        <w:tc>
          <w:tcPr>
            <w:tcW w:w="1155" w:type="dxa"/>
            <w:vAlign w:val="center"/>
          </w:tcPr>
          <w:p w14:paraId="020A64D8" w14:textId="77777777" w:rsidR="00523C93" w:rsidRPr="001B0077" w:rsidRDefault="00523C93" w:rsidP="00523C93">
            <w:pPr>
              <w:jc w:val="center"/>
              <w:rPr>
                <w:rFonts w:asciiTheme="minorHAnsi" w:eastAsiaTheme="minorHAnsi" w:hAnsiTheme="minorHAnsi" w:cstheme="minorHAnsi"/>
                <w:sz w:val="18"/>
                <w:szCs w:val="18"/>
              </w:rPr>
            </w:pPr>
          </w:p>
        </w:tc>
      </w:tr>
      <w:tr w:rsidR="00523C93" w:rsidRPr="009A0A17" w14:paraId="385716BE" w14:textId="63CB6964" w:rsidTr="009A0A17">
        <w:tc>
          <w:tcPr>
            <w:tcW w:w="770" w:type="dxa"/>
            <w:shd w:val="clear" w:color="auto" w:fill="auto"/>
            <w:vAlign w:val="center"/>
          </w:tcPr>
          <w:p w14:paraId="6BEB5165" w14:textId="384325B4"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A15</w:t>
            </w:r>
          </w:p>
        </w:tc>
        <w:tc>
          <w:tcPr>
            <w:tcW w:w="2444" w:type="dxa"/>
            <w:shd w:val="clear" w:color="auto" w:fill="auto"/>
          </w:tcPr>
          <w:p w14:paraId="3D9E7885" w14:textId="77777777" w:rsidR="00523C93" w:rsidRPr="001B0077" w:rsidRDefault="00523C93" w:rsidP="00523C93">
            <w:pP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Construction of a simple fence and gate.</w:t>
            </w:r>
          </w:p>
        </w:tc>
        <w:tc>
          <w:tcPr>
            <w:tcW w:w="1163" w:type="dxa"/>
            <w:vAlign w:val="center"/>
          </w:tcPr>
          <w:p w14:paraId="24B0DCFA" w14:textId="063E826F"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Lump Sum</w:t>
            </w:r>
          </w:p>
        </w:tc>
        <w:tc>
          <w:tcPr>
            <w:tcW w:w="1168" w:type="dxa"/>
            <w:shd w:val="clear" w:color="auto" w:fill="auto"/>
            <w:vAlign w:val="center"/>
          </w:tcPr>
          <w:p w14:paraId="038249D5" w14:textId="48BFBC3F"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1</w:t>
            </w:r>
          </w:p>
        </w:tc>
        <w:tc>
          <w:tcPr>
            <w:tcW w:w="1155" w:type="dxa"/>
            <w:vAlign w:val="center"/>
          </w:tcPr>
          <w:p w14:paraId="077B93D9" w14:textId="77777777" w:rsidR="00523C93" w:rsidRPr="001B0077" w:rsidRDefault="00523C93" w:rsidP="00523C93">
            <w:pPr>
              <w:jc w:val="center"/>
              <w:rPr>
                <w:rFonts w:asciiTheme="minorHAnsi" w:eastAsiaTheme="minorHAnsi" w:hAnsiTheme="minorHAnsi" w:cstheme="minorHAnsi"/>
                <w:sz w:val="18"/>
                <w:szCs w:val="18"/>
              </w:rPr>
            </w:pPr>
          </w:p>
        </w:tc>
        <w:tc>
          <w:tcPr>
            <w:tcW w:w="1155" w:type="dxa"/>
            <w:vAlign w:val="center"/>
          </w:tcPr>
          <w:p w14:paraId="29F84E09" w14:textId="77777777" w:rsidR="00523C93" w:rsidRPr="001B0077" w:rsidRDefault="00523C93" w:rsidP="00523C93">
            <w:pPr>
              <w:jc w:val="center"/>
              <w:rPr>
                <w:rFonts w:asciiTheme="minorHAnsi" w:eastAsiaTheme="minorHAnsi" w:hAnsiTheme="minorHAnsi" w:cstheme="minorHAnsi"/>
                <w:sz w:val="18"/>
                <w:szCs w:val="18"/>
              </w:rPr>
            </w:pPr>
          </w:p>
        </w:tc>
        <w:tc>
          <w:tcPr>
            <w:tcW w:w="1155" w:type="dxa"/>
            <w:vAlign w:val="center"/>
          </w:tcPr>
          <w:p w14:paraId="0D9700A5" w14:textId="77777777" w:rsidR="00523C93" w:rsidRPr="001B0077" w:rsidRDefault="00523C93" w:rsidP="00523C93">
            <w:pPr>
              <w:jc w:val="center"/>
              <w:rPr>
                <w:rFonts w:asciiTheme="minorHAnsi" w:eastAsiaTheme="minorHAnsi" w:hAnsiTheme="minorHAnsi" w:cstheme="minorHAnsi"/>
                <w:sz w:val="18"/>
                <w:szCs w:val="18"/>
              </w:rPr>
            </w:pPr>
          </w:p>
        </w:tc>
      </w:tr>
      <w:tr w:rsidR="00523C93" w:rsidRPr="009A0A17" w14:paraId="17D28593" w14:textId="75005FDA" w:rsidTr="009A0A17">
        <w:tc>
          <w:tcPr>
            <w:tcW w:w="770" w:type="dxa"/>
            <w:shd w:val="clear" w:color="auto" w:fill="auto"/>
            <w:vAlign w:val="center"/>
          </w:tcPr>
          <w:p w14:paraId="001050DE" w14:textId="3D4CCD12"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A16</w:t>
            </w:r>
          </w:p>
        </w:tc>
        <w:tc>
          <w:tcPr>
            <w:tcW w:w="2444" w:type="dxa"/>
            <w:shd w:val="clear" w:color="auto" w:fill="auto"/>
          </w:tcPr>
          <w:p w14:paraId="0CFAFFF6" w14:textId="77777777" w:rsidR="00523C93" w:rsidRPr="001B0077" w:rsidRDefault="00523C93" w:rsidP="00523C93">
            <w:pP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Electrical board for the pump, the dosing pump and the electrovalve.</w:t>
            </w:r>
          </w:p>
        </w:tc>
        <w:tc>
          <w:tcPr>
            <w:tcW w:w="1163" w:type="dxa"/>
            <w:vAlign w:val="center"/>
          </w:tcPr>
          <w:p w14:paraId="78F2186F" w14:textId="271E9BF1"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Lump Sum</w:t>
            </w:r>
          </w:p>
        </w:tc>
        <w:tc>
          <w:tcPr>
            <w:tcW w:w="1168" w:type="dxa"/>
            <w:shd w:val="clear" w:color="auto" w:fill="auto"/>
            <w:vAlign w:val="center"/>
          </w:tcPr>
          <w:p w14:paraId="143A3366" w14:textId="7EA59C0B" w:rsidR="00523C93" w:rsidRPr="001B0077" w:rsidRDefault="00523C93" w:rsidP="00523C93">
            <w:pPr>
              <w:jc w:val="center"/>
              <w:rPr>
                <w:rFonts w:asciiTheme="minorHAnsi" w:eastAsiaTheme="minorHAnsi" w:hAnsiTheme="minorHAnsi" w:cstheme="minorHAnsi"/>
                <w:sz w:val="18"/>
                <w:szCs w:val="18"/>
              </w:rPr>
            </w:pPr>
            <w:r w:rsidRPr="001B0077">
              <w:rPr>
                <w:rFonts w:asciiTheme="minorHAnsi" w:eastAsiaTheme="minorHAnsi" w:hAnsiTheme="minorHAnsi" w:cstheme="minorHAnsi"/>
                <w:sz w:val="18"/>
                <w:szCs w:val="18"/>
              </w:rPr>
              <w:t>1</w:t>
            </w:r>
          </w:p>
        </w:tc>
        <w:tc>
          <w:tcPr>
            <w:tcW w:w="1155" w:type="dxa"/>
            <w:vAlign w:val="center"/>
          </w:tcPr>
          <w:p w14:paraId="7724853C" w14:textId="77777777" w:rsidR="00523C93" w:rsidRPr="001B0077" w:rsidRDefault="00523C93" w:rsidP="00523C93">
            <w:pPr>
              <w:jc w:val="center"/>
              <w:rPr>
                <w:rFonts w:asciiTheme="minorHAnsi" w:eastAsiaTheme="minorHAnsi" w:hAnsiTheme="minorHAnsi" w:cstheme="minorHAnsi"/>
                <w:sz w:val="18"/>
                <w:szCs w:val="18"/>
              </w:rPr>
            </w:pPr>
          </w:p>
        </w:tc>
        <w:tc>
          <w:tcPr>
            <w:tcW w:w="1155" w:type="dxa"/>
            <w:vAlign w:val="center"/>
          </w:tcPr>
          <w:p w14:paraId="009EFCA3" w14:textId="77777777" w:rsidR="00523C93" w:rsidRPr="001B0077" w:rsidRDefault="00523C93" w:rsidP="00523C93">
            <w:pPr>
              <w:jc w:val="center"/>
              <w:rPr>
                <w:rFonts w:asciiTheme="minorHAnsi" w:eastAsiaTheme="minorHAnsi" w:hAnsiTheme="minorHAnsi" w:cstheme="minorHAnsi"/>
                <w:sz w:val="18"/>
                <w:szCs w:val="18"/>
              </w:rPr>
            </w:pPr>
          </w:p>
        </w:tc>
        <w:tc>
          <w:tcPr>
            <w:tcW w:w="1155" w:type="dxa"/>
            <w:vAlign w:val="center"/>
          </w:tcPr>
          <w:p w14:paraId="2A6A2AF4" w14:textId="77777777" w:rsidR="00523C93" w:rsidRPr="001B0077" w:rsidRDefault="00523C93" w:rsidP="00523C93">
            <w:pPr>
              <w:jc w:val="center"/>
              <w:rPr>
                <w:rFonts w:asciiTheme="minorHAnsi" w:eastAsiaTheme="minorHAnsi" w:hAnsiTheme="minorHAnsi" w:cstheme="minorHAnsi"/>
                <w:sz w:val="18"/>
                <w:szCs w:val="18"/>
              </w:rPr>
            </w:pPr>
          </w:p>
        </w:tc>
      </w:tr>
      <w:tr w:rsidR="001B0077" w:rsidRPr="009A0A17" w14:paraId="6C6CF231" w14:textId="77777777" w:rsidTr="00524C83">
        <w:tc>
          <w:tcPr>
            <w:tcW w:w="9010" w:type="dxa"/>
            <w:gridSpan w:val="7"/>
            <w:shd w:val="clear" w:color="auto" w:fill="auto"/>
            <w:vAlign w:val="center"/>
          </w:tcPr>
          <w:p w14:paraId="10998416" w14:textId="77777777" w:rsidR="001B0077" w:rsidRDefault="001B0077" w:rsidP="00523C93">
            <w:pPr>
              <w:jc w:val="center"/>
              <w:rPr>
                <w:rFonts w:asciiTheme="minorHAnsi" w:eastAsiaTheme="minorHAnsi" w:hAnsiTheme="minorHAnsi" w:cstheme="minorBidi"/>
                <w:sz w:val="22"/>
                <w:szCs w:val="22"/>
              </w:rPr>
            </w:pPr>
          </w:p>
        </w:tc>
      </w:tr>
      <w:tr w:rsidR="001B0077" w:rsidRPr="009A0A17" w14:paraId="159EA07D" w14:textId="77777777" w:rsidTr="003C1C3C">
        <w:tc>
          <w:tcPr>
            <w:tcW w:w="9010" w:type="dxa"/>
            <w:gridSpan w:val="7"/>
            <w:shd w:val="clear" w:color="auto" w:fill="auto"/>
            <w:vAlign w:val="center"/>
          </w:tcPr>
          <w:p w14:paraId="1E5DF577" w14:textId="714FC8B9" w:rsidR="001B0077" w:rsidRPr="007721A1" w:rsidRDefault="007721A1" w:rsidP="007721A1">
            <w:pPr>
              <w:rPr>
                <w:rFonts w:asciiTheme="minorHAnsi" w:eastAsiaTheme="minorHAnsi" w:hAnsiTheme="minorHAnsi" w:cstheme="minorBidi"/>
                <w:b/>
                <w:bCs/>
                <w:szCs w:val="20"/>
              </w:rPr>
            </w:pPr>
            <w:r w:rsidRPr="007721A1">
              <w:rPr>
                <w:rFonts w:asciiTheme="minorHAnsi" w:eastAsiaTheme="minorHAnsi" w:hAnsiTheme="minorHAnsi" w:cstheme="minorBidi"/>
                <w:b/>
                <w:bCs/>
                <w:szCs w:val="20"/>
              </w:rPr>
              <w:t>B. Expansion of the Irrigation Network</w:t>
            </w:r>
          </w:p>
        </w:tc>
      </w:tr>
      <w:tr w:rsidR="001B0077" w:rsidRPr="009A0A17" w14:paraId="34C251E2" w14:textId="77777777" w:rsidTr="009F5C79">
        <w:tc>
          <w:tcPr>
            <w:tcW w:w="770" w:type="dxa"/>
            <w:shd w:val="clear" w:color="auto" w:fill="auto"/>
            <w:vAlign w:val="center"/>
          </w:tcPr>
          <w:p w14:paraId="017F8F1D" w14:textId="085A0C4B" w:rsidR="001B0077" w:rsidRPr="001B0077" w:rsidRDefault="001B0077" w:rsidP="001B0077">
            <w:pPr>
              <w:jc w:val="center"/>
              <w:rPr>
                <w:rFonts w:asciiTheme="minorHAnsi" w:eastAsiaTheme="minorHAnsi" w:hAnsiTheme="minorHAnsi" w:cstheme="minorHAnsi"/>
                <w:sz w:val="18"/>
                <w:szCs w:val="18"/>
              </w:rPr>
            </w:pPr>
            <w:r w:rsidRPr="001B0077">
              <w:rPr>
                <w:rFonts w:asciiTheme="minorHAnsi" w:hAnsiTheme="minorHAnsi" w:cstheme="minorHAnsi"/>
                <w:sz w:val="18"/>
                <w:szCs w:val="18"/>
              </w:rPr>
              <w:t>B1</w:t>
            </w:r>
          </w:p>
        </w:tc>
        <w:tc>
          <w:tcPr>
            <w:tcW w:w="2444" w:type="dxa"/>
            <w:shd w:val="clear" w:color="auto" w:fill="auto"/>
          </w:tcPr>
          <w:p w14:paraId="15A20BC0" w14:textId="79AE2207" w:rsidR="001B0077" w:rsidRPr="001B0077" w:rsidRDefault="001B0077" w:rsidP="001B0077">
            <w:pPr>
              <w:rPr>
                <w:rFonts w:asciiTheme="minorHAnsi" w:eastAsiaTheme="minorHAnsi" w:hAnsiTheme="minorHAnsi" w:cstheme="minorHAnsi"/>
                <w:sz w:val="18"/>
                <w:szCs w:val="22"/>
              </w:rPr>
            </w:pPr>
            <w:r w:rsidRPr="001B0077">
              <w:rPr>
                <w:rFonts w:asciiTheme="minorHAnsi" w:hAnsiTheme="minorHAnsi" w:cstheme="minorHAnsi"/>
                <w:sz w:val="18"/>
                <w:szCs w:val="22"/>
              </w:rPr>
              <w:t>Irrigation programmer 12-station with Wifi</w:t>
            </w:r>
          </w:p>
        </w:tc>
        <w:tc>
          <w:tcPr>
            <w:tcW w:w="1163" w:type="dxa"/>
            <w:shd w:val="clear" w:color="auto" w:fill="auto"/>
            <w:vAlign w:val="center"/>
          </w:tcPr>
          <w:p w14:paraId="04A991C8" w14:textId="0D1EDCFE" w:rsidR="001B0077" w:rsidRPr="001B0077" w:rsidRDefault="001B0077" w:rsidP="001B0077">
            <w:pPr>
              <w:jc w:val="center"/>
              <w:rPr>
                <w:rFonts w:asciiTheme="minorHAnsi" w:eastAsiaTheme="minorHAnsi" w:hAnsiTheme="minorHAnsi" w:cstheme="minorHAnsi"/>
                <w:sz w:val="18"/>
                <w:szCs w:val="22"/>
              </w:rPr>
            </w:pPr>
            <w:r w:rsidRPr="001B0077">
              <w:rPr>
                <w:rFonts w:asciiTheme="minorHAnsi" w:hAnsiTheme="minorHAnsi" w:cstheme="minorHAnsi"/>
                <w:sz w:val="18"/>
                <w:szCs w:val="22"/>
              </w:rPr>
              <w:t>pc</w:t>
            </w:r>
          </w:p>
        </w:tc>
        <w:tc>
          <w:tcPr>
            <w:tcW w:w="1168" w:type="dxa"/>
            <w:shd w:val="clear" w:color="auto" w:fill="auto"/>
            <w:vAlign w:val="center"/>
          </w:tcPr>
          <w:p w14:paraId="784A5A24" w14:textId="538FFF05" w:rsidR="001B0077" w:rsidRPr="001B0077" w:rsidRDefault="0092541E" w:rsidP="001B00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55" w:type="dxa"/>
            <w:vAlign w:val="center"/>
          </w:tcPr>
          <w:p w14:paraId="57710D47" w14:textId="77777777" w:rsidR="001B0077" w:rsidRPr="001B0077" w:rsidRDefault="001B0077" w:rsidP="001B0077">
            <w:pPr>
              <w:jc w:val="center"/>
              <w:rPr>
                <w:rFonts w:asciiTheme="minorHAnsi" w:eastAsiaTheme="minorHAnsi" w:hAnsiTheme="minorHAnsi" w:cstheme="minorHAnsi"/>
                <w:sz w:val="18"/>
                <w:szCs w:val="18"/>
              </w:rPr>
            </w:pPr>
          </w:p>
        </w:tc>
        <w:tc>
          <w:tcPr>
            <w:tcW w:w="1155" w:type="dxa"/>
            <w:vAlign w:val="center"/>
          </w:tcPr>
          <w:p w14:paraId="27173822" w14:textId="77777777" w:rsidR="001B0077" w:rsidRPr="001B0077" w:rsidRDefault="001B0077" w:rsidP="001B0077">
            <w:pPr>
              <w:jc w:val="center"/>
              <w:rPr>
                <w:rFonts w:asciiTheme="minorHAnsi" w:eastAsiaTheme="minorHAnsi" w:hAnsiTheme="minorHAnsi" w:cstheme="minorHAnsi"/>
                <w:sz w:val="18"/>
                <w:szCs w:val="18"/>
              </w:rPr>
            </w:pPr>
          </w:p>
        </w:tc>
        <w:tc>
          <w:tcPr>
            <w:tcW w:w="1155" w:type="dxa"/>
            <w:vAlign w:val="center"/>
          </w:tcPr>
          <w:p w14:paraId="40D133F0" w14:textId="77777777" w:rsidR="001B0077" w:rsidRPr="001B0077" w:rsidRDefault="001B0077" w:rsidP="001B0077">
            <w:pPr>
              <w:jc w:val="center"/>
              <w:rPr>
                <w:rFonts w:asciiTheme="minorHAnsi" w:eastAsiaTheme="minorHAnsi" w:hAnsiTheme="minorHAnsi" w:cstheme="minorHAnsi"/>
                <w:sz w:val="18"/>
                <w:szCs w:val="18"/>
              </w:rPr>
            </w:pPr>
          </w:p>
        </w:tc>
      </w:tr>
      <w:tr w:rsidR="001B0077" w:rsidRPr="009A0A17" w14:paraId="3C376D68" w14:textId="77777777" w:rsidTr="009F5C79">
        <w:tc>
          <w:tcPr>
            <w:tcW w:w="770" w:type="dxa"/>
            <w:shd w:val="clear" w:color="auto" w:fill="auto"/>
            <w:vAlign w:val="center"/>
          </w:tcPr>
          <w:p w14:paraId="1DCC20D2" w14:textId="01963D11" w:rsidR="001B0077" w:rsidRPr="001B0077" w:rsidRDefault="001B0077" w:rsidP="001B0077">
            <w:pPr>
              <w:jc w:val="center"/>
              <w:rPr>
                <w:rFonts w:asciiTheme="minorHAnsi" w:eastAsiaTheme="minorHAnsi" w:hAnsiTheme="minorHAnsi" w:cstheme="minorHAnsi"/>
                <w:sz w:val="18"/>
                <w:szCs w:val="18"/>
              </w:rPr>
            </w:pPr>
            <w:r w:rsidRPr="001B0077">
              <w:rPr>
                <w:rFonts w:asciiTheme="minorHAnsi" w:hAnsiTheme="minorHAnsi" w:cstheme="minorHAnsi"/>
                <w:sz w:val="18"/>
                <w:szCs w:val="18"/>
              </w:rPr>
              <w:t>B2</w:t>
            </w:r>
          </w:p>
        </w:tc>
        <w:tc>
          <w:tcPr>
            <w:tcW w:w="2444" w:type="dxa"/>
            <w:shd w:val="clear" w:color="auto" w:fill="auto"/>
          </w:tcPr>
          <w:p w14:paraId="3B13EA56" w14:textId="285C51C4" w:rsidR="001B0077" w:rsidRPr="001B0077" w:rsidRDefault="001B0077" w:rsidP="001B0077">
            <w:pPr>
              <w:rPr>
                <w:rFonts w:asciiTheme="minorHAnsi" w:eastAsiaTheme="minorHAnsi" w:hAnsiTheme="minorHAnsi" w:cstheme="minorHAnsi"/>
                <w:sz w:val="18"/>
                <w:szCs w:val="22"/>
              </w:rPr>
            </w:pPr>
            <w:r w:rsidRPr="001B0077">
              <w:rPr>
                <w:rFonts w:asciiTheme="minorHAnsi" w:hAnsiTheme="minorHAnsi" w:cstheme="minorHAnsi"/>
                <w:sz w:val="18"/>
                <w:szCs w:val="22"/>
              </w:rPr>
              <w:t>Electrovalve of 2”</w:t>
            </w:r>
          </w:p>
        </w:tc>
        <w:tc>
          <w:tcPr>
            <w:tcW w:w="1163" w:type="dxa"/>
            <w:shd w:val="clear" w:color="auto" w:fill="auto"/>
            <w:vAlign w:val="center"/>
          </w:tcPr>
          <w:p w14:paraId="0611BB1D" w14:textId="407CAA08" w:rsidR="001B0077" w:rsidRPr="001B0077" w:rsidRDefault="001B0077" w:rsidP="001B0077">
            <w:pPr>
              <w:jc w:val="center"/>
              <w:rPr>
                <w:rFonts w:asciiTheme="minorHAnsi" w:eastAsiaTheme="minorHAnsi" w:hAnsiTheme="minorHAnsi" w:cstheme="minorHAnsi"/>
                <w:sz w:val="18"/>
                <w:szCs w:val="22"/>
              </w:rPr>
            </w:pPr>
            <w:r w:rsidRPr="001B0077">
              <w:rPr>
                <w:rFonts w:asciiTheme="minorHAnsi" w:hAnsiTheme="minorHAnsi" w:cstheme="minorHAnsi"/>
                <w:sz w:val="18"/>
                <w:szCs w:val="22"/>
              </w:rPr>
              <w:t>pcs</w:t>
            </w:r>
          </w:p>
        </w:tc>
        <w:tc>
          <w:tcPr>
            <w:tcW w:w="1168" w:type="dxa"/>
            <w:shd w:val="clear" w:color="auto" w:fill="auto"/>
            <w:vAlign w:val="center"/>
          </w:tcPr>
          <w:p w14:paraId="71440127" w14:textId="23D63FE6" w:rsidR="001B0077" w:rsidRPr="001B0077" w:rsidRDefault="0092541E" w:rsidP="001B00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w:t>
            </w:r>
          </w:p>
        </w:tc>
        <w:tc>
          <w:tcPr>
            <w:tcW w:w="1155" w:type="dxa"/>
            <w:vAlign w:val="center"/>
          </w:tcPr>
          <w:p w14:paraId="58ED2928" w14:textId="77777777" w:rsidR="001B0077" w:rsidRPr="001B0077" w:rsidRDefault="001B0077" w:rsidP="001B0077">
            <w:pPr>
              <w:jc w:val="center"/>
              <w:rPr>
                <w:rFonts w:asciiTheme="minorHAnsi" w:eastAsiaTheme="minorHAnsi" w:hAnsiTheme="minorHAnsi" w:cstheme="minorHAnsi"/>
                <w:sz w:val="18"/>
                <w:szCs w:val="18"/>
              </w:rPr>
            </w:pPr>
          </w:p>
        </w:tc>
        <w:tc>
          <w:tcPr>
            <w:tcW w:w="1155" w:type="dxa"/>
            <w:vAlign w:val="center"/>
          </w:tcPr>
          <w:p w14:paraId="1D50C444" w14:textId="77777777" w:rsidR="001B0077" w:rsidRPr="001B0077" w:rsidRDefault="001B0077" w:rsidP="001B0077">
            <w:pPr>
              <w:jc w:val="center"/>
              <w:rPr>
                <w:rFonts w:asciiTheme="minorHAnsi" w:eastAsiaTheme="minorHAnsi" w:hAnsiTheme="minorHAnsi" w:cstheme="minorHAnsi"/>
                <w:sz w:val="18"/>
                <w:szCs w:val="18"/>
              </w:rPr>
            </w:pPr>
          </w:p>
        </w:tc>
        <w:tc>
          <w:tcPr>
            <w:tcW w:w="1155" w:type="dxa"/>
            <w:vAlign w:val="center"/>
          </w:tcPr>
          <w:p w14:paraId="3E862B49" w14:textId="77777777" w:rsidR="001B0077" w:rsidRPr="001B0077" w:rsidRDefault="001B0077" w:rsidP="001B0077">
            <w:pPr>
              <w:jc w:val="center"/>
              <w:rPr>
                <w:rFonts w:asciiTheme="minorHAnsi" w:eastAsiaTheme="minorHAnsi" w:hAnsiTheme="minorHAnsi" w:cstheme="minorHAnsi"/>
                <w:sz w:val="18"/>
                <w:szCs w:val="18"/>
              </w:rPr>
            </w:pPr>
          </w:p>
        </w:tc>
      </w:tr>
      <w:tr w:rsidR="001B0077" w:rsidRPr="009A0A17" w14:paraId="765E205D" w14:textId="77777777" w:rsidTr="009F5C79">
        <w:tc>
          <w:tcPr>
            <w:tcW w:w="770" w:type="dxa"/>
            <w:shd w:val="clear" w:color="auto" w:fill="auto"/>
            <w:vAlign w:val="center"/>
          </w:tcPr>
          <w:p w14:paraId="356CF91C" w14:textId="7BB161E8" w:rsidR="001B0077" w:rsidRPr="001B0077" w:rsidRDefault="001B0077" w:rsidP="001B0077">
            <w:pPr>
              <w:jc w:val="center"/>
              <w:rPr>
                <w:rFonts w:asciiTheme="minorHAnsi" w:eastAsiaTheme="minorHAnsi" w:hAnsiTheme="minorHAnsi" w:cstheme="minorHAnsi"/>
                <w:sz w:val="18"/>
                <w:szCs w:val="18"/>
              </w:rPr>
            </w:pPr>
            <w:r w:rsidRPr="001B0077">
              <w:rPr>
                <w:rFonts w:asciiTheme="minorHAnsi" w:hAnsiTheme="minorHAnsi" w:cstheme="minorHAnsi"/>
                <w:sz w:val="18"/>
                <w:szCs w:val="18"/>
              </w:rPr>
              <w:t>B3</w:t>
            </w:r>
          </w:p>
        </w:tc>
        <w:tc>
          <w:tcPr>
            <w:tcW w:w="2444" w:type="dxa"/>
            <w:shd w:val="clear" w:color="auto" w:fill="auto"/>
          </w:tcPr>
          <w:p w14:paraId="309D8835" w14:textId="78B9A357" w:rsidR="001B0077" w:rsidRPr="001B0077" w:rsidRDefault="001B0077" w:rsidP="001B0077">
            <w:pPr>
              <w:rPr>
                <w:rFonts w:asciiTheme="minorHAnsi" w:eastAsiaTheme="minorHAnsi" w:hAnsiTheme="minorHAnsi" w:cstheme="minorHAnsi"/>
                <w:sz w:val="18"/>
                <w:szCs w:val="22"/>
              </w:rPr>
            </w:pPr>
            <w:r w:rsidRPr="001B0077">
              <w:rPr>
                <w:rFonts w:asciiTheme="minorHAnsi" w:hAnsiTheme="minorHAnsi" w:cstheme="minorHAnsi"/>
                <w:sz w:val="18"/>
                <w:szCs w:val="22"/>
              </w:rPr>
              <w:t>Electrovalve maniforld</w:t>
            </w:r>
          </w:p>
        </w:tc>
        <w:tc>
          <w:tcPr>
            <w:tcW w:w="1163" w:type="dxa"/>
            <w:shd w:val="clear" w:color="auto" w:fill="auto"/>
            <w:vAlign w:val="center"/>
          </w:tcPr>
          <w:p w14:paraId="267F1559" w14:textId="070D5FF3" w:rsidR="001B0077" w:rsidRPr="001B0077" w:rsidRDefault="001B0077" w:rsidP="001B0077">
            <w:pPr>
              <w:jc w:val="center"/>
              <w:rPr>
                <w:rFonts w:asciiTheme="minorHAnsi" w:eastAsiaTheme="minorHAnsi" w:hAnsiTheme="minorHAnsi" w:cstheme="minorHAnsi"/>
                <w:sz w:val="18"/>
                <w:szCs w:val="22"/>
              </w:rPr>
            </w:pPr>
            <w:r w:rsidRPr="001B0077">
              <w:rPr>
                <w:rFonts w:asciiTheme="minorHAnsi" w:hAnsiTheme="minorHAnsi" w:cstheme="minorHAnsi"/>
                <w:sz w:val="18"/>
                <w:szCs w:val="22"/>
              </w:rPr>
              <w:t>pc</w:t>
            </w:r>
          </w:p>
        </w:tc>
        <w:tc>
          <w:tcPr>
            <w:tcW w:w="1168" w:type="dxa"/>
            <w:shd w:val="clear" w:color="auto" w:fill="auto"/>
            <w:vAlign w:val="center"/>
          </w:tcPr>
          <w:p w14:paraId="7462C4BB" w14:textId="6D5E1E96" w:rsidR="001B0077" w:rsidRPr="001B0077" w:rsidRDefault="0092541E" w:rsidP="001B00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55" w:type="dxa"/>
            <w:vAlign w:val="center"/>
          </w:tcPr>
          <w:p w14:paraId="0C222C21" w14:textId="77777777" w:rsidR="001B0077" w:rsidRPr="001B0077" w:rsidRDefault="001B0077" w:rsidP="001B0077">
            <w:pPr>
              <w:jc w:val="center"/>
              <w:rPr>
                <w:rFonts w:asciiTheme="minorHAnsi" w:eastAsiaTheme="minorHAnsi" w:hAnsiTheme="minorHAnsi" w:cstheme="minorHAnsi"/>
                <w:sz w:val="18"/>
                <w:szCs w:val="18"/>
              </w:rPr>
            </w:pPr>
          </w:p>
        </w:tc>
        <w:tc>
          <w:tcPr>
            <w:tcW w:w="1155" w:type="dxa"/>
            <w:vAlign w:val="center"/>
          </w:tcPr>
          <w:p w14:paraId="16039A93" w14:textId="77777777" w:rsidR="001B0077" w:rsidRPr="001B0077" w:rsidRDefault="001B0077" w:rsidP="001B0077">
            <w:pPr>
              <w:jc w:val="center"/>
              <w:rPr>
                <w:rFonts w:asciiTheme="minorHAnsi" w:eastAsiaTheme="minorHAnsi" w:hAnsiTheme="minorHAnsi" w:cstheme="minorHAnsi"/>
                <w:sz w:val="18"/>
                <w:szCs w:val="18"/>
              </w:rPr>
            </w:pPr>
          </w:p>
        </w:tc>
        <w:tc>
          <w:tcPr>
            <w:tcW w:w="1155" w:type="dxa"/>
            <w:vAlign w:val="center"/>
          </w:tcPr>
          <w:p w14:paraId="234DAFCD" w14:textId="77777777" w:rsidR="001B0077" w:rsidRPr="001B0077" w:rsidRDefault="001B0077" w:rsidP="001B0077">
            <w:pPr>
              <w:jc w:val="center"/>
              <w:rPr>
                <w:rFonts w:asciiTheme="minorHAnsi" w:eastAsiaTheme="minorHAnsi" w:hAnsiTheme="minorHAnsi" w:cstheme="minorHAnsi"/>
                <w:sz w:val="18"/>
                <w:szCs w:val="18"/>
              </w:rPr>
            </w:pPr>
          </w:p>
        </w:tc>
      </w:tr>
      <w:tr w:rsidR="001B0077" w:rsidRPr="009A0A17" w14:paraId="44275129" w14:textId="77777777" w:rsidTr="009F5C79">
        <w:tc>
          <w:tcPr>
            <w:tcW w:w="770" w:type="dxa"/>
            <w:shd w:val="clear" w:color="auto" w:fill="auto"/>
            <w:vAlign w:val="center"/>
          </w:tcPr>
          <w:p w14:paraId="2F987D15" w14:textId="5F05EBFB" w:rsidR="001B0077" w:rsidRPr="001B0077" w:rsidRDefault="001B0077" w:rsidP="001B0077">
            <w:pPr>
              <w:jc w:val="center"/>
              <w:rPr>
                <w:rFonts w:asciiTheme="minorHAnsi" w:eastAsiaTheme="minorHAnsi" w:hAnsiTheme="minorHAnsi" w:cstheme="minorHAnsi"/>
                <w:sz w:val="18"/>
                <w:szCs w:val="18"/>
              </w:rPr>
            </w:pPr>
            <w:r w:rsidRPr="001B0077">
              <w:rPr>
                <w:rFonts w:asciiTheme="minorHAnsi" w:hAnsiTheme="minorHAnsi" w:cstheme="minorHAnsi"/>
                <w:sz w:val="18"/>
                <w:szCs w:val="18"/>
              </w:rPr>
              <w:t>B4</w:t>
            </w:r>
          </w:p>
        </w:tc>
        <w:tc>
          <w:tcPr>
            <w:tcW w:w="2444" w:type="dxa"/>
            <w:shd w:val="clear" w:color="auto" w:fill="auto"/>
          </w:tcPr>
          <w:p w14:paraId="0803555D" w14:textId="04BC4A54" w:rsidR="001B0077" w:rsidRPr="001B0077" w:rsidRDefault="001B0077" w:rsidP="001B0077">
            <w:pPr>
              <w:rPr>
                <w:rFonts w:asciiTheme="minorHAnsi" w:eastAsiaTheme="minorHAnsi" w:hAnsiTheme="minorHAnsi" w:cstheme="minorHAnsi"/>
                <w:sz w:val="18"/>
                <w:szCs w:val="22"/>
              </w:rPr>
            </w:pPr>
            <w:r w:rsidRPr="001B0077">
              <w:rPr>
                <w:rFonts w:asciiTheme="minorHAnsi" w:hAnsiTheme="minorHAnsi" w:cstheme="minorHAnsi"/>
                <w:sz w:val="18"/>
                <w:szCs w:val="22"/>
              </w:rPr>
              <w:t>Disc filter 2”</w:t>
            </w:r>
          </w:p>
        </w:tc>
        <w:tc>
          <w:tcPr>
            <w:tcW w:w="1163" w:type="dxa"/>
            <w:shd w:val="clear" w:color="auto" w:fill="auto"/>
            <w:vAlign w:val="center"/>
          </w:tcPr>
          <w:p w14:paraId="02EE963F" w14:textId="1067B87C" w:rsidR="001B0077" w:rsidRPr="001B0077" w:rsidRDefault="001B0077" w:rsidP="001B0077">
            <w:pPr>
              <w:jc w:val="center"/>
              <w:rPr>
                <w:rFonts w:asciiTheme="minorHAnsi" w:eastAsiaTheme="minorHAnsi" w:hAnsiTheme="minorHAnsi" w:cstheme="minorHAnsi"/>
                <w:sz w:val="18"/>
                <w:szCs w:val="22"/>
              </w:rPr>
            </w:pPr>
            <w:r w:rsidRPr="001B0077">
              <w:rPr>
                <w:rFonts w:asciiTheme="minorHAnsi" w:hAnsiTheme="minorHAnsi" w:cstheme="minorHAnsi"/>
                <w:sz w:val="18"/>
                <w:szCs w:val="22"/>
              </w:rPr>
              <w:t>pc</w:t>
            </w:r>
          </w:p>
        </w:tc>
        <w:tc>
          <w:tcPr>
            <w:tcW w:w="1168" w:type="dxa"/>
            <w:shd w:val="clear" w:color="auto" w:fill="auto"/>
            <w:vAlign w:val="center"/>
          </w:tcPr>
          <w:p w14:paraId="1606B0FA" w14:textId="4EC85DFF" w:rsidR="001B0077" w:rsidRPr="001B0077" w:rsidRDefault="0092541E" w:rsidP="001B00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55" w:type="dxa"/>
            <w:vAlign w:val="center"/>
          </w:tcPr>
          <w:p w14:paraId="19C0223E" w14:textId="77777777" w:rsidR="001B0077" w:rsidRPr="001B0077" w:rsidRDefault="001B0077" w:rsidP="001B0077">
            <w:pPr>
              <w:jc w:val="center"/>
              <w:rPr>
                <w:rFonts w:asciiTheme="minorHAnsi" w:eastAsiaTheme="minorHAnsi" w:hAnsiTheme="minorHAnsi" w:cstheme="minorHAnsi"/>
                <w:sz w:val="18"/>
                <w:szCs w:val="18"/>
              </w:rPr>
            </w:pPr>
          </w:p>
        </w:tc>
        <w:tc>
          <w:tcPr>
            <w:tcW w:w="1155" w:type="dxa"/>
            <w:vAlign w:val="center"/>
          </w:tcPr>
          <w:p w14:paraId="7AEE7093" w14:textId="77777777" w:rsidR="001B0077" w:rsidRPr="001B0077" w:rsidRDefault="001B0077" w:rsidP="001B0077">
            <w:pPr>
              <w:jc w:val="center"/>
              <w:rPr>
                <w:rFonts w:asciiTheme="minorHAnsi" w:eastAsiaTheme="minorHAnsi" w:hAnsiTheme="minorHAnsi" w:cstheme="minorHAnsi"/>
                <w:sz w:val="18"/>
                <w:szCs w:val="18"/>
              </w:rPr>
            </w:pPr>
          </w:p>
        </w:tc>
        <w:tc>
          <w:tcPr>
            <w:tcW w:w="1155" w:type="dxa"/>
            <w:vAlign w:val="center"/>
          </w:tcPr>
          <w:p w14:paraId="28619F41" w14:textId="77777777" w:rsidR="001B0077" w:rsidRPr="001B0077" w:rsidRDefault="001B0077" w:rsidP="001B0077">
            <w:pPr>
              <w:jc w:val="center"/>
              <w:rPr>
                <w:rFonts w:asciiTheme="minorHAnsi" w:eastAsiaTheme="minorHAnsi" w:hAnsiTheme="minorHAnsi" w:cstheme="minorHAnsi"/>
                <w:sz w:val="18"/>
                <w:szCs w:val="18"/>
              </w:rPr>
            </w:pPr>
          </w:p>
        </w:tc>
      </w:tr>
      <w:tr w:rsidR="001B0077" w:rsidRPr="009A0A17" w14:paraId="30713873" w14:textId="77777777" w:rsidTr="009F5C79">
        <w:tc>
          <w:tcPr>
            <w:tcW w:w="770" w:type="dxa"/>
            <w:shd w:val="clear" w:color="auto" w:fill="auto"/>
            <w:vAlign w:val="center"/>
          </w:tcPr>
          <w:p w14:paraId="336175DA" w14:textId="013AD461" w:rsidR="001B0077" w:rsidRPr="001B0077" w:rsidRDefault="001B0077" w:rsidP="001B0077">
            <w:pPr>
              <w:jc w:val="center"/>
              <w:rPr>
                <w:rFonts w:asciiTheme="minorHAnsi" w:eastAsiaTheme="minorHAnsi" w:hAnsiTheme="minorHAnsi" w:cstheme="minorHAnsi"/>
                <w:sz w:val="18"/>
                <w:szCs w:val="18"/>
              </w:rPr>
            </w:pPr>
            <w:r w:rsidRPr="001B0077">
              <w:rPr>
                <w:rFonts w:asciiTheme="minorHAnsi" w:hAnsiTheme="minorHAnsi" w:cstheme="minorHAnsi"/>
                <w:sz w:val="18"/>
                <w:szCs w:val="18"/>
              </w:rPr>
              <w:t>B5</w:t>
            </w:r>
          </w:p>
        </w:tc>
        <w:tc>
          <w:tcPr>
            <w:tcW w:w="2444" w:type="dxa"/>
            <w:shd w:val="clear" w:color="auto" w:fill="auto"/>
          </w:tcPr>
          <w:p w14:paraId="3CF2EB83" w14:textId="467C2699" w:rsidR="001B0077" w:rsidRPr="001B0077" w:rsidRDefault="001B0077" w:rsidP="001B0077">
            <w:pPr>
              <w:rPr>
                <w:rFonts w:asciiTheme="minorHAnsi" w:eastAsiaTheme="minorHAnsi" w:hAnsiTheme="minorHAnsi" w:cstheme="minorHAnsi"/>
                <w:sz w:val="18"/>
                <w:szCs w:val="22"/>
              </w:rPr>
            </w:pPr>
            <w:r w:rsidRPr="001B0077">
              <w:rPr>
                <w:rFonts w:asciiTheme="minorHAnsi" w:hAnsiTheme="minorHAnsi" w:cstheme="minorHAnsi"/>
                <w:sz w:val="18"/>
                <w:szCs w:val="22"/>
              </w:rPr>
              <w:t>Plastic, waterproof box for programmer</w:t>
            </w:r>
          </w:p>
        </w:tc>
        <w:tc>
          <w:tcPr>
            <w:tcW w:w="1163" w:type="dxa"/>
            <w:shd w:val="clear" w:color="auto" w:fill="auto"/>
            <w:vAlign w:val="center"/>
          </w:tcPr>
          <w:p w14:paraId="4E41C6B9" w14:textId="59D0FFAF" w:rsidR="001B0077" w:rsidRPr="001B0077" w:rsidRDefault="001B0077" w:rsidP="001B0077">
            <w:pPr>
              <w:jc w:val="center"/>
              <w:rPr>
                <w:rFonts w:asciiTheme="minorHAnsi" w:eastAsiaTheme="minorHAnsi" w:hAnsiTheme="minorHAnsi" w:cstheme="minorHAnsi"/>
                <w:sz w:val="18"/>
                <w:szCs w:val="22"/>
              </w:rPr>
            </w:pPr>
            <w:r w:rsidRPr="001B0077">
              <w:rPr>
                <w:rFonts w:asciiTheme="minorHAnsi" w:hAnsiTheme="minorHAnsi" w:cstheme="minorHAnsi"/>
                <w:sz w:val="18"/>
                <w:szCs w:val="22"/>
              </w:rPr>
              <w:t>pc</w:t>
            </w:r>
          </w:p>
        </w:tc>
        <w:tc>
          <w:tcPr>
            <w:tcW w:w="1168" w:type="dxa"/>
            <w:shd w:val="clear" w:color="auto" w:fill="auto"/>
            <w:vAlign w:val="center"/>
          </w:tcPr>
          <w:p w14:paraId="4C7181A5" w14:textId="77CAE310" w:rsidR="001B0077" w:rsidRPr="001B0077" w:rsidRDefault="0092541E" w:rsidP="001B00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55" w:type="dxa"/>
            <w:vAlign w:val="center"/>
          </w:tcPr>
          <w:p w14:paraId="398779FF" w14:textId="77777777" w:rsidR="001B0077" w:rsidRPr="001B0077" w:rsidRDefault="001B0077" w:rsidP="001B0077">
            <w:pPr>
              <w:jc w:val="center"/>
              <w:rPr>
                <w:rFonts w:asciiTheme="minorHAnsi" w:eastAsiaTheme="minorHAnsi" w:hAnsiTheme="minorHAnsi" w:cstheme="minorHAnsi"/>
                <w:sz w:val="18"/>
                <w:szCs w:val="18"/>
              </w:rPr>
            </w:pPr>
          </w:p>
        </w:tc>
        <w:tc>
          <w:tcPr>
            <w:tcW w:w="1155" w:type="dxa"/>
            <w:vAlign w:val="center"/>
          </w:tcPr>
          <w:p w14:paraId="1D600A6C" w14:textId="77777777" w:rsidR="001B0077" w:rsidRPr="001B0077" w:rsidRDefault="001B0077" w:rsidP="001B0077">
            <w:pPr>
              <w:jc w:val="center"/>
              <w:rPr>
                <w:rFonts w:asciiTheme="minorHAnsi" w:eastAsiaTheme="minorHAnsi" w:hAnsiTheme="minorHAnsi" w:cstheme="minorHAnsi"/>
                <w:sz w:val="18"/>
                <w:szCs w:val="18"/>
              </w:rPr>
            </w:pPr>
          </w:p>
        </w:tc>
        <w:tc>
          <w:tcPr>
            <w:tcW w:w="1155" w:type="dxa"/>
            <w:vAlign w:val="center"/>
          </w:tcPr>
          <w:p w14:paraId="087CA276" w14:textId="77777777" w:rsidR="001B0077" w:rsidRPr="001B0077" w:rsidRDefault="001B0077" w:rsidP="001B0077">
            <w:pPr>
              <w:jc w:val="center"/>
              <w:rPr>
                <w:rFonts w:asciiTheme="minorHAnsi" w:eastAsiaTheme="minorHAnsi" w:hAnsiTheme="minorHAnsi" w:cstheme="minorHAnsi"/>
                <w:sz w:val="18"/>
                <w:szCs w:val="18"/>
              </w:rPr>
            </w:pPr>
          </w:p>
        </w:tc>
      </w:tr>
      <w:tr w:rsidR="001B0077" w:rsidRPr="009A0A17" w14:paraId="196030F9" w14:textId="77777777" w:rsidTr="009F5C79">
        <w:tc>
          <w:tcPr>
            <w:tcW w:w="770" w:type="dxa"/>
            <w:shd w:val="clear" w:color="auto" w:fill="auto"/>
            <w:vAlign w:val="center"/>
          </w:tcPr>
          <w:p w14:paraId="028F545F" w14:textId="48F238B2" w:rsidR="001B0077" w:rsidRPr="001B0077" w:rsidRDefault="001B0077" w:rsidP="001B0077">
            <w:pPr>
              <w:jc w:val="center"/>
              <w:rPr>
                <w:rFonts w:asciiTheme="minorHAnsi" w:eastAsiaTheme="minorHAnsi" w:hAnsiTheme="minorHAnsi" w:cstheme="minorHAnsi"/>
                <w:sz w:val="18"/>
                <w:szCs w:val="18"/>
              </w:rPr>
            </w:pPr>
            <w:r w:rsidRPr="001B0077">
              <w:rPr>
                <w:rFonts w:asciiTheme="minorHAnsi" w:hAnsiTheme="minorHAnsi" w:cstheme="minorHAnsi"/>
                <w:sz w:val="18"/>
                <w:szCs w:val="18"/>
              </w:rPr>
              <w:t>B6</w:t>
            </w:r>
          </w:p>
        </w:tc>
        <w:tc>
          <w:tcPr>
            <w:tcW w:w="2444" w:type="dxa"/>
            <w:shd w:val="clear" w:color="auto" w:fill="auto"/>
          </w:tcPr>
          <w:p w14:paraId="4FA463A7" w14:textId="23E18A42" w:rsidR="001B0077" w:rsidRPr="001B0077" w:rsidRDefault="001B0077" w:rsidP="001B0077">
            <w:pPr>
              <w:rPr>
                <w:rFonts w:asciiTheme="minorHAnsi" w:eastAsiaTheme="minorHAnsi" w:hAnsiTheme="minorHAnsi" w:cstheme="minorHAnsi"/>
                <w:sz w:val="18"/>
                <w:szCs w:val="22"/>
              </w:rPr>
            </w:pPr>
            <w:r w:rsidRPr="001B0077">
              <w:rPr>
                <w:rFonts w:asciiTheme="minorHAnsi" w:hAnsiTheme="minorHAnsi" w:cstheme="minorHAnsi"/>
                <w:sz w:val="18"/>
                <w:szCs w:val="22"/>
              </w:rPr>
              <w:t xml:space="preserve">Irrigation pipe </w:t>
            </w:r>
            <w:r w:rsidRPr="001B0077">
              <w:rPr>
                <w:rFonts w:asciiTheme="minorHAnsi" w:hAnsiTheme="minorHAnsi" w:cstheme="minorHAnsi"/>
                <w:sz w:val="18"/>
                <w:szCs w:val="22"/>
                <w:lang w:val="el-GR"/>
              </w:rPr>
              <w:t>Φ50, 6</w:t>
            </w:r>
            <w:r w:rsidRPr="001B0077">
              <w:rPr>
                <w:rFonts w:asciiTheme="minorHAnsi" w:hAnsiTheme="minorHAnsi" w:cstheme="minorHAnsi"/>
                <w:sz w:val="18"/>
                <w:szCs w:val="22"/>
              </w:rPr>
              <w:t xml:space="preserve"> atm</w:t>
            </w:r>
          </w:p>
        </w:tc>
        <w:tc>
          <w:tcPr>
            <w:tcW w:w="1163" w:type="dxa"/>
            <w:shd w:val="clear" w:color="auto" w:fill="auto"/>
            <w:vAlign w:val="center"/>
          </w:tcPr>
          <w:p w14:paraId="708FDEC6" w14:textId="34126D50" w:rsidR="001B0077" w:rsidRPr="001B0077" w:rsidRDefault="001B0077" w:rsidP="001B0077">
            <w:pPr>
              <w:jc w:val="center"/>
              <w:rPr>
                <w:rFonts w:asciiTheme="minorHAnsi" w:eastAsiaTheme="minorHAnsi" w:hAnsiTheme="minorHAnsi" w:cstheme="minorHAnsi"/>
                <w:sz w:val="18"/>
                <w:szCs w:val="22"/>
              </w:rPr>
            </w:pPr>
            <w:r w:rsidRPr="001B0077">
              <w:rPr>
                <w:rFonts w:asciiTheme="minorHAnsi" w:hAnsiTheme="minorHAnsi" w:cstheme="minorHAnsi"/>
                <w:sz w:val="18"/>
                <w:szCs w:val="22"/>
              </w:rPr>
              <w:t>m</w:t>
            </w:r>
          </w:p>
        </w:tc>
        <w:tc>
          <w:tcPr>
            <w:tcW w:w="1168" w:type="dxa"/>
            <w:shd w:val="clear" w:color="auto" w:fill="auto"/>
            <w:vAlign w:val="center"/>
          </w:tcPr>
          <w:p w14:paraId="5A62525B" w14:textId="4088B71F" w:rsidR="001B0077" w:rsidRPr="001B0077" w:rsidRDefault="0092541E" w:rsidP="001B00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1.700</w:t>
            </w:r>
          </w:p>
        </w:tc>
        <w:tc>
          <w:tcPr>
            <w:tcW w:w="1155" w:type="dxa"/>
            <w:vAlign w:val="center"/>
          </w:tcPr>
          <w:p w14:paraId="08FE53CA" w14:textId="77777777" w:rsidR="001B0077" w:rsidRPr="001B0077" w:rsidRDefault="001B0077" w:rsidP="001B0077">
            <w:pPr>
              <w:jc w:val="center"/>
              <w:rPr>
                <w:rFonts w:asciiTheme="minorHAnsi" w:eastAsiaTheme="minorHAnsi" w:hAnsiTheme="minorHAnsi" w:cstheme="minorHAnsi"/>
                <w:sz w:val="18"/>
                <w:szCs w:val="18"/>
              </w:rPr>
            </w:pPr>
          </w:p>
        </w:tc>
        <w:tc>
          <w:tcPr>
            <w:tcW w:w="1155" w:type="dxa"/>
            <w:vAlign w:val="center"/>
          </w:tcPr>
          <w:p w14:paraId="1FE120FC" w14:textId="77777777" w:rsidR="001B0077" w:rsidRPr="001B0077" w:rsidRDefault="001B0077" w:rsidP="001B0077">
            <w:pPr>
              <w:jc w:val="center"/>
              <w:rPr>
                <w:rFonts w:asciiTheme="minorHAnsi" w:eastAsiaTheme="minorHAnsi" w:hAnsiTheme="minorHAnsi" w:cstheme="minorHAnsi"/>
                <w:sz w:val="18"/>
                <w:szCs w:val="18"/>
              </w:rPr>
            </w:pPr>
          </w:p>
        </w:tc>
        <w:tc>
          <w:tcPr>
            <w:tcW w:w="1155" w:type="dxa"/>
            <w:vAlign w:val="center"/>
          </w:tcPr>
          <w:p w14:paraId="1ABB2AA8" w14:textId="77777777" w:rsidR="001B0077" w:rsidRPr="001B0077" w:rsidRDefault="001B0077" w:rsidP="001B0077">
            <w:pPr>
              <w:jc w:val="center"/>
              <w:rPr>
                <w:rFonts w:asciiTheme="minorHAnsi" w:eastAsiaTheme="minorHAnsi" w:hAnsiTheme="minorHAnsi" w:cstheme="minorHAnsi"/>
                <w:sz w:val="18"/>
                <w:szCs w:val="18"/>
              </w:rPr>
            </w:pPr>
          </w:p>
        </w:tc>
      </w:tr>
      <w:tr w:rsidR="001B0077" w:rsidRPr="009A0A17" w14:paraId="1BD97588" w14:textId="77777777" w:rsidTr="009F5C79">
        <w:tc>
          <w:tcPr>
            <w:tcW w:w="770" w:type="dxa"/>
            <w:shd w:val="clear" w:color="auto" w:fill="auto"/>
            <w:vAlign w:val="center"/>
          </w:tcPr>
          <w:p w14:paraId="1A436DF1" w14:textId="0F75EBFF" w:rsidR="001B0077" w:rsidRPr="001B0077" w:rsidRDefault="001B0077" w:rsidP="001B0077">
            <w:pPr>
              <w:jc w:val="center"/>
              <w:rPr>
                <w:rFonts w:asciiTheme="minorHAnsi" w:eastAsiaTheme="minorHAnsi" w:hAnsiTheme="minorHAnsi" w:cstheme="minorHAnsi"/>
                <w:sz w:val="18"/>
                <w:szCs w:val="18"/>
              </w:rPr>
            </w:pPr>
            <w:r w:rsidRPr="001B0077">
              <w:rPr>
                <w:rFonts w:asciiTheme="minorHAnsi" w:hAnsiTheme="minorHAnsi" w:cstheme="minorHAnsi"/>
                <w:sz w:val="18"/>
                <w:szCs w:val="18"/>
              </w:rPr>
              <w:t>B7</w:t>
            </w:r>
          </w:p>
        </w:tc>
        <w:tc>
          <w:tcPr>
            <w:tcW w:w="2444" w:type="dxa"/>
            <w:shd w:val="clear" w:color="auto" w:fill="auto"/>
          </w:tcPr>
          <w:p w14:paraId="27DD73D8" w14:textId="1E81D52E" w:rsidR="001B0077" w:rsidRPr="001B0077" w:rsidRDefault="001B0077" w:rsidP="001B0077">
            <w:pPr>
              <w:rPr>
                <w:rFonts w:asciiTheme="minorHAnsi" w:eastAsiaTheme="minorHAnsi" w:hAnsiTheme="minorHAnsi" w:cstheme="minorHAnsi"/>
                <w:sz w:val="18"/>
                <w:szCs w:val="22"/>
              </w:rPr>
            </w:pPr>
            <w:r w:rsidRPr="001B0077">
              <w:rPr>
                <w:rFonts w:asciiTheme="minorHAnsi" w:hAnsiTheme="minorHAnsi" w:cstheme="minorHAnsi"/>
                <w:sz w:val="18"/>
                <w:szCs w:val="22"/>
              </w:rPr>
              <w:t xml:space="preserve">Irrigation pipe </w:t>
            </w:r>
            <w:r w:rsidRPr="001B0077">
              <w:rPr>
                <w:rFonts w:asciiTheme="minorHAnsi" w:hAnsiTheme="minorHAnsi" w:cstheme="minorHAnsi"/>
                <w:sz w:val="18"/>
                <w:szCs w:val="22"/>
                <w:lang w:val="el-GR"/>
              </w:rPr>
              <w:t>Φ</w:t>
            </w:r>
            <w:r w:rsidRPr="001B0077">
              <w:rPr>
                <w:rFonts w:asciiTheme="minorHAnsi" w:hAnsiTheme="minorHAnsi" w:cstheme="minorHAnsi"/>
                <w:sz w:val="18"/>
                <w:szCs w:val="22"/>
              </w:rPr>
              <w:t>25</w:t>
            </w:r>
            <w:r w:rsidRPr="001B0077">
              <w:rPr>
                <w:rFonts w:asciiTheme="minorHAnsi" w:hAnsiTheme="minorHAnsi" w:cstheme="minorHAnsi"/>
                <w:sz w:val="18"/>
                <w:szCs w:val="22"/>
                <w:lang w:val="el-GR"/>
              </w:rPr>
              <w:t xml:space="preserve">, </w:t>
            </w:r>
            <w:r w:rsidRPr="001B0077">
              <w:rPr>
                <w:rFonts w:asciiTheme="minorHAnsi" w:hAnsiTheme="minorHAnsi" w:cstheme="minorHAnsi"/>
                <w:sz w:val="18"/>
                <w:szCs w:val="22"/>
              </w:rPr>
              <w:t>4 atm</w:t>
            </w:r>
          </w:p>
        </w:tc>
        <w:tc>
          <w:tcPr>
            <w:tcW w:w="1163" w:type="dxa"/>
            <w:shd w:val="clear" w:color="auto" w:fill="auto"/>
            <w:vAlign w:val="center"/>
          </w:tcPr>
          <w:p w14:paraId="75B1EF45" w14:textId="5ED7417E" w:rsidR="001B0077" w:rsidRPr="001B0077" w:rsidRDefault="001B0077" w:rsidP="001B0077">
            <w:pPr>
              <w:jc w:val="center"/>
              <w:rPr>
                <w:rFonts w:asciiTheme="minorHAnsi" w:eastAsiaTheme="minorHAnsi" w:hAnsiTheme="minorHAnsi" w:cstheme="minorHAnsi"/>
                <w:sz w:val="18"/>
                <w:szCs w:val="22"/>
              </w:rPr>
            </w:pPr>
            <w:r w:rsidRPr="001B0077">
              <w:rPr>
                <w:rFonts w:asciiTheme="minorHAnsi" w:hAnsiTheme="minorHAnsi" w:cstheme="minorHAnsi"/>
                <w:sz w:val="18"/>
                <w:szCs w:val="22"/>
              </w:rPr>
              <w:t>m</w:t>
            </w:r>
          </w:p>
        </w:tc>
        <w:tc>
          <w:tcPr>
            <w:tcW w:w="1168" w:type="dxa"/>
            <w:shd w:val="clear" w:color="auto" w:fill="auto"/>
            <w:vAlign w:val="center"/>
          </w:tcPr>
          <w:p w14:paraId="4635270C" w14:textId="224518B8" w:rsidR="001B0077" w:rsidRPr="001B0077" w:rsidRDefault="0092541E" w:rsidP="001B00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4.000</w:t>
            </w:r>
          </w:p>
        </w:tc>
        <w:tc>
          <w:tcPr>
            <w:tcW w:w="1155" w:type="dxa"/>
            <w:vAlign w:val="center"/>
          </w:tcPr>
          <w:p w14:paraId="0027D04E" w14:textId="77777777" w:rsidR="001B0077" w:rsidRPr="001B0077" w:rsidRDefault="001B0077" w:rsidP="001B0077">
            <w:pPr>
              <w:jc w:val="center"/>
              <w:rPr>
                <w:rFonts w:asciiTheme="minorHAnsi" w:eastAsiaTheme="minorHAnsi" w:hAnsiTheme="minorHAnsi" w:cstheme="minorHAnsi"/>
                <w:sz w:val="18"/>
                <w:szCs w:val="18"/>
              </w:rPr>
            </w:pPr>
          </w:p>
        </w:tc>
        <w:tc>
          <w:tcPr>
            <w:tcW w:w="1155" w:type="dxa"/>
            <w:vAlign w:val="center"/>
          </w:tcPr>
          <w:p w14:paraId="126EE4C1" w14:textId="77777777" w:rsidR="001B0077" w:rsidRPr="001B0077" w:rsidRDefault="001B0077" w:rsidP="001B0077">
            <w:pPr>
              <w:jc w:val="center"/>
              <w:rPr>
                <w:rFonts w:asciiTheme="minorHAnsi" w:eastAsiaTheme="minorHAnsi" w:hAnsiTheme="minorHAnsi" w:cstheme="minorHAnsi"/>
                <w:sz w:val="18"/>
                <w:szCs w:val="18"/>
              </w:rPr>
            </w:pPr>
          </w:p>
        </w:tc>
        <w:tc>
          <w:tcPr>
            <w:tcW w:w="1155" w:type="dxa"/>
            <w:vAlign w:val="center"/>
          </w:tcPr>
          <w:p w14:paraId="434A7E3B" w14:textId="77777777" w:rsidR="001B0077" w:rsidRPr="001B0077" w:rsidRDefault="001B0077" w:rsidP="001B0077">
            <w:pPr>
              <w:jc w:val="center"/>
              <w:rPr>
                <w:rFonts w:asciiTheme="minorHAnsi" w:eastAsiaTheme="minorHAnsi" w:hAnsiTheme="minorHAnsi" w:cstheme="minorHAnsi"/>
                <w:sz w:val="18"/>
                <w:szCs w:val="18"/>
              </w:rPr>
            </w:pPr>
          </w:p>
        </w:tc>
      </w:tr>
      <w:tr w:rsidR="001B0077" w:rsidRPr="009A0A17" w14:paraId="1E69D214" w14:textId="77777777" w:rsidTr="009F5C79">
        <w:tc>
          <w:tcPr>
            <w:tcW w:w="770" w:type="dxa"/>
            <w:shd w:val="clear" w:color="auto" w:fill="auto"/>
            <w:vAlign w:val="center"/>
          </w:tcPr>
          <w:p w14:paraId="007EB522" w14:textId="39EB40B9" w:rsidR="001B0077" w:rsidRPr="001B0077" w:rsidRDefault="001B0077" w:rsidP="001B0077">
            <w:pPr>
              <w:jc w:val="center"/>
              <w:rPr>
                <w:rFonts w:asciiTheme="minorHAnsi" w:eastAsiaTheme="minorHAnsi" w:hAnsiTheme="minorHAnsi" w:cstheme="minorHAnsi"/>
                <w:sz w:val="18"/>
                <w:szCs w:val="18"/>
              </w:rPr>
            </w:pPr>
            <w:r w:rsidRPr="001B0077">
              <w:rPr>
                <w:rFonts w:asciiTheme="minorHAnsi" w:hAnsiTheme="minorHAnsi" w:cstheme="minorHAnsi"/>
                <w:sz w:val="18"/>
                <w:szCs w:val="18"/>
              </w:rPr>
              <w:t>B8</w:t>
            </w:r>
          </w:p>
        </w:tc>
        <w:tc>
          <w:tcPr>
            <w:tcW w:w="2444" w:type="dxa"/>
            <w:shd w:val="clear" w:color="auto" w:fill="auto"/>
          </w:tcPr>
          <w:p w14:paraId="17F77AD9" w14:textId="75DBF8F5" w:rsidR="001B0077" w:rsidRPr="001B0077" w:rsidRDefault="001B0077" w:rsidP="001B0077">
            <w:pPr>
              <w:rPr>
                <w:rFonts w:asciiTheme="minorHAnsi" w:eastAsiaTheme="minorHAnsi" w:hAnsiTheme="minorHAnsi" w:cstheme="minorHAnsi"/>
                <w:sz w:val="18"/>
                <w:szCs w:val="22"/>
              </w:rPr>
            </w:pPr>
            <w:r w:rsidRPr="001B0077">
              <w:rPr>
                <w:rFonts w:asciiTheme="minorHAnsi" w:hAnsiTheme="minorHAnsi" w:cstheme="minorHAnsi"/>
                <w:sz w:val="18"/>
                <w:szCs w:val="22"/>
              </w:rPr>
              <w:t>Saddle 50x1</w:t>
            </w:r>
          </w:p>
        </w:tc>
        <w:tc>
          <w:tcPr>
            <w:tcW w:w="1163" w:type="dxa"/>
            <w:shd w:val="clear" w:color="auto" w:fill="auto"/>
            <w:vAlign w:val="center"/>
          </w:tcPr>
          <w:p w14:paraId="0C3091BB" w14:textId="51C83306" w:rsidR="001B0077" w:rsidRPr="001B0077" w:rsidRDefault="001B0077" w:rsidP="001B0077">
            <w:pPr>
              <w:jc w:val="center"/>
              <w:rPr>
                <w:rFonts w:asciiTheme="minorHAnsi" w:eastAsiaTheme="minorHAnsi" w:hAnsiTheme="minorHAnsi" w:cstheme="minorHAnsi"/>
                <w:sz w:val="18"/>
                <w:szCs w:val="22"/>
              </w:rPr>
            </w:pPr>
            <w:r w:rsidRPr="001B0077">
              <w:rPr>
                <w:rFonts w:asciiTheme="minorHAnsi" w:hAnsiTheme="minorHAnsi" w:cstheme="minorHAnsi"/>
                <w:sz w:val="18"/>
                <w:szCs w:val="22"/>
              </w:rPr>
              <w:t>pcs</w:t>
            </w:r>
          </w:p>
        </w:tc>
        <w:tc>
          <w:tcPr>
            <w:tcW w:w="1168" w:type="dxa"/>
            <w:shd w:val="clear" w:color="auto" w:fill="auto"/>
            <w:vAlign w:val="center"/>
          </w:tcPr>
          <w:p w14:paraId="3E536912" w14:textId="4801EB59" w:rsidR="001B0077" w:rsidRPr="001B0077" w:rsidRDefault="0092541E" w:rsidP="001B00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60</w:t>
            </w:r>
          </w:p>
        </w:tc>
        <w:tc>
          <w:tcPr>
            <w:tcW w:w="1155" w:type="dxa"/>
            <w:vAlign w:val="center"/>
          </w:tcPr>
          <w:p w14:paraId="20F2A73A" w14:textId="77777777" w:rsidR="001B0077" w:rsidRPr="001B0077" w:rsidRDefault="001B0077" w:rsidP="001B0077">
            <w:pPr>
              <w:jc w:val="center"/>
              <w:rPr>
                <w:rFonts w:asciiTheme="minorHAnsi" w:eastAsiaTheme="minorHAnsi" w:hAnsiTheme="minorHAnsi" w:cstheme="minorHAnsi"/>
                <w:sz w:val="18"/>
                <w:szCs w:val="18"/>
              </w:rPr>
            </w:pPr>
          </w:p>
        </w:tc>
        <w:tc>
          <w:tcPr>
            <w:tcW w:w="1155" w:type="dxa"/>
            <w:vAlign w:val="center"/>
          </w:tcPr>
          <w:p w14:paraId="18062966" w14:textId="77777777" w:rsidR="001B0077" w:rsidRPr="001B0077" w:rsidRDefault="001B0077" w:rsidP="001B0077">
            <w:pPr>
              <w:jc w:val="center"/>
              <w:rPr>
                <w:rFonts w:asciiTheme="minorHAnsi" w:eastAsiaTheme="minorHAnsi" w:hAnsiTheme="minorHAnsi" w:cstheme="minorHAnsi"/>
                <w:sz w:val="18"/>
                <w:szCs w:val="18"/>
              </w:rPr>
            </w:pPr>
          </w:p>
        </w:tc>
        <w:tc>
          <w:tcPr>
            <w:tcW w:w="1155" w:type="dxa"/>
            <w:vAlign w:val="center"/>
          </w:tcPr>
          <w:p w14:paraId="3F6EF2EA" w14:textId="77777777" w:rsidR="001B0077" w:rsidRPr="001B0077" w:rsidRDefault="001B0077" w:rsidP="001B0077">
            <w:pPr>
              <w:jc w:val="center"/>
              <w:rPr>
                <w:rFonts w:asciiTheme="minorHAnsi" w:eastAsiaTheme="minorHAnsi" w:hAnsiTheme="minorHAnsi" w:cstheme="minorHAnsi"/>
                <w:sz w:val="18"/>
                <w:szCs w:val="18"/>
              </w:rPr>
            </w:pPr>
          </w:p>
        </w:tc>
      </w:tr>
      <w:tr w:rsidR="001B0077" w:rsidRPr="009A0A17" w14:paraId="2C0D286A" w14:textId="77777777" w:rsidTr="009F5C79">
        <w:tc>
          <w:tcPr>
            <w:tcW w:w="770" w:type="dxa"/>
            <w:shd w:val="clear" w:color="auto" w:fill="auto"/>
            <w:vAlign w:val="center"/>
          </w:tcPr>
          <w:p w14:paraId="7E622D86" w14:textId="111EBDB2" w:rsidR="001B0077" w:rsidRPr="001B0077" w:rsidRDefault="001B0077" w:rsidP="001B0077">
            <w:pPr>
              <w:jc w:val="center"/>
              <w:rPr>
                <w:rFonts w:asciiTheme="minorHAnsi" w:eastAsiaTheme="minorHAnsi" w:hAnsiTheme="minorHAnsi" w:cstheme="minorHAnsi"/>
                <w:sz w:val="18"/>
                <w:szCs w:val="18"/>
              </w:rPr>
            </w:pPr>
            <w:r w:rsidRPr="001B0077">
              <w:rPr>
                <w:rFonts w:asciiTheme="minorHAnsi" w:hAnsiTheme="minorHAnsi" w:cstheme="minorHAnsi"/>
                <w:sz w:val="18"/>
                <w:szCs w:val="18"/>
              </w:rPr>
              <w:t>B9</w:t>
            </w:r>
          </w:p>
        </w:tc>
        <w:tc>
          <w:tcPr>
            <w:tcW w:w="2444" w:type="dxa"/>
            <w:shd w:val="clear" w:color="auto" w:fill="auto"/>
          </w:tcPr>
          <w:p w14:paraId="1779705C" w14:textId="12EAD880" w:rsidR="001B0077" w:rsidRPr="001B0077" w:rsidRDefault="001B0077" w:rsidP="001B0077">
            <w:pPr>
              <w:rPr>
                <w:rFonts w:asciiTheme="minorHAnsi" w:eastAsiaTheme="minorHAnsi" w:hAnsiTheme="minorHAnsi" w:cstheme="minorHAnsi"/>
                <w:sz w:val="18"/>
                <w:szCs w:val="22"/>
              </w:rPr>
            </w:pPr>
            <w:r w:rsidRPr="001B0077">
              <w:rPr>
                <w:rFonts w:asciiTheme="minorHAnsi" w:hAnsiTheme="minorHAnsi" w:cstheme="minorHAnsi"/>
                <w:sz w:val="18"/>
                <w:szCs w:val="22"/>
              </w:rPr>
              <w:t>Starter 25x1</w:t>
            </w:r>
          </w:p>
        </w:tc>
        <w:tc>
          <w:tcPr>
            <w:tcW w:w="1163" w:type="dxa"/>
            <w:shd w:val="clear" w:color="auto" w:fill="auto"/>
            <w:vAlign w:val="center"/>
          </w:tcPr>
          <w:p w14:paraId="28D82482" w14:textId="1D15085C" w:rsidR="001B0077" w:rsidRPr="001B0077" w:rsidRDefault="001B0077" w:rsidP="001B0077">
            <w:pPr>
              <w:jc w:val="center"/>
              <w:rPr>
                <w:rFonts w:asciiTheme="minorHAnsi" w:eastAsiaTheme="minorHAnsi" w:hAnsiTheme="minorHAnsi" w:cstheme="minorHAnsi"/>
                <w:sz w:val="18"/>
                <w:szCs w:val="22"/>
              </w:rPr>
            </w:pPr>
            <w:r w:rsidRPr="001B0077">
              <w:rPr>
                <w:rFonts w:asciiTheme="minorHAnsi" w:hAnsiTheme="minorHAnsi" w:cstheme="minorHAnsi"/>
                <w:sz w:val="18"/>
                <w:szCs w:val="22"/>
              </w:rPr>
              <w:t>pcs</w:t>
            </w:r>
          </w:p>
        </w:tc>
        <w:tc>
          <w:tcPr>
            <w:tcW w:w="1168" w:type="dxa"/>
            <w:shd w:val="clear" w:color="auto" w:fill="auto"/>
            <w:vAlign w:val="center"/>
          </w:tcPr>
          <w:p w14:paraId="06FD53B7" w14:textId="1D86D5E1" w:rsidR="001B0077" w:rsidRPr="001B0077" w:rsidRDefault="0092541E" w:rsidP="001B00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60</w:t>
            </w:r>
          </w:p>
        </w:tc>
        <w:tc>
          <w:tcPr>
            <w:tcW w:w="1155" w:type="dxa"/>
            <w:vAlign w:val="center"/>
          </w:tcPr>
          <w:p w14:paraId="3F8147B5" w14:textId="77777777" w:rsidR="001B0077" w:rsidRPr="001B0077" w:rsidRDefault="001B0077" w:rsidP="001B0077">
            <w:pPr>
              <w:jc w:val="center"/>
              <w:rPr>
                <w:rFonts w:asciiTheme="minorHAnsi" w:eastAsiaTheme="minorHAnsi" w:hAnsiTheme="minorHAnsi" w:cstheme="minorHAnsi"/>
                <w:sz w:val="18"/>
                <w:szCs w:val="18"/>
              </w:rPr>
            </w:pPr>
          </w:p>
        </w:tc>
        <w:tc>
          <w:tcPr>
            <w:tcW w:w="1155" w:type="dxa"/>
            <w:vAlign w:val="center"/>
          </w:tcPr>
          <w:p w14:paraId="5DA8B562" w14:textId="77777777" w:rsidR="001B0077" w:rsidRPr="001B0077" w:rsidRDefault="001B0077" w:rsidP="001B0077">
            <w:pPr>
              <w:jc w:val="center"/>
              <w:rPr>
                <w:rFonts w:asciiTheme="minorHAnsi" w:eastAsiaTheme="minorHAnsi" w:hAnsiTheme="minorHAnsi" w:cstheme="minorHAnsi"/>
                <w:sz w:val="18"/>
                <w:szCs w:val="18"/>
              </w:rPr>
            </w:pPr>
          </w:p>
        </w:tc>
        <w:tc>
          <w:tcPr>
            <w:tcW w:w="1155" w:type="dxa"/>
            <w:vAlign w:val="center"/>
          </w:tcPr>
          <w:p w14:paraId="2C434725" w14:textId="77777777" w:rsidR="001B0077" w:rsidRPr="001B0077" w:rsidRDefault="001B0077" w:rsidP="001B0077">
            <w:pPr>
              <w:jc w:val="center"/>
              <w:rPr>
                <w:rFonts w:asciiTheme="minorHAnsi" w:eastAsiaTheme="minorHAnsi" w:hAnsiTheme="minorHAnsi" w:cstheme="minorHAnsi"/>
                <w:sz w:val="18"/>
                <w:szCs w:val="18"/>
              </w:rPr>
            </w:pPr>
          </w:p>
        </w:tc>
      </w:tr>
      <w:tr w:rsidR="001B0077" w:rsidRPr="009A0A17" w14:paraId="4600A0EF" w14:textId="77777777" w:rsidTr="009F5C79">
        <w:tc>
          <w:tcPr>
            <w:tcW w:w="770" w:type="dxa"/>
            <w:shd w:val="clear" w:color="auto" w:fill="auto"/>
            <w:vAlign w:val="center"/>
          </w:tcPr>
          <w:p w14:paraId="0FD43969" w14:textId="636009E3" w:rsidR="001B0077" w:rsidRPr="001B0077" w:rsidRDefault="001B0077" w:rsidP="001B0077">
            <w:pPr>
              <w:jc w:val="center"/>
              <w:rPr>
                <w:rFonts w:asciiTheme="minorHAnsi" w:eastAsiaTheme="minorHAnsi" w:hAnsiTheme="minorHAnsi" w:cstheme="minorHAnsi"/>
                <w:sz w:val="18"/>
                <w:szCs w:val="18"/>
              </w:rPr>
            </w:pPr>
            <w:r w:rsidRPr="001B0077">
              <w:rPr>
                <w:rFonts w:asciiTheme="minorHAnsi" w:hAnsiTheme="minorHAnsi" w:cstheme="minorHAnsi"/>
                <w:sz w:val="18"/>
                <w:szCs w:val="18"/>
              </w:rPr>
              <w:t>B10</w:t>
            </w:r>
          </w:p>
        </w:tc>
        <w:tc>
          <w:tcPr>
            <w:tcW w:w="2444" w:type="dxa"/>
            <w:shd w:val="clear" w:color="auto" w:fill="auto"/>
          </w:tcPr>
          <w:p w14:paraId="5BAB2EE2" w14:textId="568065F7" w:rsidR="001B0077" w:rsidRPr="001B0077" w:rsidRDefault="001B0077" w:rsidP="001B0077">
            <w:pPr>
              <w:rPr>
                <w:rFonts w:asciiTheme="minorHAnsi" w:eastAsiaTheme="minorHAnsi" w:hAnsiTheme="minorHAnsi" w:cstheme="minorHAnsi"/>
                <w:sz w:val="18"/>
                <w:szCs w:val="22"/>
              </w:rPr>
            </w:pPr>
            <w:r w:rsidRPr="001B0077">
              <w:rPr>
                <w:rFonts w:asciiTheme="minorHAnsi" w:hAnsiTheme="minorHAnsi" w:cstheme="minorHAnsi"/>
                <w:sz w:val="18"/>
                <w:szCs w:val="22"/>
              </w:rPr>
              <w:t>Cap 25 mm</w:t>
            </w:r>
          </w:p>
        </w:tc>
        <w:tc>
          <w:tcPr>
            <w:tcW w:w="1163" w:type="dxa"/>
            <w:shd w:val="clear" w:color="auto" w:fill="auto"/>
            <w:vAlign w:val="center"/>
          </w:tcPr>
          <w:p w14:paraId="513287B7" w14:textId="03FF5EFF" w:rsidR="001B0077" w:rsidRPr="001B0077" w:rsidRDefault="001B0077" w:rsidP="001B0077">
            <w:pPr>
              <w:jc w:val="center"/>
              <w:rPr>
                <w:rFonts w:asciiTheme="minorHAnsi" w:eastAsiaTheme="minorHAnsi" w:hAnsiTheme="minorHAnsi" w:cstheme="minorHAnsi"/>
                <w:sz w:val="18"/>
                <w:szCs w:val="22"/>
              </w:rPr>
            </w:pPr>
            <w:r w:rsidRPr="001B0077">
              <w:rPr>
                <w:rFonts w:asciiTheme="minorHAnsi" w:hAnsiTheme="minorHAnsi" w:cstheme="minorHAnsi"/>
                <w:sz w:val="18"/>
                <w:szCs w:val="22"/>
              </w:rPr>
              <w:t>pcs</w:t>
            </w:r>
          </w:p>
        </w:tc>
        <w:tc>
          <w:tcPr>
            <w:tcW w:w="1168" w:type="dxa"/>
            <w:shd w:val="clear" w:color="auto" w:fill="auto"/>
            <w:vAlign w:val="center"/>
          </w:tcPr>
          <w:p w14:paraId="1A8D5BBD" w14:textId="03934FED" w:rsidR="001B0077" w:rsidRPr="001B0077" w:rsidRDefault="0092541E" w:rsidP="001B00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60</w:t>
            </w:r>
          </w:p>
        </w:tc>
        <w:tc>
          <w:tcPr>
            <w:tcW w:w="1155" w:type="dxa"/>
            <w:vAlign w:val="center"/>
          </w:tcPr>
          <w:p w14:paraId="3C05167C" w14:textId="77777777" w:rsidR="001B0077" w:rsidRPr="001B0077" w:rsidRDefault="001B0077" w:rsidP="001B0077">
            <w:pPr>
              <w:jc w:val="center"/>
              <w:rPr>
                <w:rFonts w:asciiTheme="minorHAnsi" w:eastAsiaTheme="minorHAnsi" w:hAnsiTheme="minorHAnsi" w:cstheme="minorHAnsi"/>
                <w:sz w:val="18"/>
                <w:szCs w:val="18"/>
              </w:rPr>
            </w:pPr>
          </w:p>
        </w:tc>
        <w:tc>
          <w:tcPr>
            <w:tcW w:w="1155" w:type="dxa"/>
            <w:vAlign w:val="center"/>
          </w:tcPr>
          <w:p w14:paraId="2A3C6F0F" w14:textId="77777777" w:rsidR="001B0077" w:rsidRPr="001B0077" w:rsidRDefault="001B0077" w:rsidP="001B0077">
            <w:pPr>
              <w:jc w:val="center"/>
              <w:rPr>
                <w:rFonts w:asciiTheme="minorHAnsi" w:eastAsiaTheme="minorHAnsi" w:hAnsiTheme="minorHAnsi" w:cstheme="minorHAnsi"/>
                <w:sz w:val="18"/>
                <w:szCs w:val="18"/>
              </w:rPr>
            </w:pPr>
          </w:p>
        </w:tc>
        <w:tc>
          <w:tcPr>
            <w:tcW w:w="1155" w:type="dxa"/>
            <w:vAlign w:val="center"/>
          </w:tcPr>
          <w:p w14:paraId="6B7D6E62" w14:textId="77777777" w:rsidR="001B0077" w:rsidRPr="001B0077" w:rsidRDefault="001B0077" w:rsidP="001B0077">
            <w:pPr>
              <w:jc w:val="center"/>
              <w:rPr>
                <w:rFonts w:asciiTheme="minorHAnsi" w:eastAsiaTheme="minorHAnsi" w:hAnsiTheme="minorHAnsi" w:cstheme="minorHAnsi"/>
                <w:sz w:val="18"/>
                <w:szCs w:val="18"/>
              </w:rPr>
            </w:pPr>
          </w:p>
        </w:tc>
      </w:tr>
      <w:tr w:rsidR="001B0077" w:rsidRPr="009A0A17" w14:paraId="6EE52809" w14:textId="77777777" w:rsidTr="009F5C79">
        <w:tc>
          <w:tcPr>
            <w:tcW w:w="770" w:type="dxa"/>
            <w:shd w:val="clear" w:color="auto" w:fill="auto"/>
            <w:vAlign w:val="center"/>
          </w:tcPr>
          <w:p w14:paraId="212ACA11" w14:textId="76683A74" w:rsidR="001B0077" w:rsidRPr="001B0077" w:rsidRDefault="001B0077" w:rsidP="001B0077">
            <w:pPr>
              <w:jc w:val="center"/>
              <w:rPr>
                <w:rFonts w:asciiTheme="minorHAnsi" w:eastAsiaTheme="minorHAnsi" w:hAnsiTheme="minorHAnsi" w:cstheme="minorHAnsi"/>
                <w:sz w:val="18"/>
                <w:szCs w:val="18"/>
              </w:rPr>
            </w:pPr>
            <w:r w:rsidRPr="001B0077">
              <w:rPr>
                <w:rFonts w:asciiTheme="minorHAnsi" w:hAnsiTheme="minorHAnsi" w:cstheme="minorHAnsi"/>
                <w:sz w:val="18"/>
                <w:szCs w:val="18"/>
              </w:rPr>
              <w:t>B11</w:t>
            </w:r>
          </w:p>
        </w:tc>
        <w:tc>
          <w:tcPr>
            <w:tcW w:w="2444" w:type="dxa"/>
            <w:shd w:val="clear" w:color="auto" w:fill="auto"/>
          </w:tcPr>
          <w:p w14:paraId="0196AE78" w14:textId="16D488CE" w:rsidR="001B0077" w:rsidRPr="001B0077" w:rsidRDefault="001B0077" w:rsidP="001B0077">
            <w:pPr>
              <w:rPr>
                <w:rFonts w:asciiTheme="minorHAnsi" w:eastAsiaTheme="minorHAnsi" w:hAnsiTheme="minorHAnsi" w:cstheme="minorHAnsi"/>
                <w:sz w:val="18"/>
                <w:szCs w:val="22"/>
              </w:rPr>
            </w:pPr>
            <w:r w:rsidRPr="001B0077">
              <w:rPr>
                <w:rFonts w:asciiTheme="minorHAnsi" w:hAnsiTheme="minorHAnsi" w:cstheme="minorHAnsi"/>
                <w:sz w:val="18"/>
                <w:szCs w:val="22"/>
              </w:rPr>
              <w:t>Connection 25 mm</w:t>
            </w:r>
          </w:p>
        </w:tc>
        <w:tc>
          <w:tcPr>
            <w:tcW w:w="1163" w:type="dxa"/>
            <w:shd w:val="clear" w:color="auto" w:fill="auto"/>
            <w:vAlign w:val="center"/>
          </w:tcPr>
          <w:p w14:paraId="0CAFDF3B" w14:textId="7A41592B" w:rsidR="001B0077" w:rsidRPr="001B0077" w:rsidRDefault="001B0077" w:rsidP="001B0077">
            <w:pPr>
              <w:jc w:val="center"/>
              <w:rPr>
                <w:rFonts w:asciiTheme="minorHAnsi" w:eastAsiaTheme="minorHAnsi" w:hAnsiTheme="minorHAnsi" w:cstheme="minorHAnsi"/>
                <w:sz w:val="18"/>
                <w:szCs w:val="22"/>
              </w:rPr>
            </w:pPr>
            <w:r w:rsidRPr="001B0077">
              <w:rPr>
                <w:rFonts w:asciiTheme="minorHAnsi" w:hAnsiTheme="minorHAnsi" w:cstheme="minorHAnsi"/>
                <w:sz w:val="18"/>
                <w:szCs w:val="22"/>
              </w:rPr>
              <w:t>pcs</w:t>
            </w:r>
          </w:p>
        </w:tc>
        <w:tc>
          <w:tcPr>
            <w:tcW w:w="1168" w:type="dxa"/>
            <w:shd w:val="clear" w:color="auto" w:fill="auto"/>
            <w:vAlign w:val="center"/>
          </w:tcPr>
          <w:p w14:paraId="52137F4C" w14:textId="221DD9FC" w:rsidR="001B0077" w:rsidRPr="001B0077" w:rsidRDefault="0092541E" w:rsidP="001B00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60</w:t>
            </w:r>
          </w:p>
        </w:tc>
        <w:tc>
          <w:tcPr>
            <w:tcW w:w="1155" w:type="dxa"/>
            <w:vAlign w:val="center"/>
          </w:tcPr>
          <w:p w14:paraId="51077A09" w14:textId="77777777" w:rsidR="001B0077" w:rsidRPr="001B0077" w:rsidRDefault="001B0077" w:rsidP="001B0077">
            <w:pPr>
              <w:jc w:val="center"/>
              <w:rPr>
                <w:rFonts w:asciiTheme="minorHAnsi" w:eastAsiaTheme="minorHAnsi" w:hAnsiTheme="minorHAnsi" w:cstheme="minorHAnsi"/>
                <w:sz w:val="18"/>
                <w:szCs w:val="18"/>
              </w:rPr>
            </w:pPr>
          </w:p>
        </w:tc>
        <w:tc>
          <w:tcPr>
            <w:tcW w:w="1155" w:type="dxa"/>
            <w:vAlign w:val="center"/>
          </w:tcPr>
          <w:p w14:paraId="26E19153" w14:textId="77777777" w:rsidR="001B0077" w:rsidRPr="001B0077" w:rsidRDefault="001B0077" w:rsidP="001B0077">
            <w:pPr>
              <w:jc w:val="center"/>
              <w:rPr>
                <w:rFonts w:asciiTheme="minorHAnsi" w:eastAsiaTheme="minorHAnsi" w:hAnsiTheme="minorHAnsi" w:cstheme="minorHAnsi"/>
                <w:sz w:val="18"/>
                <w:szCs w:val="18"/>
              </w:rPr>
            </w:pPr>
          </w:p>
        </w:tc>
        <w:tc>
          <w:tcPr>
            <w:tcW w:w="1155" w:type="dxa"/>
            <w:vAlign w:val="center"/>
          </w:tcPr>
          <w:p w14:paraId="3690DFC4" w14:textId="77777777" w:rsidR="001B0077" w:rsidRPr="001B0077" w:rsidRDefault="001B0077" w:rsidP="001B0077">
            <w:pPr>
              <w:jc w:val="center"/>
              <w:rPr>
                <w:rFonts w:asciiTheme="minorHAnsi" w:eastAsiaTheme="minorHAnsi" w:hAnsiTheme="minorHAnsi" w:cstheme="minorHAnsi"/>
                <w:sz w:val="18"/>
                <w:szCs w:val="18"/>
              </w:rPr>
            </w:pPr>
          </w:p>
        </w:tc>
      </w:tr>
      <w:tr w:rsidR="001B0077" w:rsidRPr="009A0A17" w14:paraId="5DE5C358" w14:textId="77777777" w:rsidTr="009F5C79">
        <w:tc>
          <w:tcPr>
            <w:tcW w:w="770" w:type="dxa"/>
            <w:shd w:val="clear" w:color="auto" w:fill="auto"/>
            <w:vAlign w:val="center"/>
          </w:tcPr>
          <w:p w14:paraId="683DC632" w14:textId="1797710D" w:rsidR="001B0077" w:rsidRPr="001B0077" w:rsidRDefault="001B0077" w:rsidP="001B0077">
            <w:pPr>
              <w:jc w:val="center"/>
              <w:rPr>
                <w:rFonts w:asciiTheme="minorHAnsi" w:eastAsiaTheme="minorHAnsi" w:hAnsiTheme="minorHAnsi" w:cstheme="minorHAnsi"/>
                <w:sz w:val="18"/>
                <w:szCs w:val="18"/>
              </w:rPr>
            </w:pPr>
            <w:r w:rsidRPr="001B0077">
              <w:rPr>
                <w:rFonts w:asciiTheme="minorHAnsi" w:hAnsiTheme="minorHAnsi" w:cstheme="minorHAnsi"/>
                <w:sz w:val="18"/>
                <w:szCs w:val="18"/>
              </w:rPr>
              <w:t>B12</w:t>
            </w:r>
          </w:p>
        </w:tc>
        <w:tc>
          <w:tcPr>
            <w:tcW w:w="2444" w:type="dxa"/>
            <w:shd w:val="clear" w:color="auto" w:fill="auto"/>
          </w:tcPr>
          <w:p w14:paraId="24E95FC8" w14:textId="7290F2AB" w:rsidR="001B0077" w:rsidRPr="001B0077" w:rsidRDefault="001B0077" w:rsidP="001B0077">
            <w:pPr>
              <w:rPr>
                <w:rFonts w:asciiTheme="minorHAnsi" w:eastAsiaTheme="minorHAnsi" w:hAnsiTheme="minorHAnsi" w:cstheme="minorHAnsi"/>
                <w:sz w:val="18"/>
                <w:szCs w:val="22"/>
              </w:rPr>
            </w:pPr>
            <w:r w:rsidRPr="001B0077">
              <w:rPr>
                <w:rFonts w:asciiTheme="minorHAnsi" w:hAnsiTheme="minorHAnsi" w:cstheme="minorHAnsi"/>
                <w:sz w:val="18"/>
                <w:szCs w:val="22"/>
              </w:rPr>
              <w:t>Drip sprinkler 0 – 70 lt/h</w:t>
            </w:r>
          </w:p>
        </w:tc>
        <w:tc>
          <w:tcPr>
            <w:tcW w:w="1163" w:type="dxa"/>
            <w:shd w:val="clear" w:color="auto" w:fill="auto"/>
            <w:vAlign w:val="center"/>
          </w:tcPr>
          <w:p w14:paraId="280C398C" w14:textId="6D4372F5" w:rsidR="001B0077" w:rsidRPr="001B0077" w:rsidRDefault="001B0077" w:rsidP="001B0077">
            <w:pPr>
              <w:jc w:val="center"/>
              <w:rPr>
                <w:rFonts w:asciiTheme="minorHAnsi" w:eastAsiaTheme="minorHAnsi" w:hAnsiTheme="minorHAnsi" w:cstheme="minorHAnsi"/>
                <w:sz w:val="18"/>
                <w:szCs w:val="22"/>
              </w:rPr>
            </w:pPr>
            <w:r w:rsidRPr="001B0077">
              <w:rPr>
                <w:rFonts w:asciiTheme="minorHAnsi" w:hAnsiTheme="minorHAnsi" w:cstheme="minorHAnsi"/>
                <w:sz w:val="18"/>
                <w:szCs w:val="22"/>
              </w:rPr>
              <w:t>pcs</w:t>
            </w:r>
          </w:p>
        </w:tc>
        <w:tc>
          <w:tcPr>
            <w:tcW w:w="1168" w:type="dxa"/>
            <w:shd w:val="clear" w:color="auto" w:fill="auto"/>
            <w:vAlign w:val="center"/>
          </w:tcPr>
          <w:p w14:paraId="78088B0B" w14:textId="3C28E498" w:rsidR="001B0077" w:rsidRPr="001B0077" w:rsidRDefault="0092541E" w:rsidP="001B00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800</w:t>
            </w:r>
          </w:p>
        </w:tc>
        <w:tc>
          <w:tcPr>
            <w:tcW w:w="1155" w:type="dxa"/>
            <w:vAlign w:val="center"/>
          </w:tcPr>
          <w:p w14:paraId="7ACB275E" w14:textId="77777777" w:rsidR="001B0077" w:rsidRPr="001B0077" w:rsidRDefault="001B0077" w:rsidP="001B0077">
            <w:pPr>
              <w:jc w:val="center"/>
              <w:rPr>
                <w:rFonts w:asciiTheme="minorHAnsi" w:eastAsiaTheme="minorHAnsi" w:hAnsiTheme="minorHAnsi" w:cstheme="minorHAnsi"/>
                <w:sz w:val="18"/>
                <w:szCs w:val="18"/>
              </w:rPr>
            </w:pPr>
          </w:p>
        </w:tc>
        <w:tc>
          <w:tcPr>
            <w:tcW w:w="1155" w:type="dxa"/>
            <w:vAlign w:val="center"/>
          </w:tcPr>
          <w:p w14:paraId="5EB24372" w14:textId="77777777" w:rsidR="001B0077" w:rsidRPr="001B0077" w:rsidRDefault="001B0077" w:rsidP="001B0077">
            <w:pPr>
              <w:jc w:val="center"/>
              <w:rPr>
                <w:rFonts w:asciiTheme="minorHAnsi" w:eastAsiaTheme="minorHAnsi" w:hAnsiTheme="minorHAnsi" w:cstheme="minorHAnsi"/>
                <w:sz w:val="18"/>
                <w:szCs w:val="18"/>
              </w:rPr>
            </w:pPr>
          </w:p>
        </w:tc>
        <w:tc>
          <w:tcPr>
            <w:tcW w:w="1155" w:type="dxa"/>
            <w:vAlign w:val="center"/>
          </w:tcPr>
          <w:p w14:paraId="77D267D1" w14:textId="77777777" w:rsidR="001B0077" w:rsidRPr="001B0077" w:rsidRDefault="001B0077" w:rsidP="001B0077">
            <w:pPr>
              <w:jc w:val="center"/>
              <w:rPr>
                <w:rFonts w:asciiTheme="minorHAnsi" w:eastAsiaTheme="minorHAnsi" w:hAnsiTheme="minorHAnsi" w:cstheme="minorHAnsi"/>
                <w:sz w:val="18"/>
                <w:szCs w:val="18"/>
              </w:rPr>
            </w:pPr>
          </w:p>
        </w:tc>
      </w:tr>
      <w:tr w:rsidR="001B0077" w:rsidRPr="009A0A17" w14:paraId="0ED728FD" w14:textId="77777777" w:rsidTr="009F5C79">
        <w:tc>
          <w:tcPr>
            <w:tcW w:w="770" w:type="dxa"/>
            <w:shd w:val="clear" w:color="auto" w:fill="auto"/>
            <w:vAlign w:val="center"/>
          </w:tcPr>
          <w:p w14:paraId="52840213" w14:textId="27D8AB68" w:rsidR="001B0077" w:rsidRPr="001B0077" w:rsidRDefault="001B0077" w:rsidP="001B0077">
            <w:pPr>
              <w:jc w:val="center"/>
              <w:rPr>
                <w:rFonts w:asciiTheme="minorHAnsi" w:eastAsiaTheme="minorHAnsi" w:hAnsiTheme="minorHAnsi" w:cstheme="minorHAnsi"/>
                <w:sz w:val="18"/>
                <w:szCs w:val="18"/>
              </w:rPr>
            </w:pPr>
            <w:r w:rsidRPr="001B0077">
              <w:rPr>
                <w:rFonts w:asciiTheme="minorHAnsi" w:hAnsiTheme="minorHAnsi" w:cstheme="minorHAnsi"/>
                <w:sz w:val="18"/>
                <w:szCs w:val="18"/>
              </w:rPr>
              <w:t>B13</w:t>
            </w:r>
          </w:p>
        </w:tc>
        <w:tc>
          <w:tcPr>
            <w:tcW w:w="2444" w:type="dxa"/>
            <w:shd w:val="clear" w:color="auto" w:fill="auto"/>
          </w:tcPr>
          <w:p w14:paraId="2D507D74" w14:textId="3DBA6DED" w:rsidR="001B0077" w:rsidRPr="001B0077" w:rsidRDefault="001B0077" w:rsidP="001B0077">
            <w:pPr>
              <w:rPr>
                <w:rFonts w:asciiTheme="minorHAnsi" w:eastAsiaTheme="minorHAnsi" w:hAnsiTheme="minorHAnsi" w:cstheme="minorHAnsi"/>
                <w:sz w:val="18"/>
                <w:szCs w:val="22"/>
              </w:rPr>
            </w:pPr>
            <w:r w:rsidRPr="001B0077">
              <w:rPr>
                <w:rFonts w:asciiTheme="minorHAnsi" w:hAnsiTheme="minorHAnsi" w:cstheme="minorHAnsi"/>
                <w:sz w:val="18"/>
                <w:szCs w:val="22"/>
              </w:rPr>
              <w:t>Ground hook</w:t>
            </w:r>
          </w:p>
        </w:tc>
        <w:tc>
          <w:tcPr>
            <w:tcW w:w="1163" w:type="dxa"/>
            <w:shd w:val="clear" w:color="auto" w:fill="auto"/>
            <w:vAlign w:val="center"/>
          </w:tcPr>
          <w:p w14:paraId="03E989DC" w14:textId="4A531CF2" w:rsidR="001B0077" w:rsidRPr="001B0077" w:rsidRDefault="001B0077" w:rsidP="001B0077">
            <w:pPr>
              <w:jc w:val="center"/>
              <w:rPr>
                <w:rFonts w:asciiTheme="minorHAnsi" w:eastAsiaTheme="minorHAnsi" w:hAnsiTheme="minorHAnsi" w:cstheme="minorHAnsi"/>
                <w:sz w:val="18"/>
                <w:szCs w:val="22"/>
              </w:rPr>
            </w:pPr>
            <w:r w:rsidRPr="001B0077">
              <w:rPr>
                <w:rFonts w:asciiTheme="minorHAnsi" w:hAnsiTheme="minorHAnsi" w:cstheme="minorHAnsi"/>
                <w:sz w:val="18"/>
                <w:szCs w:val="22"/>
              </w:rPr>
              <w:t>pcs</w:t>
            </w:r>
          </w:p>
        </w:tc>
        <w:tc>
          <w:tcPr>
            <w:tcW w:w="1168" w:type="dxa"/>
            <w:shd w:val="clear" w:color="auto" w:fill="auto"/>
            <w:vAlign w:val="center"/>
          </w:tcPr>
          <w:p w14:paraId="315A71AC" w14:textId="63D483BC" w:rsidR="001B0077" w:rsidRPr="001B0077" w:rsidRDefault="0092541E" w:rsidP="001B00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1.300</w:t>
            </w:r>
          </w:p>
        </w:tc>
        <w:tc>
          <w:tcPr>
            <w:tcW w:w="1155" w:type="dxa"/>
            <w:vAlign w:val="center"/>
          </w:tcPr>
          <w:p w14:paraId="75C7A886" w14:textId="77777777" w:rsidR="001B0077" w:rsidRPr="001B0077" w:rsidRDefault="001B0077" w:rsidP="001B0077">
            <w:pPr>
              <w:jc w:val="center"/>
              <w:rPr>
                <w:rFonts w:asciiTheme="minorHAnsi" w:eastAsiaTheme="minorHAnsi" w:hAnsiTheme="minorHAnsi" w:cstheme="minorHAnsi"/>
                <w:sz w:val="18"/>
                <w:szCs w:val="18"/>
              </w:rPr>
            </w:pPr>
          </w:p>
        </w:tc>
        <w:tc>
          <w:tcPr>
            <w:tcW w:w="1155" w:type="dxa"/>
            <w:vAlign w:val="center"/>
          </w:tcPr>
          <w:p w14:paraId="0799231B" w14:textId="77777777" w:rsidR="001B0077" w:rsidRPr="001B0077" w:rsidRDefault="001B0077" w:rsidP="001B0077">
            <w:pPr>
              <w:jc w:val="center"/>
              <w:rPr>
                <w:rFonts w:asciiTheme="minorHAnsi" w:eastAsiaTheme="minorHAnsi" w:hAnsiTheme="minorHAnsi" w:cstheme="minorHAnsi"/>
                <w:sz w:val="18"/>
                <w:szCs w:val="18"/>
              </w:rPr>
            </w:pPr>
          </w:p>
        </w:tc>
        <w:tc>
          <w:tcPr>
            <w:tcW w:w="1155" w:type="dxa"/>
            <w:vAlign w:val="center"/>
          </w:tcPr>
          <w:p w14:paraId="18E47131" w14:textId="77777777" w:rsidR="001B0077" w:rsidRPr="001B0077" w:rsidRDefault="001B0077" w:rsidP="001B0077">
            <w:pPr>
              <w:jc w:val="center"/>
              <w:rPr>
                <w:rFonts w:asciiTheme="minorHAnsi" w:eastAsiaTheme="minorHAnsi" w:hAnsiTheme="minorHAnsi" w:cstheme="minorHAnsi"/>
                <w:sz w:val="18"/>
                <w:szCs w:val="18"/>
              </w:rPr>
            </w:pPr>
          </w:p>
        </w:tc>
      </w:tr>
      <w:tr w:rsidR="001B0077" w:rsidRPr="009A0A17" w14:paraId="02681DFF" w14:textId="77777777" w:rsidTr="009F5C79">
        <w:tc>
          <w:tcPr>
            <w:tcW w:w="770" w:type="dxa"/>
            <w:shd w:val="clear" w:color="auto" w:fill="auto"/>
            <w:vAlign w:val="center"/>
          </w:tcPr>
          <w:p w14:paraId="6F4C309F" w14:textId="3E348AA6" w:rsidR="001B0077" w:rsidRPr="001B0077" w:rsidRDefault="001B0077" w:rsidP="001B0077">
            <w:pPr>
              <w:jc w:val="center"/>
              <w:rPr>
                <w:rFonts w:asciiTheme="minorHAnsi" w:eastAsiaTheme="minorHAnsi" w:hAnsiTheme="minorHAnsi" w:cstheme="minorHAnsi"/>
                <w:sz w:val="18"/>
                <w:szCs w:val="18"/>
              </w:rPr>
            </w:pPr>
            <w:r w:rsidRPr="001B0077">
              <w:rPr>
                <w:rFonts w:asciiTheme="minorHAnsi" w:hAnsiTheme="minorHAnsi" w:cstheme="minorHAnsi"/>
                <w:sz w:val="18"/>
                <w:szCs w:val="18"/>
              </w:rPr>
              <w:t>B14</w:t>
            </w:r>
          </w:p>
        </w:tc>
        <w:tc>
          <w:tcPr>
            <w:tcW w:w="2444" w:type="dxa"/>
            <w:shd w:val="clear" w:color="auto" w:fill="auto"/>
          </w:tcPr>
          <w:p w14:paraId="58F2453D" w14:textId="3417F4D7" w:rsidR="001B0077" w:rsidRPr="001B0077" w:rsidRDefault="001B0077" w:rsidP="001B0077">
            <w:pPr>
              <w:rPr>
                <w:rFonts w:asciiTheme="minorHAnsi" w:eastAsiaTheme="minorHAnsi" w:hAnsiTheme="minorHAnsi" w:cstheme="minorHAnsi"/>
                <w:sz w:val="18"/>
                <w:szCs w:val="22"/>
              </w:rPr>
            </w:pPr>
            <w:r w:rsidRPr="001B0077">
              <w:rPr>
                <w:rFonts w:asciiTheme="minorHAnsi" w:hAnsiTheme="minorHAnsi" w:cstheme="minorHAnsi"/>
                <w:sz w:val="18"/>
                <w:szCs w:val="22"/>
              </w:rPr>
              <w:t xml:space="preserve">Groundwork, sleeve installation and rehabilitation </w:t>
            </w:r>
          </w:p>
        </w:tc>
        <w:tc>
          <w:tcPr>
            <w:tcW w:w="1163" w:type="dxa"/>
            <w:shd w:val="clear" w:color="auto" w:fill="auto"/>
            <w:vAlign w:val="center"/>
          </w:tcPr>
          <w:p w14:paraId="61570A34" w14:textId="6A1A22A6" w:rsidR="001B0077" w:rsidRPr="001B0077" w:rsidRDefault="001B0077" w:rsidP="001B0077">
            <w:pPr>
              <w:jc w:val="center"/>
              <w:rPr>
                <w:rFonts w:asciiTheme="minorHAnsi" w:eastAsiaTheme="minorHAnsi" w:hAnsiTheme="minorHAnsi" w:cstheme="minorHAnsi"/>
                <w:sz w:val="18"/>
                <w:szCs w:val="22"/>
              </w:rPr>
            </w:pPr>
            <w:r w:rsidRPr="001B0077">
              <w:rPr>
                <w:rFonts w:asciiTheme="minorHAnsi" w:hAnsiTheme="minorHAnsi" w:cstheme="minorHAnsi"/>
                <w:sz w:val="18"/>
                <w:szCs w:val="22"/>
              </w:rPr>
              <w:t>Lump Sum</w:t>
            </w:r>
          </w:p>
        </w:tc>
        <w:tc>
          <w:tcPr>
            <w:tcW w:w="1168" w:type="dxa"/>
            <w:shd w:val="clear" w:color="auto" w:fill="auto"/>
            <w:vAlign w:val="center"/>
          </w:tcPr>
          <w:p w14:paraId="632F4CF2" w14:textId="6ACEB1D0" w:rsidR="001B0077" w:rsidRPr="001B0077" w:rsidRDefault="0092541E" w:rsidP="001B00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55" w:type="dxa"/>
            <w:vAlign w:val="center"/>
          </w:tcPr>
          <w:p w14:paraId="28A7DAE0" w14:textId="77777777" w:rsidR="001B0077" w:rsidRPr="001B0077" w:rsidRDefault="001B0077" w:rsidP="001B0077">
            <w:pPr>
              <w:jc w:val="center"/>
              <w:rPr>
                <w:rFonts w:asciiTheme="minorHAnsi" w:eastAsiaTheme="minorHAnsi" w:hAnsiTheme="minorHAnsi" w:cstheme="minorHAnsi"/>
                <w:sz w:val="18"/>
                <w:szCs w:val="18"/>
              </w:rPr>
            </w:pPr>
          </w:p>
        </w:tc>
        <w:tc>
          <w:tcPr>
            <w:tcW w:w="1155" w:type="dxa"/>
            <w:vAlign w:val="center"/>
          </w:tcPr>
          <w:p w14:paraId="4A84799F" w14:textId="77777777" w:rsidR="001B0077" w:rsidRPr="001B0077" w:rsidRDefault="001B0077" w:rsidP="001B0077">
            <w:pPr>
              <w:jc w:val="center"/>
              <w:rPr>
                <w:rFonts w:asciiTheme="minorHAnsi" w:eastAsiaTheme="minorHAnsi" w:hAnsiTheme="minorHAnsi" w:cstheme="minorHAnsi"/>
                <w:sz w:val="18"/>
                <w:szCs w:val="18"/>
              </w:rPr>
            </w:pPr>
          </w:p>
        </w:tc>
        <w:tc>
          <w:tcPr>
            <w:tcW w:w="1155" w:type="dxa"/>
            <w:vAlign w:val="center"/>
          </w:tcPr>
          <w:p w14:paraId="573AB615" w14:textId="77777777" w:rsidR="001B0077" w:rsidRPr="001B0077" w:rsidRDefault="001B0077" w:rsidP="001B0077">
            <w:pPr>
              <w:jc w:val="center"/>
              <w:rPr>
                <w:rFonts w:asciiTheme="minorHAnsi" w:eastAsiaTheme="minorHAnsi" w:hAnsiTheme="minorHAnsi" w:cstheme="minorHAnsi"/>
                <w:sz w:val="18"/>
                <w:szCs w:val="18"/>
              </w:rPr>
            </w:pPr>
          </w:p>
        </w:tc>
      </w:tr>
      <w:tr w:rsidR="001B0077" w:rsidRPr="009A0A17" w14:paraId="5D4E2C07" w14:textId="77777777" w:rsidTr="009F5C79">
        <w:tc>
          <w:tcPr>
            <w:tcW w:w="770" w:type="dxa"/>
            <w:shd w:val="clear" w:color="auto" w:fill="auto"/>
            <w:vAlign w:val="center"/>
          </w:tcPr>
          <w:p w14:paraId="6F53755C" w14:textId="00B7E24B" w:rsidR="001B0077" w:rsidRPr="001B0077" w:rsidRDefault="001B0077" w:rsidP="001B0077">
            <w:pPr>
              <w:jc w:val="center"/>
              <w:rPr>
                <w:rFonts w:asciiTheme="minorHAnsi" w:eastAsiaTheme="minorHAnsi" w:hAnsiTheme="minorHAnsi" w:cstheme="minorHAnsi"/>
                <w:sz w:val="18"/>
                <w:szCs w:val="18"/>
              </w:rPr>
            </w:pPr>
            <w:r w:rsidRPr="001B0077">
              <w:rPr>
                <w:rFonts w:asciiTheme="minorHAnsi" w:hAnsiTheme="minorHAnsi" w:cstheme="minorHAnsi"/>
                <w:sz w:val="18"/>
                <w:szCs w:val="18"/>
              </w:rPr>
              <w:t>B15</w:t>
            </w:r>
          </w:p>
        </w:tc>
        <w:tc>
          <w:tcPr>
            <w:tcW w:w="2444" w:type="dxa"/>
            <w:shd w:val="clear" w:color="auto" w:fill="auto"/>
          </w:tcPr>
          <w:p w14:paraId="6FCA2D54" w14:textId="1618AA7C" w:rsidR="001B0077" w:rsidRPr="001B0077" w:rsidRDefault="001B0077" w:rsidP="001B0077">
            <w:pPr>
              <w:rPr>
                <w:rFonts w:asciiTheme="minorHAnsi" w:eastAsiaTheme="minorHAnsi" w:hAnsiTheme="minorHAnsi" w:cstheme="minorHAnsi"/>
                <w:sz w:val="18"/>
                <w:szCs w:val="22"/>
              </w:rPr>
            </w:pPr>
            <w:r w:rsidRPr="001B0077">
              <w:rPr>
                <w:rFonts w:asciiTheme="minorHAnsi" w:hAnsiTheme="minorHAnsi" w:cstheme="minorHAnsi"/>
                <w:sz w:val="18"/>
                <w:szCs w:val="22"/>
              </w:rPr>
              <w:t>Anything else required for the proper operation of the irrigation system</w:t>
            </w:r>
          </w:p>
        </w:tc>
        <w:tc>
          <w:tcPr>
            <w:tcW w:w="1163" w:type="dxa"/>
            <w:shd w:val="clear" w:color="auto" w:fill="auto"/>
            <w:vAlign w:val="center"/>
          </w:tcPr>
          <w:p w14:paraId="3A39D771" w14:textId="07B039FC" w:rsidR="001B0077" w:rsidRPr="001B0077" w:rsidRDefault="001B0077" w:rsidP="001B0077">
            <w:pPr>
              <w:jc w:val="center"/>
              <w:rPr>
                <w:rFonts w:asciiTheme="minorHAnsi" w:eastAsiaTheme="minorHAnsi" w:hAnsiTheme="minorHAnsi" w:cstheme="minorHAnsi"/>
                <w:sz w:val="18"/>
                <w:szCs w:val="22"/>
              </w:rPr>
            </w:pPr>
            <w:r w:rsidRPr="001B0077">
              <w:rPr>
                <w:rFonts w:asciiTheme="minorHAnsi" w:hAnsiTheme="minorHAnsi" w:cstheme="minorHAnsi"/>
                <w:sz w:val="18"/>
                <w:szCs w:val="22"/>
              </w:rPr>
              <w:t>Lump Sum</w:t>
            </w:r>
          </w:p>
        </w:tc>
        <w:tc>
          <w:tcPr>
            <w:tcW w:w="1168" w:type="dxa"/>
            <w:shd w:val="clear" w:color="auto" w:fill="auto"/>
            <w:vAlign w:val="center"/>
          </w:tcPr>
          <w:p w14:paraId="580AE17E" w14:textId="168875B2" w:rsidR="001B0077" w:rsidRPr="001B0077" w:rsidRDefault="0092541E" w:rsidP="001B00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55" w:type="dxa"/>
            <w:vAlign w:val="center"/>
          </w:tcPr>
          <w:p w14:paraId="347977A4" w14:textId="77777777" w:rsidR="001B0077" w:rsidRPr="001B0077" w:rsidRDefault="001B0077" w:rsidP="001B0077">
            <w:pPr>
              <w:jc w:val="center"/>
              <w:rPr>
                <w:rFonts w:asciiTheme="minorHAnsi" w:eastAsiaTheme="minorHAnsi" w:hAnsiTheme="minorHAnsi" w:cstheme="minorHAnsi"/>
                <w:sz w:val="18"/>
                <w:szCs w:val="18"/>
              </w:rPr>
            </w:pPr>
          </w:p>
        </w:tc>
        <w:tc>
          <w:tcPr>
            <w:tcW w:w="1155" w:type="dxa"/>
            <w:vAlign w:val="center"/>
          </w:tcPr>
          <w:p w14:paraId="32EF9264" w14:textId="77777777" w:rsidR="001B0077" w:rsidRPr="001B0077" w:rsidRDefault="001B0077" w:rsidP="001B0077">
            <w:pPr>
              <w:jc w:val="center"/>
              <w:rPr>
                <w:rFonts w:asciiTheme="minorHAnsi" w:eastAsiaTheme="minorHAnsi" w:hAnsiTheme="minorHAnsi" w:cstheme="minorHAnsi"/>
                <w:sz w:val="18"/>
                <w:szCs w:val="18"/>
              </w:rPr>
            </w:pPr>
          </w:p>
        </w:tc>
        <w:tc>
          <w:tcPr>
            <w:tcW w:w="1155" w:type="dxa"/>
            <w:vAlign w:val="center"/>
          </w:tcPr>
          <w:p w14:paraId="2BCFC891" w14:textId="77777777" w:rsidR="001B0077" w:rsidRPr="001B0077" w:rsidRDefault="001B0077" w:rsidP="001B0077">
            <w:pPr>
              <w:jc w:val="center"/>
              <w:rPr>
                <w:rFonts w:asciiTheme="minorHAnsi" w:eastAsiaTheme="minorHAnsi" w:hAnsiTheme="minorHAnsi" w:cstheme="minorHAnsi"/>
                <w:sz w:val="18"/>
                <w:szCs w:val="18"/>
              </w:rPr>
            </w:pPr>
          </w:p>
        </w:tc>
      </w:tr>
      <w:tr w:rsidR="001B0077" w:rsidRPr="009A0A17" w14:paraId="0F4C6EB5" w14:textId="45FE96C0" w:rsidTr="00A46AEE">
        <w:tc>
          <w:tcPr>
            <w:tcW w:w="9010" w:type="dxa"/>
            <w:gridSpan w:val="7"/>
            <w:shd w:val="clear" w:color="auto" w:fill="auto"/>
            <w:vAlign w:val="center"/>
          </w:tcPr>
          <w:p w14:paraId="52EA21DC" w14:textId="77777777" w:rsidR="001B0077" w:rsidRPr="009A0A17" w:rsidRDefault="001B0077" w:rsidP="001B0077">
            <w:pPr>
              <w:jc w:val="center"/>
              <w:rPr>
                <w:rFonts w:asciiTheme="minorHAnsi" w:eastAsiaTheme="minorHAnsi" w:hAnsiTheme="minorHAnsi" w:cstheme="minorBidi"/>
                <w:sz w:val="22"/>
                <w:szCs w:val="22"/>
              </w:rPr>
            </w:pPr>
          </w:p>
        </w:tc>
      </w:tr>
      <w:tr w:rsidR="001B0077" w:rsidRPr="009A0A17" w14:paraId="10DB9E15" w14:textId="7B21D427" w:rsidTr="002B6CF2">
        <w:tc>
          <w:tcPr>
            <w:tcW w:w="9010" w:type="dxa"/>
            <w:gridSpan w:val="7"/>
            <w:shd w:val="clear" w:color="auto" w:fill="auto"/>
            <w:vAlign w:val="center"/>
          </w:tcPr>
          <w:p w14:paraId="5BD4D733" w14:textId="4D8F0FB3" w:rsidR="001B0077" w:rsidRPr="007721A1" w:rsidRDefault="001B0077" w:rsidP="001B0077">
            <w:pPr>
              <w:rPr>
                <w:rFonts w:asciiTheme="minorHAnsi" w:eastAsiaTheme="minorHAnsi" w:hAnsiTheme="minorHAnsi" w:cstheme="minorHAnsi"/>
                <w:sz w:val="22"/>
                <w:szCs w:val="22"/>
              </w:rPr>
            </w:pPr>
            <w:r w:rsidRPr="007721A1">
              <w:rPr>
                <w:rFonts w:asciiTheme="minorHAnsi" w:hAnsiTheme="minorHAnsi" w:cstheme="minorHAnsi"/>
                <w:b/>
                <w:bCs/>
              </w:rPr>
              <w:t>C. Drawings</w:t>
            </w:r>
          </w:p>
        </w:tc>
      </w:tr>
      <w:tr w:rsidR="001B0077" w:rsidRPr="009A0A17" w14:paraId="51117220" w14:textId="0F50A343" w:rsidTr="009A0A17">
        <w:tc>
          <w:tcPr>
            <w:tcW w:w="770" w:type="dxa"/>
            <w:shd w:val="clear" w:color="auto" w:fill="auto"/>
            <w:vAlign w:val="center"/>
          </w:tcPr>
          <w:p w14:paraId="6AA1B92E" w14:textId="1311DBF7" w:rsidR="001B0077" w:rsidRPr="009A0A17" w:rsidRDefault="001B0077" w:rsidP="001B0077">
            <w:pPr>
              <w:jc w:val="center"/>
              <w:rPr>
                <w:rFonts w:asciiTheme="minorHAnsi" w:eastAsiaTheme="minorHAnsi" w:hAnsiTheme="minorHAnsi" w:cstheme="minorBidi"/>
                <w:sz w:val="22"/>
                <w:szCs w:val="22"/>
              </w:rPr>
            </w:pPr>
            <w:r w:rsidRPr="00FA7E02">
              <w:rPr>
                <w:rFonts w:asciiTheme="minorHAnsi" w:eastAsiaTheme="minorHAnsi" w:hAnsiTheme="minorHAnsi" w:cstheme="minorBidi"/>
                <w:sz w:val="18"/>
                <w:szCs w:val="18"/>
              </w:rPr>
              <w:t>C1</w:t>
            </w:r>
          </w:p>
        </w:tc>
        <w:tc>
          <w:tcPr>
            <w:tcW w:w="2444" w:type="dxa"/>
            <w:shd w:val="clear" w:color="auto" w:fill="auto"/>
          </w:tcPr>
          <w:p w14:paraId="594A0A7A" w14:textId="6852E4EA" w:rsidR="001B0077" w:rsidRPr="001B0077" w:rsidRDefault="001B0077" w:rsidP="001B0077">
            <w:pPr>
              <w:rPr>
                <w:rFonts w:asciiTheme="minorHAnsi" w:eastAsiaTheme="minorHAnsi" w:hAnsiTheme="minorHAnsi" w:cstheme="minorBidi"/>
                <w:sz w:val="18"/>
                <w:szCs w:val="18"/>
              </w:rPr>
            </w:pPr>
            <w:r w:rsidRPr="001B0077">
              <w:rPr>
                <w:rFonts w:asciiTheme="minorHAnsi" w:eastAsiaTheme="minorHAnsi" w:hAnsiTheme="minorHAnsi" w:cstheme="minorBidi"/>
                <w:sz w:val="18"/>
                <w:szCs w:val="18"/>
              </w:rPr>
              <w:t>AS BUILT drawings (hydraulic and electrical) for both components of the work.</w:t>
            </w:r>
          </w:p>
        </w:tc>
        <w:tc>
          <w:tcPr>
            <w:tcW w:w="1163" w:type="dxa"/>
            <w:vAlign w:val="center"/>
          </w:tcPr>
          <w:p w14:paraId="056487C0" w14:textId="5C512831" w:rsidR="001B0077" w:rsidRPr="007721A1" w:rsidRDefault="001B0077" w:rsidP="001B0077">
            <w:pPr>
              <w:rPr>
                <w:rFonts w:asciiTheme="minorHAnsi" w:eastAsiaTheme="minorHAnsi" w:hAnsiTheme="minorHAnsi" w:cstheme="minorBidi"/>
                <w:sz w:val="18"/>
                <w:szCs w:val="18"/>
              </w:rPr>
            </w:pPr>
            <w:r w:rsidRPr="007721A1">
              <w:rPr>
                <w:rFonts w:asciiTheme="minorHAnsi" w:eastAsiaTheme="minorHAnsi" w:hAnsiTheme="minorHAnsi" w:cstheme="minorBidi"/>
                <w:sz w:val="18"/>
                <w:szCs w:val="18"/>
              </w:rPr>
              <w:t>Lump Sum</w:t>
            </w:r>
          </w:p>
        </w:tc>
        <w:tc>
          <w:tcPr>
            <w:tcW w:w="1168" w:type="dxa"/>
            <w:shd w:val="clear" w:color="auto" w:fill="auto"/>
            <w:vAlign w:val="center"/>
          </w:tcPr>
          <w:p w14:paraId="0880D253" w14:textId="32604610" w:rsidR="001B0077" w:rsidRPr="007721A1" w:rsidRDefault="001B0077" w:rsidP="001B0077">
            <w:pPr>
              <w:jc w:val="center"/>
              <w:rPr>
                <w:rFonts w:asciiTheme="minorHAnsi" w:eastAsiaTheme="minorHAnsi" w:hAnsiTheme="minorHAnsi" w:cstheme="minorBidi"/>
                <w:sz w:val="18"/>
                <w:szCs w:val="18"/>
              </w:rPr>
            </w:pPr>
            <w:r w:rsidRPr="007721A1">
              <w:rPr>
                <w:rFonts w:asciiTheme="minorHAnsi" w:eastAsiaTheme="minorHAnsi" w:hAnsiTheme="minorHAnsi" w:cstheme="minorBidi"/>
                <w:sz w:val="18"/>
                <w:szCs w:val="18"/>
              </w:rPr>
              <w:t>1</w:t>
            </w:r>
          </w:p>
        </w:tc>
        <w:tc>
          <w:tcPr>
            <w:tcW w:w="1155" w:type="dxa"/>
            <w:vAlign w:val="center"/>
          </w:tcPr>
          <w:p w14:paraId="4DA75EC9" w14:textId="77777777" w:rsidR="001B0077" w:rsidRDefault="001B0077" w:rsidP="001B0077">
            <w:pPr>
              <w:jc w:val="center"/>
              <w:rPr>
                <w:rFonts w:asciiTheme="minorHAnsi" w:eastAsiaTheme="minorHAnsi" w:hAnsiTheme="minorHAnsi" w:cstheme="minorBidi"/>
                <w:sz w:val="22"/>
                <w:szCs w:val="22"/>
              </w:rPr>
            </w:pPr>
          </w:p>
        </w:tc>
        <w:tc>
          <w:tcPr>
            <w:tcW w:w="1155" w:type="dxa"/>
            <w:vAlign w:val="center"/>
          </w:tcPr>
          <w:p w14:paraId="25AF46E6" w14:textId="77777777" w:rsidR="001B0077" w:rsidRDefault="001B0077" w:rsidP="001B0077">
            <w:pPr>
              <w:jc w:val="center"/>
              <w:rPr>
                <w:rFonts w:asciiTheme="minorHAnsi" w:eastAsiaTheme="minorHAnsi" w:hAnsiTheme="minorHAnsi" w:cstheme="minorBidi"/>
                <w:sz w:val="22"/>
                <w:szCs w:val="22"/>
              </w:rPr>
            </w:pPr>
          </w:p>
        </w:tc>
        <w:tc>
          <w:tcPr>
            <w:tcW w:w="1155" w:type="dxa"/>
            <w:vAlign w:val="center"/>
          </w:tcPr>
          <w:p w14:paraId="2393EBC0" w14:textId="77777777" w:rsidR="001B0077" w:rsidRDefault="001B0077" w:rsidP="001B0077">
            <w:pPr>
              <w:jc w:val="center"/>
              <w:rPr>
                <w:rFonts w:asciiTheme="minorHAnsi" w:eastAsiaTheme="minorHAnsi" w:hAnsiTheme="minorHAnsi" w:cstheme="minorBidi"/>
                <w:sz w:val="22"/>
                <w:szCs w:val="22"/>
              </w:rPr>
            </w:pPr>
          </w:p>
        </w:tc>
      </w:tr>
      <w:tr w:rsidR="001B0077" w:rsidRPr="009A0A17" w14:paraId="6EE78D77" w14:textId="77777777" w:rsidTr="00897DFC">
        <w:tc>
          <w:tcPr>
            <w:tcW w:w="9010" w:type="dxa"/>
            <w:gridSpan w:val="7"/>
            <w:shd w:val="clear" w:color="auto" w:fill="auto"/>
            <w:vAlign w:val="center"/>
          </w:tcPr>
          <w:p w14:paraId="5ABBBA51" w14:textId="77777777" w:rsidR="001B0077" w:rsidRDefault="001B0077" w:rsidP="001B0077">
            <w:pPr>
              <w:jc w:val="center"/>
              <w:rPr>
                <w:rFonts w:asciiTheme="minorHAnsi" w:eastAsiaTheme="minorHAnsi" w:hAnsiTheme="minorHAnsi" w:cstheme="minorBidi"/>
                <w:sz w:val="22"/>
                <w:szCs w:val="22"/>
              </w:rPr>
            </w:pPr>
          </w:p>
        </w:tc>
      </w:tr>
      <w:tr w:rsidR="001B0077" w:rsidRPr="009A0A17" w14:paraId="1E9C51BA" w14:textId="77777777" w:rsidTr="007846A7">
        <w:tc>
          <w:tcPr>
            <w:tcW w:w="7855" w:type="dxa"/>
            <w:gridSpan w:val="6"/>
            <w:shd w:val="clear" w:color="auto" w:fill="auto"/>
            <w:vAlign w:val="center"/>
          </w:tcPr>
          <w:p w14:paraId="2C42D0C9" w14:textId="5C941279" w:rsidR="001B0077" w:rsidRPr="009A0A17" w:rsidRDefault="001B0077" w:rsidP="001B0077">
            <w:pPr>
              <w:jc w:val="right"/>
              <w:rPr>
                <w:rFonts w:asciiTheme="minorHAnsi" w:eastAsiaTheme="minorHAnsi" w:hAnsiTheme="minorHAnsi" w:cstheme="minorBidi"/>
                <w:b/>
                <w:bCs/>
                <w:sz w:val="22"/>
                <w:szCs w:val="22"/>
              </w:rPr>
            </w:pPr>
            <w:r w:rsidRPr="009A0A17">
              <w:rPr>
                <w:rFonts w:asciiTheme="minorHAnsi" w:eastAsiaTheme="minorHAnsi" w:hAnsiTheme="minorHAnsi" w:cstheme="minorBidi"/>
                <w:b/>
                <w:bCs/>
                <w:sz w:val="22"/>
                <w:szCs w:val="22"/>
              </w:rPr>
              <w:t>GRAND TOTAL (</w:t>
            </w:r>
            <w:r w:rsidRPr="009A0A17">
              <w:rPr>
                <w:rFonts w:asciiTheme="minorHAnsi" w:eastAsiaTheme="minorHAnsi" w:hAnsiTheme="minorHAnsi" w:cstheme="minorHAnsi"/>
                <w:b/>
                <w:bCs/>
                <w:sz w:val="22"/>
                <w:szCs w:val="22"/>
              </w:rPr>
              <w:t>€</w:t>
            </w:r>
            <w:r w:rsidRPr="009A0A17">
              <w:rPr>
                <w:rFonts w:asciiTheme="minorHAnsi" w:eastAsiaTheme="minorHAnsi" w:hAnsiTheme="minorHAnsi" w:cstheme="minorBidi"/>
                <w:b/>
                <w:bCs/>
                <w:sz w:val="22"/>
                <w:szCs w:val="22"/>
              </w:rPr>
              <w:t>)</w:t>
            </w:r>
          </w:p>
        </w:tc>
        <w:tc>
          <w:tcPr>
            <w:tcW w:w="1155" w:type="dxa"/>
          </w:tcPr>
          <w:p w14:paraId="1A5088C9" w14:textId="77777777" w:rsidR="001B0077" w:rsidRDefault="001B0077" w:rsidP="001B0077">
            <w:pPr>
              <w:jc w:val="center"/>
              <w:rPr>
                <w:rFonts w:asciiTheme="minorHAnsi" w:eastAsiaTheme="minorHAnsi" w:hAnsiTheme="minorHAnsi" w:cstheme="minorBidi"/>
                <w:sz w:val="22"/>
                <w:szCs w:val="22"/>
              </w:rPr>
            </w:pPr>
          </w:p>
        </w:tc>
      </w:tr>
    </w:tbl>
    <w:p w14:paraId="4AF22901" w14:textId="77777777" w:rsidR="009A0A17" w:rsidRPr="00AE402C" w:rsidRDefault="009A0A17" w:rsidP="00160B71">
      <w:pPr>
        <w:jc w:val="both"/>
        <w:rPr>
          <w:rFonts w:ascii="Calibri" w:hAnsi="Calibri" w:cs="Calibri"/>
        </w:rPr>
      </w:pPr>
    </w:p>
    <w:p w14:paraId="0796DF51" w14:textId="367F55A6" w:rsidR="00160B71"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w:t>
      </w:r>
      <w:r w:rsidR="00606038">
        <w:rPr>
          <w:rFonts w:ascii="Calibri" w:hAnsi="Calibri" w:cs="Calibri"/>
        </w:rPr>
        <w:t>s</w:t>
      </w:r>
      <w:r w:rsidRPr="00AE402C">
        <w:rPr>
          <w:rFonts w:ascii="Calibri" w:hAnsi="Calibri" w:cs="Calibri"/>
        </w:rPr>
        <w:t xml:space="preserve">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w:t>
      </w:r>
      <w:r w:rsidRPr="00D74D84">
        <w:rPr>
          <w:rFonts w:ascii="Calibri" w:hAnsi="Calibri" w:cs="Calibri"/>
        </w:rPr>
        <w:t>this</w:t>
      </w:r>
      <w:r w:rsidR="00DD1804" w:rsidRPr="00D74D84">
        <w:rPr>
          <w:rFonts w:ascii="Calibri" w:hAnsi="Calibri" w:cs="Calibri"/>
        </w:rPr>
        <w:t xml:space="preserve"> </w:t>
      </w:r>
      <w:r w:rsidRPr="00D74D84">
        <w:rPr>
          <w:rFonts w:ascii="Calibri" w:hAnsi="Calibri" w:cs="Calibri"/>
        </w:rPr>
        <w:t>Request for Quotations (RfQ).</w:t>
      </w: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7EE840A6" w14:textId="46B8B397" w:rsidR="004C4015" w:rsidRPr="007745C1" w:rsidRDefault="00160B71" w:rsidP="007745C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sectPr w:rsidR="004C4015" w:rsidRPr="007745C1" w:rsidSect="007745C1">
      <w:headerReference w:type="even" r:id="rId11"/>
      <w:headerReference w:type="default" r:id="rId12"/>
      <w:footerReference w:type="even" r:id="rId13"/>
      <w:footerReference w:type="default" r:id="rId14"/>
      <w:headerReference w:type="first" r:id="rId15"/>
      <w:footerReference w:type="first" r:id="rId16"/>
      <w:pgSz w:w="11900" w:h="16840"/>
      <w:pgMar w:top="720" w:right="1440" w:bottom="63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FAEC3" w14:textId="77777777" w:rsidR="00626CF7" w:rsidRDefault="00626CF7" w:rsidP="00160B71">
      <w:r>
        <w:separator/>
      </w:r>
    </w:p>
  </w:endnote>
  <w:endnote w:type="continuationSeparator" w:id="0">
    <w:p w14:paraId="733F068F" w14:textId="77777777" w:rsidR="00626CF7" w:rsidRDefault="00626CF7"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18DB" w14:textId="77777777" w:rsidR="00160B71" w:rsidRDefault="00160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149251"/>
      <w:docPartObj>
        <w:docPartGallery w:val="Page Numbers (Bottom of Page)"/>
        <w:docPartUnique/>
      </w:docPartObj>
    </w:sdtPr>
    <w:sdtEndPr>
      <w:rPr>
        <w:noProof/>
      </w:rPr>
    </w:sdtEndPr>
    <w:sdtContent>
      <w:p w14:paraId="00A58222" w14:textId="77777777" w:rsidR="00E3476B" w:rsidRDefault="00160B71">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842C18" w:rsidRPr="00E02ED3" w:rsidRDefault="00000000" w:rsidP="00E02ED3">
    <w:pPr>
      <w:pStyle w:val="Footer"/>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082" w14:textId="77777777" w:rsidR="00160B71" w:rsidRDefault="00160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0C3C6" w14:textId="77777777" w:rsidR="00626CF7" w:rsidRDefault="00626CF7" w:rsidP="00160B71">
      <w:r>
        <w:separator/>
      </w:r>
    </w:p>
  </w:footnote>
  <w:footnote w:type="continuationSeparator" w:id="0">
    <w:p w14:paraId="06747AE5" w14:textId="77777777" w:rsidR="00626CF7" w:rsidRDefault="00626CF7"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81C1" w14:textId="77777777" w:rsidR="00160B71" w:rsidRDefault="00160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B04E" w14:textId="77777777" w:rsidR="00160B71" w:rsidRDefault="00160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617F" w14:textId="77777777" w:rsidR="00842C18" w:rsidRDefault="00000000" w:rsidP="009107E3">
    <w:pPr>
      <w:pStyle w:val="Header"/>
    </w:pPr>
  </w:p>
  <w:p w14:paraId="4E89FEC2" w14:textId="77777777" w:rsidR="00842C18"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E0930"/>
    <w:multiLevelType w:val="hybridMultilevel"/>
    <w:tmpl w:val="512678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7B1C99"/>
    <w:multiLevelType w:val="hybridMultilevel"/>
    <w:tmpl w:val="88BAEAC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F40218"/>
    <w:multiLevelType w:val="hybridMultilevel"/>
    <w:tmpl w:val="1AA819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0109C2"/>
    <w:multiLevelType w:val="hybridMultilevel"/>
    <w:tmpl w:val="A4AE50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E9130E"/>
    <w:multiLevelType w:val="hybridMultilevel"/>
    <w:tmpl w:val="632E4B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422820"/>
    <w:multiLevelType w:val="hybridMultilevel"/>
    <w:tmpl w:val="1F8CA8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FA1FE0"/>
    <w:multiLevelType w:val="hybridMultilevel"/>
    <w:tmpl w:val="F33835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DB42782"/>
    <w:multiLevelType w:val="hybridMultilevel"/>
    <w:tmpl w:val="A8CE57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69447620">
    <w:abstractNumId w:val="6"/>
  </w:num>
  <w:num w:numId="2" w16cid:durableId="383793086">
    <w:abstractNumId w:val="5"/>
  </w:num>
  <w:num w:numId="3" w16cid:durableId="732697852">
    <w:abstractNumId w:val="3"/>
  </w:num>
  <w:num w:numId="4" w16cid:durableId="1179586931">
    <w:abstractNumId w:val="4"/>
  </w:num>
  <w:num w:numId="5" w16cid:durableId="275066300">
    <w:abstractNumId w:val="1"/>
  </w:num>
  <w:num w:numId="6" w16cid:durableId="797911914">
    <w:abstractNumId w:val="7"/>
  </w:num>
  <w:num w:numId="7" w16cid:durableId="732393948">
    <w:abstractNumId w:val="2"/>
  </w:num>
  <w:num w:numId="8" w16cid:durableId="1441219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0011D"/>
    <w:rsid w:val="00001E25"/>
    <w:rsid w:val="000140B0"/>
    <w:rsid w:val="00027E32"/>
    <w:rsid w:val="000319EA"/>
    <w:rsid w:val="00070AB4"/>
    <w:rsid w:val="00096D38"/>
    <w:rsid w:val="000A130F"/>
    <w:rsid w:val="000E7BC6"/>
    <w:rsid w:val="000F0FD2"/>
    <w:rsid w:val="00117BFB"/>
    <w:rsid w:val="00126C73"/>
    <w:rsid w:val="00160B71"/>
    <w:rsid w:val="00185385"/>
    <w:rsid w:val="001B0077"/>
    <w:rsid w:val="00232B31"/>
    <w:rsid w:val="00237321"/>
    <w:rsid w:val="00242B88"/>
    <w:rsid w:val="002F6C7F"/>
    <w:rsid w:val="003521D6"/>
    <w:rsid w:val="00374059"/>
    <w:rsid w:val="00390170"/>
    <w:rsid w:val="00397AFA"/>
    <w:rsid w:val="003F507D"/>
    <w:rsid w:val="00430FC0"/>
    <w:rsid w:val="00475D59"/>
    <w:rsid w:val="00477D49"/>
    <w:rsid w:val="00481C0A"/>
    <w:rsid w:val="00487C1C"/>
    <w:rsid w:val="004C4015"/>
    <w:rsid w:val="004C4E68"/>
    <w:rsid w:val="00502ABC"/>
    <w:rsid w:val="00511E1F"/>
    <w:rsid w:val="00523C93"/>
    <w:rsid w:val="005278F8"/>
    <w:rsid w:val="005537F7"/>
    <w:rsid w:val="005F0A4C"/>
    <w:rsid w:val="00606038"/>
    <w:rsid w:val="006165AE"/>
    <w:rsid w:val="00626CF7"/>
    <w:rsid w:val="0064160A"/>
    <w:rsid w:val="0068783C"/>
    <w:rsid w:val="006C0537"/>
    <w:rsid w:val="006C6CE5"/>
    <w:rsid w:val="006E2D37"/>
    <w:rsid w:val="007041FD"/>
    <w:rsid w:val="00705508"/>
    <w:rsid w:val="00742A06"/>
    <w:rsid w:val="007721A1"/>
    <w:rsid w:val="007745C1"/>
    <w:rsid w:val="007B0454"/>
    <w:rsid w:val="007F55CF"/>
    <w:rsid w:val="00841FC4"/>
    <w:rsid w:val="008533F5"/>
    <w:rsid w:val="00883A60"/>
    <w:rsid w:val="0089729E"/>
    <w:rsid w:val="00897654"/>
    <w:rsid w:val="008C364E"/>
    <w:rsid w:val="008E1CCE"/>
    <w:rsid w:val="0092541E"/>
    <w:rsid w:val="00931C72"/>
    <w:rsid w:val="009874D1"/>
    <w:rsid w:val="009A0A17"/>
    <w:rsid w:val="009E295B"/>
    <w:rsid w:val="009F3300"/>
    <w:rsid w:val="00A01398"/>
    <w:rsid w:val="00A55D8A"/>
    <w:rsid w:val="00AA63DA"/>
    <w:rsid w:val="00AC0CEF"/>
    <w:rsid w:val="00AC69E5"/>
    <w:rsid w:val="00AE402C"/>
    <w:rsid w:val="00AE6A1E"/>
    <w:rsid w:val="00B7360D"/>
    <w:rsid w:val="00B85D50"/>
    <w:rsid w:val="00B90551"/>
    <w:rsid w:val="00C022D0"/>
    <w:rsid w:val="00C41E10"/>
    <w:rsid w:val="00C56CDA"/>
    <w:rsid w:val="00C75B8A"/>
    <w:rsid w:val="00C77035"/>
    <w:rsid w:val="00D16CBD"/>
    <w:rsid w:val="00D37916"/>
    <w:rsid w:val="00D66D8B"/>
    <w:rsid w:val="00D74D84"/>
    <w:rsid w:val="00D763FD"/>
    <w:rsid w:val="00D9638A"/>
    <w:rsid w:val="00DA3366"/>
    <w:rsid w:val="00DC2864"/>
    <w:rsid w:val="00DC718D"/>
    <w:rsid w:val="00DD1804"/>
    <w:rsid w:val="00E41EEC"/>
    <w:rsid w:val="00F1196B"/>
    <w:rsid w:val="00F8204A"/>
    <w:rsid w:val="00FA6F08"/>
    <w:rsid w:val="00FA7E02"/>
    <w:rsid w:val="00FE23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71"/>
    <w:pPr>
      <w:spacing w:after="0" w:line="240" w:lineRule="auto"/>
    </w:pPr>
    <w:rPr>
      <w:rFonts w:ascii="Verdana" w:eastAsia="MS Mincho" w:hAnsi="Verdana" w:cs="Times New Roman"/>
      <w:sz w:val="20"/>
      <w:szCs w:val="24"/>
      <w:lang w:val="en-US"/>
    </w:rPr>
  </w:style>
  <w:style w:type="paragraph" w:styleId="Heading1">
    <w:name w:val="heading 1"/>
    <w:basedOn w:val="Normal"/>
    <w:next w:val="Normal"/>
    <w:link w:val="Heading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DefaultParagraphFont"/>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Normal"/>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DefaultParagraphFont"/>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Normal"/>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DefaultParagraphFont"/>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Heading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Heading1Char"/>
    <w:link w:val="GWPHeading"/>
    <w:rsid w:val="008C364E"/>
    <w:rPr>
      <w:rFonts w:ascii="Nunito SemiBold" w:eastAsia="Nunito" w:hAnsi="Nunito SemiBold" w:cs="Nunito"/>
      <w:b/>
      <w:bCs/>
      <w:color w:val="009EDF"/>
      <w:sz w:val="40"/>
      <w:szCs w:val="40"/>
      <w:lang w:val="en-GB"/>
    </w:rPr>
  </w:style>
  <w:style w:type="character" w:customStyle="1" w:styleId="Heading1Char">
    <w:name w:val="Heading 1 Char"/>
    <w:basedOn w:val="DefaultParagraphFont"/>
    <w:link w:val="Heading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BodyText"/>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BodyTextChar"/>
    <w:link w:val="GWPDefaultpara"/>
    <w:rsid w:val="008C364E"/>
    <w:rPr>
      <w:rFonts w:ascii="Nunito Light" w:eastAsia="Nunito Light" w:hAnsi="Nunito Light" w:cs="Nunito Light"/>
      <w:color w:val="151313"/>
      <w:sz w:val="24"/>
      <w:szCs w:val="24"/>
      <w:lang w:val="en-GB"/>
    </w:rPr>
  </w:style>
  <w:style w:type="paragraph" w:styleId="BodyText">
    <w:name w:val="Body Text"/>
    <w:basedOn w:val="Normal"/>
    <w:link w:val="BodyText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BodyTextChar">
    <w:name w:val="Body Text Char"/>
    <w:basedOn w:val="DefaultParagraphFont"/>
    <w:link w:val="BodyText"/>
    <w:uiPriority w:val="99"/>
    <w:semiHidden/>
    <w:rsid w:val="008C364E"/>
    <w:rPr>
      <w:lang w:val="en-GB"/>
    </w:rPr>
  </w:style>
  <w:style w:type="paragraph" w:styleId="Header">
    <w:name w:val="header"/>
    <w:basedOn w:val="Normal"/>
    <w:link w:val="HeaderChar"/>
    <w:uiPriority w:val="99"/>
    <w:unhideWhenUsed/>
    <w:rsid w:val="00160B71"/>
    <w:pPr>
      <w:tabs>
        <w:tab w:val="center" w:pos="4680"/>
        <w:tab w:val="right" w:pos="9360"/>
      </w:tabs>
    </w:pPr>
  </w:style>
  <w:style w:type="character" w:customStyle="1" w:styleId="HeaderChar">
    <w:name w:val="Header Char"/>
    <w:basedOn w:val="DefaultParagraphFont"/>
    <w:link w:val="Header"/>
    <w:uiPriority w:val="99"/>
    <w:rsid w:val="00160B71"/>
    <w:rPr>
      <w:rFonts w:ascii="Verdana" w:eastAsia="MS Mincho" w:hAnsi="Verdana" w:cs="Times New Roman"/>
      <w:sz w:val="20"/>
      <w:szCs w:val="24"/>
      <w:lang w:val="en-US"/>
    </w:rPr>
  </w:style>
  <w:style w:type="paragraph" w:styleId="Footer">
    <w:name w:val="footer"/>
    <w:basedOn w:val="Normal"/>
    <w:link w:val="FooterChar"/>
    <w:uiPriority w:val="99"/>
    <w:unhideWhenUsed/>
    <w:rsid w:val="00160B71"/>
    <w:pPr>
      <w:tabs>
        <w:tab w:val="center" w:pos="4680"/>
        <w:tab w:val="right" w:pos="9360"/>
      </w:tabs>
    </w:pPr>
  </w:style>
  <w:style w:type="character" w:customStyle="1" w:styleId="FooterChar">
    <w:name w:val="Footer Char"/>
    <w:basedOn w:val="DefaultParagraphFont"/>
    <w:link w:val="Footer"/>
    <w:uiPriority w:val="99"/>
    <w:rsid w:val="00160B71"/>
    <w:rPr>
      <w:rFonts w:ascii="Verdana" w:eastAsia="MS Mincho" w:hAnsi="Verdana" w:cs="Times New Roman"/>
      <w:sz w:val="20"/>
      <w:szCs w:val="24"/>
      <w:lang w:val="en-US"/>
    </w:rPr>
  </w:style>
  <w:style w:type="paragraph" w:customStyle="1" w:styleId="BasicParagraph">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CommentReference">
    <w:name w:val="annotation reference"/>
    <w:basedOn w:val="DefaultParagraphFont"/>
    <w:uiPriority w:val="99"/>
    <w:semiHidden/>
    <w:unhideWhenUsed/>
    <w:rsid w:val="00487C1C"/>
    <w:rPr>
      <w:sz w:val="16"/>
      <w:szCs w:val="16"/>
    </w:rPr>
  </w:style>
  <w:style w:type="paragraph" w:styleId="CommentText">
    <w:name w:val="annotation text"/>
    <w:basedOn w:val="Normal"/>
    <w:link w:val="CommentTextChar"/>
    <w:uiPriority w:val="99"/>
    <w:unhideWhenUsed/>
    <w:rsid w:val="00487C1C"/>
    <w:rPr>
      <w:szCs w:val="20"/>
    </w:rPr>
  </w:style>
  <w:style w:type="character" w:customStyle="1" w:styleId="CommentTextChar">
    <w:name w:val="Comment Text Char"/>
    <w:basedOn w:val="DefaultParagraphFont"/>
    <w:link w:val="CommentText"/>
    <w:uiPriority w:val="99"/>
    <w:rsid w:val="00487C1C"/>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7C1C"/>
    <w:rPr>
      <w:b/>
      <w:bCs/>
    </w:rPr>
  </w:style>
  <w:style w:type="character" w:customStyle="1" w:styleId="CommentSubjectChar">
    <w:name w:val="Comment Subject Char"/>
    <w:basedOn w:val="CommentTextChar"/>
    <w:link w:val="CommentSubject"/>
    <w:uiPriority w:val="99"/>
    <w:semiHidden/>
    <w:rsid w:val="00487C1C"/>
    <w:rPr>
      <w:rFonts w:ascii="Verdana" w:eastAsia="MS Mincho" w:hAnsi="Verdana" w:cs="Times New Roman"/>
      <w:b/>
      <w:bCs/>
      <w:sz w:val="20"/>
      <w:szCs w:val="20"/>
      <w:lang w:val="en-US"/>
    </w:rPr>
  </w:style>
  <w:style w:type="paragraph" w:styleId="Revision">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DefaultParagraphFont"/>
    <w:rsid w:val="00AE402C"/>
  </w:style>
  <w:style w:type="character" w:customStyle="1" w:styleId="eop">
    <w:name w:val="eop"/>
    <w:basedOn w:val="DefaultParagraphFont"/>
    <w:rsid w:val="00AE402C"/>
  </w:style>
  <w:style w:type="table" w:styleId="TableGrid">
    <w:name w:val="Table Grid"/>
    <w:basedOn w:val="TableNormal"/>
    <w:uiPriority w:val="39"/>
    <w:rsid w:val="008972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4" ma:contentTypeDescription="Create a new document." ma:contentTypeScope="" ma:versionID="64e7c62ff559b55ece9375e4f2f8bd2a">
  <xsd:schema xmlns:xsd="http://www.w3.org/2001/XMLSchema" xmlns:xs="http://www.w3.org/2001/XMLSchema" xmlns:p="http://schemas.microsoft.com/office/2006/metadata/properties" xmlns:ns2="b66a0c96-d089-4933-a30f-91725513e950" targetNamespace="http://schemas.microsoft.com/office/2006/metadata/properties" ma:root="true" ma:fieldsID="e3db42cb8978fe5536655d53bd8540ee"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2.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4.xml><?xml version="1.0" encoding="utf-8"?>
<ds:datastoreItem xmlns:ds="http://schemas.openxmlformats.org/officeDocument/2006/customXml" ds:itemID="{1A2696C5-B701-477F-AAB0-DA37F2596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512</Words>
  <Characters>2923</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Skondras (GWP-Med)</cp:lastModifiedBy>
  <cp:revision>33</cp:revision>
  <dcterms:created xsi:type="dcterms:W3CDTF">2022-01-20T16:27:00Z</dcterms:created>
  <dcterms:modified xsi:type="dcterms:W3CDTF">2023-01-17T07:45:00Z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