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CBE64" w14:textId="3F7466B0" w:rsidR="0072765F" w:rsidRPr="002B2C57" w:rsidRDefault="00493EB3">
      <w:pPr>
        <w:rPr>
          <w:b/>
          <w:bCs/>
          <w:sz w:val="24"/>
          <w:szCs w:val="24"/>
        </w:rPr>
      </w:pPr>
      <w:r w:rsidRPr="002B2C57">
        <w:rPr>
          <w:b/>
          <w:bCs/>
          <w:sz w:val="24"/>
          <w:szCs w:val="24"/>
        </w:rPr>
        <w:t xml:space="preserve">Annex 1. </w:t>
      </w:r>
      <w:r w:rsidR="002B2C57" w:rsidRPr="002B2C57">
        <w:rPr>
          <w:b/>
          <w:bCs/>
          <w:sz w:val="24"/>
          <w:szCs w:val="24"/>
        </w:rPr>
        <w:t>Suggested structure (table of contents) for the Outline of a Climate Adaptation Strategy for the Drina river basin</w:t>
      </w:r>
    </w:p>
    <w:p w14:paraId="26E2EB58" w14:textId="77777777" w:rsidR="002B2C57" w:rsidRDefault="002B2C57"/>
    <w:p w14:paraId="2097DD3F" w14:textId="7D0F8556" w:rsidR="00D12FF4" w:rsidRDefault="00D12FF4"/>
    <w:p w14:paraId="786B6084" w14:textId="42902EEB" w:rsidR="00D12FF4" w:rsidRPr="00373005" w:rsidRDefault="00D12FF4" w:rsidP="00E4265B">
      <w:pPr>
        <w:pStyle w:val="ListParagraph"/>
        <w:numPr>
          <w:ilvl w:val="0"/>
          <w:numId w:val="1"/>
        </w:numPr>
        <w:rPr>
          <w:b/>
          <w:bCs/>
        </w:rPr>
      </w:pPr>
      <w:r w:rsidRPr="00373005">
        <w:rPr>
          <w:b/>
          <w:bCs/>
        </w:rPr>
        <w:t>Introduction</w:t>
      </w:r>
      <w:r w:rsidR="00E4265B" w:rsidRPr="00373005">
        <w:rPr>
          <w:b/>
          <w:bCs/>
          <w:lang w:val="el-GR"/>
        </w:rPr>
        <w:t xml:space="preserve"> </w:t>
      </w:r>
      <w:r w:rsidRPr="00373005">
        <w:rPr>
          <w:b/>
          <w:bCs/>
        </w:rPr>
        <w:t xml:space="preserve"> </w:t>
      </w:r>
    </w:p>
    <w:p w14:paraId="75FAA07C" w14:textId="5349F5E1" w:rsidR="00BE1293" w:rsidRPr="00D5614A" w:rsidRDefault="00BE1293" w:rsidP="00E4265B">
      <w:pPr>
        <w:pStyle w:val="ListParagraph"/>
        <w:numPr>
          <w:ilvl w:val="1"/>
          <w:numId w:val="1"/>
        </w:numPr>
      </w:pPr>
      <w:r>
        <w:rPr>
          <w:lang w:val="en-US"/>
        </w:rPr>
        <w:t xml:space="preserve">Background </w:t>
      </w:r>
      <w:r w:rsidR="005D52EF">
        <w:rPr>
          <w:lang w:val="en-US"/>
        </w:rPr>
        <w:t>and scope of the Outline</w:t>
      </w:r>
    </w:p>
    <w:p w14:paraId="41E5F73C" w14:textId="3A3B6C2B" w:rsidR="00D5614A" w:rsidRPr="00A94E92" w:rsidRDefault="00D5614A" w:rsidP="00E4265B">
      <w:pPr>
        <w:pStyle w:val="ListParagraph"/>
        <w:numPr>
          <w:ilvl w:val="1"/>
          <w:numId w:val="1"/>
        </w:numPr>
      </w:pPr>
      <w:r>
        <w:rPr>
          <w:lang w:val="en-US"/>
        </w:rPr>
        <w:t>Methodological approach and consultations</w:t>
      </w:r>
    </w:p>
    <w:p w14:paraId="12152963" w14:textId="2E7368BF" w:rsidR="00A94E92" w:rsidRPr="00373005" w:rsidRDefault="00B30047" w:rsidP="00A94E92">
      <w:pPr>
        <w:pStyle w:val="ListParagraph"/>
        <w:numPr>
          <w:ilvl w:val="0"/>
          <w:numId w:val="1"/>
        </w:numPr>
        <w:rPr>
          <w:b/>
          <w:bCs/>
        </w:rPr>
      </w:pPr>
      <w:r w:rsidRPr="00373005">
        <w:rPr>
          <w:b/>
          <w:bCs/>
          <w:lang w:val="en-US"/>
        </w:rPr>
        <w:t xml:space="preserve">Climate adaptation policies in the </w:t>
      </w:r>
      <w:proofErr w:type="gramStart"/>
      <w:r w:rsidRPr="00373005">
        <w:rPr>
          <w:b/>
          <w:bCs/>
          <w:lang w:val="en-US"/>
        </w:rPr>
        <w:t>Drina river</w:t>
      </w:r>
      <w:proofErr w:type="gramEnd"/>
      <w:r w:rsidRPr="00373005">
        <w:rPr>
          <w:b/>
          <w:bCs/>
          <w:lang w:val="en-US"/>
        </w:rPr>
        <w:t xml:space="preserve"> basin</w:t>
      </w:r>
    </w:p>
    <w:p w14:paraId="4A629B6B" w14:textId="7C4582C9" w:rsidR="00D12FF4" w:rsidRDefault="00D12FF4" w:rsidP="00E4265B">
      <w:pPr>
        <w:pStyle w:val="ListParagraph"/>
        <w:numPr>
          <w:ilvl w:val="1"/>
          <w:numId w:val="1"/>
        </w:numPr>
      </w:pPr>
      <w:r w:rsidRPr="00D12FF4">
        <w:t>Basic information about the basin</w:t>
      </w:r>
    </w:p>
    <w:p w14:paraId="2162450D" w14:textId="6308BDEB" w:rsidR="008E2F02" w:rsidRPr="00D12FF4" w:rsidRDefault="008E2F02" w:rsidP="00E4265B">
      <w:pPr>
        <w:pStyle w:val="ListParagraph"/>
        <w:numPr>
          <w:ilvl w:val="1"/>
          <w:numId w:val="1"/>
        </w:numPr>
      </w:pPr>
      <w:r>
        <w:t>The importance of adaptation planning at the transboundary basin level</w:t>
      </w:r>
    </w:p>
    <w:p w14:paraId="43F12E43" w14:textId="72A575B4" w:rsidR="00D12FF4" w:rsidRPr="00D12FF4" w:rsidRDefault="00500056" w:rsidP="00E4265B">
      <w:pPr>
        <w:pStyle w:val="ListParagraph"/>
        <w:numPr>
          <w:ilvl w:val="1"/>
          <w:numId w:val="1"/>
        </w:numPr>
      </w:pPr>
      <w:r>
        <w:t xml:space="preserve">Adaptation in </w:t>
      </w:r>
      <w:r w:rsidR="008A76FE">
        <w:t xml:space="preserve">Transboundary initiatives </w:t>
      </w:r>
      <w:r w:rsidR="006E7AA5">
        <w:t>in the broader region</w:t>
      </w:r>
      <w:r w:rsidR="00D12FF4" w:rsidRPr="00D12FF4">
        <w:t xml:space="preserve"> </w:t>
      </w:r>
    </w:p>
    <w:p w14:paraId="1688AABE" w14:textId="033540E1" w:rsidR="00D12FF4" w:rsidRDefault="00C44908" w:rsidP="00E4265B">
      <w:pPr>
        <w:pStyle w:val="ListParagraph"/>
        <w:numPr>
          <w:ilvl w:val="1"/>
          <w:numId w:val="1"/>
        </w:numPr>
      </w:pPr>
      <w:r>
        <w:t>National adaptation policies and institutional sett</w:t>
      </w:r>
      <w:r w:rsidR="00001ED8">
        <w:t xml:space="preserve">ings </w:t>
      </w:r>
      <w:r>
        <w:t>in the r</w:t>
      </w:r>
      <w:r w:rsidR="00001ED8">
        <w:t>iparian countries</w:t>
      </w:r>
    </w:p>
    <w:p w14:paraId="70D288F4" w14:textId="5360F838" w:rsidR="00001ED8" w:rsidRDefault="00001ED8" w:rsidP="00001ED8">
      <w:pPr>
        <w:pStyle w:val="ListParagraph"/>
        <w:numPr>
          <w:ilvl w:val="2"/>
          <w:numId w:val="1"/>
        </w:numPr>
      </w:pPr>
      <w:r>
        <w:t xml:space="preserve"> Bosnia and Herzegovina</w:t>
      </w:r>
    </w:p>
    <w:p w14:paraId="32FD0F6C" w14:textId="74FD310A" w:rsidR="00001ED8" w:rsidRDefault="00001ED8" w:rsidP="00001ED8">
      <w:pPr>
        <w:pStyle w:val="ListParagraph"/>
        <w:numPr>
          <w:ilvl w:val="2"/>
          <w:numId w:val="1"/>
        </w:numPr>
      </w:pPr>
      <w:r>
        <w:t xml:space="preserve"> Montenegro</w:t>
      </w:r>
    </w:p>
    <w:p w14:paraId="6A9D1E02" w14:textId="07914799" w:rsidR="00001ED8" w:rsidRDefault="00001ED8" w:rsidP="00001ED8">
      <w:pPr>
        <w:pStyle w:val="ListParagraph"/>
        <w:numPr>
          <w:ilvl w:val="2"/>
          <w:numId w:val="1"/>
        </w:numPr>
      </w:pPr>
      <w:r>
        <w:t xml:space="preserve"> Republic of Serbia</w:t>
      </w:r>
    </w:p>
    <w:p w14:paraId="76DEE3DA" w14:textId="63988255" w:rsidR="00AD4981" w:rsidRDefault="00BA6D43" w:rsidP="00AD4981">
      <w:pPr>
        <w:pStyle w:val="ListParagraph"/>
        <w:numPr>
          <w:ilvl w:val="1"/>
          <w:numId w:val="1"/>
        </w:numPr>
      </w:pPr>
      <w:r>
        <w:t>International framework for adaptation</w:t>
      </w:r>
    </w:p>
    <w:p w14:paraId="077353E2" w14:textId="4011488A" w:rsidR="00B163C4" w:rsidRDefault="00B163C4" w:rsidP="00B163C4">
      <w:pPr>
        <w:pStyle w:val="ListParagraph"/>
        <w:numPr>
          <w:ilvl w:val="2"/>
          <w:numId w:val="1"/>
        </w:numPr>
      </w:pPr>
      <w:r>
        <w:t xml:space="preserve"> Adaptation in the UNFCCC process</w:t>
      </w:r>
    </w:p>
    <w:p w14:paraId="3F6AC803" w14:textId="6DC8528F" w:rsidR="00B163C4" w:rsidRDefault="00B163C4" w:rsidP="00B163C4">
      <w:pPr>
        <w:pStyle w:val="ListParagraph"/>
        <w:numPr>
          <w:ilvl w:val="2"/>
          <w:numId w:val="1"/>
        </w:numPr>
      </w:pPr>
      <w:r>
        <w:t xml:space="preserve"> Adaptation </w:t>
      </w:r>
      <w:r w:rsidR="004252C3">
        <w:t xml:space="preserve">in the EU </w:t>
      </w:r>
      <w:r w:rsidR="00FE4CBD">
        <w:t xml:space="preserve">and Western Balkans </w:t>
      </w:r>
      <w:r w:rsidR="004252C3">
        <w:t xml:space="preserve">context </w:t>
      </w:r>
    </w:p>
    <w:p w14:paraId="4270F1AB" w14:textId="2C3396EF" w:rsidR="0030141D" w:rsidRPr="00D12FF4" w:rsidRDefault="0030141D" w:rsidP="0030141D">
      <w:pPr>
        <w:pStyle w:val="ListParagraph"/>
        <w:numPr>
          <w:ilvl w:val="1"/>
          <w:numId w:val="1"/>
        </w:numPr>
      </w:pPr>
      <w:r>
        <w:t>Assessment of gaps identified</w:t>
      </w:r>
    </w:p>
    <w:p w14:paraId="140AEBCE" w14:textId="3F911DE2" w:rsidR="00D12FF4" w:rsidRPr="00373005" w:rsidRDefault="00D12FF4" w:rsidP="00E4265B">
      <w:pPr>
        <w:pStyle w:val="ListParagraph"/>
        <w:numPr>
          <w:ilvl w:val="0"/>
          <w:numId w:val="1"/>
        </w:numPr>
        <w:rPr>
          <w:b/>
          <w:bCs/>
        </w:rPr>
      </w:pPr>
      <w:r w:rsidRPr="00373005">
        <w:rPr>
          <w:b/>
          <w:bCs/>
        </w:rPr>
        <w:t xml:space="preserve">Climate change scenarios for the </w:t>
      </w:r>
      <w:proofErr w:type="gramStart"/>
      <w:r w:rsidR="00001ED8" w:rsidRPr="00373005">
        <w:rPr>
          <w:b/>
          <w:bCs/>
        </w:rPr>
        <w:t>Drina river</w:t>
      </w:r>
      <w:proofErr w:type="gramEnd"/>
      <w:r w:rsidR="00001ED8" w:rsidRPr="00373005">
        <w:rPr>
          <w:b/>
          <w:bCs/>
        </w:rPr>
        <w:t xml:space="preserve"> basin</w:t>
      </w:r>
    </w:p>
    <w:p w14:paraId="28CA72B3" w14:textId="600BCFF2" w:rsidR="00F721A0" w:rsidRDefault="00F721A0" w:rsidP="00E4265B">
      <w:pPr>
        <w:pStyle w:val="ListParagraph"/>
        <w:numPr>
          <w:ilvl w:val="1"/>
          <w:numId w:val="1"/>
        </w:numPr>
      </w:pPr>
      <w:r>
        <w:t>Overview of available science</w:t>
      </w:r>
    </w:p>
    <w:p w14:paraId="0204FAD5" w14:textId="7CA92F62" w:rsidR="00D12FF4" w:rsidRPr="00D12FF4" w:rsidRDefault="00D12FF4" w:rsidP="00E4265B">
      <w:pPr>
        <w:pStyle w:val="ListParagraph"/>
        <w:numPr>
          <w:ilvl w:val="1"/>
          <w:numId w:val="1"/>
        </w:numPr>
      </w:pPr>
      <w:r w:rsidRPr="00D12FF4">
        <w:t xml:space="preserve">Projected changes </w:t>
      </w:r>
      <w:r w:rsidR="004114BF">
        <w:t xml:space="preserve">in </w:t>
      </w:r>
      <w:r w:rsidRPr="00D12FF4">
        <w:t xml:space="preserve">temperature </w:t>
      </w:r>
    </w:p>
    <w:p w14:paraId="14176B50" w14:textId="000FB476" w:rsidR="00D12FF4" w:rsidRPr="00D12FF4" w:rsidRDefault="00D12FF4" w:rsidP="00E4265B">
      <w:pPr>
        <w:pStyle w:val="ListParagraph"/>
        <w:numPr>
          <w:ilvl w:val="1"/>
          <w:numId w:val="1"/>
        </w:numPr>
      </w:pPr>
      <w:r w:rsidRPr="00D12FF4">
        <w:t xml:space="preserve">Projected changes </w:t>
      </w:r>
      <w:r w:rsidR="004114BF">
        <w:t>in p</w:t>
      </w:r>
      <w:r w:rsidRPr="00D12FF4">
        <w:t xml:space="preserve">recipitation </w:t>
      </w:r>
      <w:r w:rsidR="004114BF">
        <w:t>and the water cycle</w:t>
      </w:r>
    </w:p>
    <w:p w14:paraId="617C9CCD" w14:textId="1A876C26" w:rsidR="00D12FF4" w:rsidRDefault="00D12FF4" w:rsidP="00E4265B">
      <w:pPr>
        <w:pStyle w:val="ListParagraph"/>
        <w:numPr>
          <w:ilvl w:val="1"/>
          <w:numId w:val="1"/>
        </w:numPr>
      </w:pPr>
      <w:r w:rsidRPr="00D12FF4">
        <w:t xml:space="preserve">Extreme weather </w:t>
      </w:r>
      <w:r w:rsidR="003C7EBA">
        <w:t xml:space="preserve">and hydrological </w:t>
      </w:r>
      <w:r w:rsidRPr="00D12FF4">
        <w:t>events</w:t>
      </w:r>
    </w:p>
    <w:p w14:paraId="4C994CAF" w14:textId="2B033651" w:rsidR="002A0892" w:rsidRPr="00D12FF4" w:rsidRDefault="000637B0" w:rsidP="00E4265B">
      <w:pPr>
        <w:pStyle w:val="ListParagraph"/>
        <w:numPr>
          <w:ilvl w:val="1"/>
          <w:numId w:val="1"/>
        </w:numPr>
      </w:pPr>
      <w:r>
        <w:t xml:space="preserve">Identification of further </w:t>
      </w:r>
      <w:r w:rsidR="004F36D2">
        <w:t>modelling needs at the basin level</w:t>
      </w:r>
    </w:p>
    <w:p w14:paraId="3278B87C" w14:textId="438D7916" w:rsidR="00D12FF4" w:rsidRPr="00373005" w:rsidRDefault="00D12FF4" w:rsidP="00E4265B">
      <w:pPr>
        <w:pStyle w:val="ListParagraph"/>
        <w:numPr>
          <w:ilvl w:val="0"/>
          <w:numId w:val="1"/>
        </w:numPr>
        <w:rPr>
          <w:b/>
          <w:bCs/>
        </w:rPr>
      </w:pPr>
      <w:r w:rsidRPr="00373005">
        <w:rPr>
          <w:b/>
          <w:bCs/>
        </w:rPr>
        <w:t xml:space="preserve">Expected impacts on economic sectors, settlements, disaster risk reduction and nature conservation </w:t>
      </w:r>
    </w:p>
    <w:p w14:paraId="5C4A4456" w14:textId="774C7780" w:rsidR="00D12FF4" w:rsidRPr="00D12FF4" w:rsidRDefault="00D12FF4" w:rsidP="00E4265B">
      <w:pPr>
        <w:pStyle w:val="ListParagraph"/>
        <w:numPr>
          <w:ilvl w:val="1"/>
          <w:numId w:val="1"/>
        </w:numPr>
      </w:pPr>
      <w:r w:rsidRPr="00D12FF4">
        <w:t>Agriculture</w:t>
      </w:r>
      <w:r w:rsidR="00C764C5">
        <w:t xml:space="preserve">, </w:t>
      </w:r>
      <w:r w:rsidR="00076B54">
        <w:t>aquaculture,</w:t>
      </w:r>
      <w:r w:rsidRPr="00D12FF4">
        <w:t xml:space="preserve"> and forestry</w:t>
      </w:r>
    </w:p>
    <w:p w14:paraId="282C8889" w14:textId="04F4EE06" w:rsidR="00D12FF4" w:rsidRPr="00D12FF4" w:rsidRDefault="00C764C5" w:rsidP="00E4265B">
      <w:pPr>
        <w:pStyle w:val="ListParagraph"/>
        <w:numPr>
          <w:ilvl w:val="1"/>
          <w:numId w:val="1"/>
        </w:numPr>
      </w:pPr>
      <w:r>
        <w:t xml:space="preserve">Energy and </w:t>
      </w:r>
      <w:r w:rsidR="00D12FF4" w:rsidRPr="00D12FF4">
        <w:t>Hydropower</w:t>
      </w:r>
      <w:r>
        <w:t xml:space="preserve"> in particular</w:t>
      </w:r>
    </w:p>
    <w:p w14:paraId="4F7EBBD2" w14:textId="6D16847F" w:rsidR="00D12FF4" w:rsidRPr="00D12FF4" w:rsidRDefault="00D12FF4" w:rsidP="00E4265B">
      <w:pPr>
        <w:pStyle w:val="ListParagraph"/>
        <w:numPr>
          <w:ilvl w:val="1"/>
          <w:numId w:val="1"/>
        </w:numPr>
      </w:pPr>
      <w:r w:rsidRPr="00D12FF4">
        <w:t xml:space="preserve">Industry </w:t>
      </w:r>
    </w:p>
    <w:p w14:paraId="4BF84F24" w14:textId="095D45FB" w:rsidR="00D12FF4" w:rsidRPr="00D12FF4" w:rsidRDefault="00D12FF4" w:rsidP="00E4265B">
      <w:pPr>
        <w:pStyle w:val="ListParagraph"/>
        <w:numPr>
          <w:ilvl w:val="1"/>
          <w:numId w:val="1"/>
        </w:numPr>
      </w:pPr>
      <w:r w:rsidRPr="00D12FF4">
        <w:t>Navigation</w:t>
      </w:r>
    </w:p>
    <w:p w14:paraId="1000E87B" w14:textId="2EC83196" w:rsidR="00D12FF4" w:rsidRPr="00D12FF4" w:rsidRDefault="00D12FF4" w:rsidP="00E4265B">
      <w:pPr>
        <w:pStyle w:val="ListParagraph"/>
        <w:numPr>
          <w:ilvl w:val="1"/>
          <w:numId w:val="1"/>
        </w:numPr>
      </w:pPr>
      <w:r w:rsidRPr="00D12FF4">
        <w:t xml:space="preserve">Tourism </w:t>
      </w:r>
    </w:p>
    <w:p w14:paraId="0DE36657" w14:textId="7E078AD8" w:rsidR="00D12FF4" w:rsidRPr="00D12FF4" w:rsidRDefault="00D12FF4" w:rsidP="00E4265B">
      <w:pPr>
        <w:pStyle w:val="ListParagraph"/>
        <w:numPr>
          <w:ilvl w:val="1"/>
          <w:numId w:val="1"/>
        </w:numPr>
      </w:pPr>
      <w:r w:rsidRPr="00D12FF4">
        <w:t xml:space="preserve">Settlements </w:t>
      </w:r>
    </w:p>
    <w:p w14:paraId="67D9DF29" w14:textId="6EEFAD06" w:rsidR="00D12FF4" w:rsidRPr="00D12FF4" w:rsidRDefault="00D12FF4" w:rsidP="00E4265B">
      <w:pPr>
        <w:pStyle w:val="ListParagraph"/>
        <w:numPr>
          <w:ilvl w:val="1"/>
          <w:numId w:val="1"/>
        </w:numPr>
      </w:pPr>
      <w:r w:rsidRPr="00D12FF4">
        <w:t>Nature &amp; ecosystems</w:t>
      </w:r>
    </w:p>
    <w:p w14:paraId="2C5313A5" w14:textId="4019032E" w:rsidR="00D12FF4" w:rsidRPr="00D12FF4" w:rsidRDefault="00D12FF4" w:rsidP="00E4265B">
      <w:pPr>
        <w:pStyle w:val="ListParagraph"/>
        <w:numPr>
          <w:ilvl w:val="1"/>
          <w:numId w:val="1"/>
        </w:numPr>
      </w:pPr>
      <w:r w:rsidRPr="00D12FF4">
        <w:t xml:space="preserve">Disaster Risk Reduction </w:t>
      </w:r>
    </w:p>
    <w:p w14:paraId="0A255C10" w14:textId="67D20148" w:rsidR="00D12FF4" w:rsidRDefault="00D12FF4" w:rsidP="00E4265B">
      <w:pPr>
        <w:pStyle w:val="ListParagraph"/>
        <w:numPr>
          <w:ilvl w:val="1"/>
          <w:numId w:val="1"/>
        </w:numPr>
      </w:pPr>
      <w:r w:rsidRPr="00D12FF4">
        <w:t xml:space="preserve">Health </w:t>
      </w:r>
    </w:p>
    <w:p w14:paraId="7DE2BCE5" w14:textId="28CB9664" w:rsidR="000563DC" w:rsidRPr="00D12FF4" w:rsidRDefault="000F663D" w:rsidP="00E4265B">
      <w:pPr>
        <w:pStyle w:val="ListParagraph"/>
        <w:numPr>
          <w:ilvl w:val="1"/>
          <w:numId w:val="1"/>
        </w:numPr>
      </w:pPr>
      <w:r>
        <w:t xml:space="preserve">Social dimensions: </w:t>
      </w:r>
      <w:r w:rsidR="000563DC">
        <w:t>Gender</w:t>
      </w:r>
      <w:r>
        <w:t xml:space="preserve"> and vulnerable groups</w:t>
      </w:r>
    </w:p>
    <w:p w14:paraId="5649915A" w14:textId="66D25DEA" w:rsidR="00D12FF4" w:rsidRPr="00373005" w:rsidRDefault="00AA08AF" w:rsidP="00E4265B">
      <w:pPr>
        <w:pStyle w:val="ListParagraph"/>
        <w:numPr>
          <w:ilvl w:val="0"/>
          <w:numId w:val="1"/>
        </w:numPr>
        <w:rPr>
          <w:b/>
          <w:bCs/>
        </w:rPr>
      </w:pPr>
      <w:r w:rsidRPr="00373005">
        <w:rPr>
          <w:b/>
          <w:bCs/>
        </w:rPr>
        <w:t>The scope for v</w:t>
      </w:r>
      <w:r w:rsidR="00D12FF4" w:rsidRPr="00373005">
        <w:rPr>
          <w:b/>
          <w:bCs/>
        </w:rPr>
        <w:t xml:space="preserve">ulnerability </w:t>
      </w:r>
      <w:r w:rsidRPr="00373005">
        <w:rPr>
          <w:b/>
          <w:bCs/>
        </w:rPr>
        <w:t>and risk assessments</w:t>
      </w:r>
      <w:r w:rsidR="00D12FF4" w:rsidRPr="00373005">
        <w:rPr>
          <w:b/>
          <w:bCs/>
        </w:rPr>
        <w:t xml:space="preserve"> </w:t>
      </w:r>
    </w:p>
    <w:p w14:paraId="5F5A04BB" w14:textId="75B7073D" w:rsidR="00D12FF4" w:rsidRPr="00D12FF4" w:rsidRDefault="00D12FF4" w:rsidP="00E4265B">
      <w:pPr>
        <w:pStyle w:val="ListParagraph"/>
        <w:numPr>
          <w:ilvl w:val="1"/>
          <w:numId w:val="1"/>
        </w:numPr>
      </w:pPr>
      <w:r w:rsidRPr="00D12FF4">
        <w:t xml:space="preserve">Methodological approach </w:t>
      </w:r>
      <w:r w:rsidR="00457FF8">
        <w:t>and priorities</w:t>
      </w:r>
    </w:p>
    <w:p w14:paraId="1B746E60" w14:textId="7F30DC02" w:rsidR="00D12FF4" w:rsidRPr="00D12FF4" w:rsidRDefault="00457FF8" w:rsidP="00E4265B">
      <w:pPr>
        <w:pStyle w:val="ListParagraph"/>
        <w:numPr>
          <w:ilvl w:val="1"/>
          <w:numId w:val="1"/>
        </w:numPr>
      </w:pPr>
      <w:r>
        <w:t>Synergies with</w:t>
      </w:r>
      <w:r w:rsidR="00143C0C">
        <w:t xml:space="preserve"> disaster risk reduction</w:t>
      </w:r>
    </w:p>
    <w:p w14:paraId="11713C38" w14:textId="77777777" w:rsidR="00DC1DF9" w:rsidRPr="00373005" w:rsidRDefault="00D12FF4" w:rsidP="00A96E94">
      <w:pPr>
        <w:pStyle w:val="ListParagraph"/>
        <w:numPr>
          <w:ilvl w:val="0"/>
          <w:numId w:val="1"/>
        </w:numPr>
        <w:rPr>
          <w:b/>
          <w:bCs/>
        </w:rPr>
      </w:pPr>
      <w:r w:rsidRPr="00373005">
        <w:rPr>
          <w:b/>
          <w:bCs/>
        </w:rPr>
        <w:t>Guiding principles</w:t>
      </w:r>
      <w:r w:rsidR="00A96E94" w:rsidRPr="00373005">
        <w:rPr>
          <w:b/>
          <w:bCs/>
        </w:rPr>
        <w:t xml:space="preserve">, </w:t>
      </w:r>
      <w:proofErr w:type="gramStart"/>
      <w:r w:rsidR="00A96E94" w:rsidRPr="00373005">
        <w:rPr>
          <w:b/>
          <w:bCs/>
        </w:rPr>
        <w:t>objectives</w:t>
      </w:r>
      <w:proofErr w:type="gramEnd"/>
      <w:r w:rsidR="00A96E94" w:rsidRPr="00373005">
        <w:rPr>
          <w:b/>
          <w:bCs/>
        </w:rPr>
        <w:t xml:space="preserve"> and targets</w:t>
      </w:r>
    </w:p>
    <w:p w14:paraId="66665BA5" w14:textId="77777777" w:rsidR="00B32EDE" w:rsidRPr="00373005" w:rsidRDefault="00E167E1" w:rsidP="00A96E94">
      <w:pPr>
        <w:pStyle w:val="ListParagraph"/>
        <w:numPr>
          <w:ilvl w:val="0"/>
          <w:numId w:val="1"/>
        </w:numPr>
        <w:rPr>
          <w:b/>
          <w:bCs/>
        </w:rPr>
      </w:pPr>
      <w:r w:rsidRPr="00373005">
        <w:rPr>
          <w:b/>
          <w:bCs/>
        </w:rPr>
        <w:t>Options for monitoring and evaluation</w:t>
      </w:r>
      <w:r w:rsidR="00CF7A83" w:rsidRPr="00373005">
        <w:rPr>
          <w:b/>
          <w:bCs/>
        </w:rPr>
        <w:t xml:space="preserve"> of the Strategy</w:t>
      </w:r>
    </w:p>
    <w:p w14:paraId="217F49EF" w14:textId="7D9F682C" w:rsidR="00D12FF4" w:rsidRDefault="00B32EDE" w:rsidP="00A96E94">
      <w:pPr>
        <w:pStyle w:val="ListParagraph"/>
        <w:numPr>
          <w:ilvl w:val="0"/>
          <w:numId w:val="1"/>
        </w:numPr>
        <w:rPr>
          <w:b/>
          <w:bCs/>
        </w:rPr>
      </w:pPr>
      <w:r w:rsidRPr="00373005">
        <w:rPr>
          <w:b/>
          <w:bCs/>
        </w:rPr>
        <w:t>Options for public engagement</w:t>
      </w:r>
      <w:r w:rsidR="0030141D" w:rsidRPr="00373005">
        <w:rPr>
          <w:b/>
          <w:bCs/>
        </w:rPr>
        <w:t xml:space="preserve"> and participation</w:t>
      </w:r>
      <w:r w:rsidR="00D12FF4" w:rsidRPr="00373005">
        <w:rPr>
          <w:b/>
          <w:bCs/>
        </w:rPr>
        <w:t xml:space="preserve"> </w:t>
      </w:r>
    </w:p>
    <w:p w14:paraId="58B54ECD" w14:textId="306E4657" w:rsidR="003A504E" w:rsidRPr="00373005" w:rsidRDefault="003A504E" w:rsidP="00A96E9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Next steps </w:t>
      </w:r>
      <w:r w:rsidR="002F2458" w:rsidRPr="002F2458">
        <w:rPr>
          <w:b/>
          <w:bCs/>
        </w:rPr>
        <w:t>for the development of the full Strategy</w:t>
      </w:r>
      <w:r w:rsidR="00FF30BE">
        <w:rPr>
          <w:b/>
          <w:bCs/>
        </w:rPr>
        <w:t xml:space="preserve"> </w:t>
      </w:r>
      <w:r w:rsidR="00642C3E">
        <w:rPr>
          <w:b/>
          <w:bCs/>
        </w:rPr>
        <w:br/>
      </w:r>
      <w:r w:rsidR="00FF30BE" w:rsidRPr="00642C3E">
        <w:rPr>
          <w:i/>
          <w:iCs/>
        </w:rPr>
        <w:t>(</w:t>
      </w:r>
      <w:r w:rsidR="001E4499" w:rsidRPr="00642C3E">
        <w:rPr>
          <w:i/>
          <w:iCs/>
        </w:rPr>
        <w:t xml:space="preserve">including potential </w:t>
      </w:r>
      <w:r w:rsidR="00642C3E" w:rsidRPr="00642C3E">
        <w:rPr>
          <w:i/>
          <w:iCs/>
        </w:rPr>
        <w:t>sources of funding for its development</w:t>
      </w:r>
      <w:r w:rsidR="00FF30BE" w:rsidRPr="00642C3E">
        <w:rPr>
          <w:i/>
          <w:iCs/>
        </w:rPr>
        <w:t>)</w:t>
      </w:r>
    </w:p>
    <w:p w14:paraId="2B442C38" w14:textId="2919C562" w:rsidR="00D12FF4" w:rsidRPr="00373005" w:rsidRDefault="004C088E" w:rsidP="00E4265B">
      <w:pPr>
        <w:pStyle w:val="ListParagraph"/>
        <w:numPr>
          <w:ilvl w:val="0"/>
          <w:numId w:val="1"/>
        </w:numPr>
        <w:rPr>
          <w:b/>
          <w:bCs/>
        </w:rPr>
      </w:pPr>
      <w:r w:rsidRPr="00373005">
        <w:rPr>
          <w:b/>
          <w:bCs/>
        </w:rPr>
        <w:t xml:space="preserve">Adaptation </w:t>
      </w:r>
      <w:r w:rsidR="00D12FF4" w:rsidRPr="00373005">
        <w:rPr>
          <w:b/>
          <w:bCs/>
        </w:rPr>
        <w:t xml:space="preserve">Measures </w:t>
      </w:r>
    </w:p>
    <w:p w14:paraId="54D4EE78" w14:textId="77777777" w:rsidR="0032354B" w:rsidRPr="00D12FF4" w:rsidRDefault="0032354B" w:rsidP="00791828">
      <w:pPr>
        <w:pStyle w:val="ListParagraph"/>
        <w:numPr>
          <w:ilvl w:val="1"/>
          <w:numId w:val="1"/>
        </w:numPr>
        <w:ind w:left="990" w:hanging="630"/>
      </w:pPr>
      <w:r w:rsidRPr="00D12FF4">
        <w:t>Typ</w:t>
      </w:r>
      <w:r>
        <w:t>ology of measures</w:t>
      </w:r>
    </w:p>
    <w:p w14:paraId="07CD5BD9" w14:textId="29D5BF50" w:rsidR="0032354B" w:rsidRPr="00D12FF4" w:rsidRDefault="0032354B" w:rsidP="00791828">
      <w:pPr>
        <w:pStyle w:val="ListParagraph"/>
        <w:numPr>
          <w:ilvl w:val="1"/>
          <w:numId w:val="1"/>
        </w:numPr>
        <w:ind w:left="990" w:hanging="630"/>
      </w:pPr>
      <w:r>
        <w:t>Principles for prioritisation</w:t>
      </w:r>
      <w:r w:rsidR="00321A46">
        <w:t xml:space="preserve"> an</w:t>
      </w:r>
      <w:r w:rsidR="007F1DBE">
        <w:t>d avoiding maladaptation</w:t>
      </w:r>
    </w:p>
    <w:p w14:paraId="08B20A57" w14:textId="3143568A" w:rsidR="00321A46" w:rsidRDefault="0032354B" w:rsidP="00791828">
      <w:pPr>
        <w:pStyle w:val="ListParagraph"/>
        <w:numPr>
          <w:ilvl w:val="1"/>
          <w:numId w:val="1"/>
        </w:numPr>
        <w:ind w:left="990" w:hanging="630"/>
      </w:pPr>
      <w:r w:rsidRPr="00D12FF4">
        <w:t>Priorit</w:t>
      </w:r>
      <w:r>
        <w:t>y areas of focus</w:t>
      </w:r>
      <w:r w:rsidRPr="00D12FF4">
        <w:t xml:space="preserve"> </w:t>
      </w:r>
    </w:p>
    <w:p w14:paraId="71612460" w14:textId="315A112B" w:rsidR="00D12FF4" w:rsidRPr="00D12FF4" w:rsidRDefault="00D12FF4" w:rsidP="00791828">
      <w:pPr>
        <w:pStyle w:val="ListParagraph"/>
        <w:numPr>
          <w:ilvl w:val="1"/>
          <w:numId w:val="1"/>
        </w:numPr>
        <w:ind w:left="990" w:hanging="630"/>
      </w:pPr>
      <w:r w:rsidRPr="00D12FF4">
        <w:t xml:space="preserve">National adaptation measures </w:t>
      </w:r>
      <w:r w:rsidR="004D683F">
        <w:t>(existing and planned)</w:t>
      </w:r>
    </w:p>
    <w:p w14:paraId="36BD7461" w14:textId="0CFF03CA" w:rsidR="00D12FF4" w:rsidRPr="00D12FF4" w:rsidRDefault="00D12FF4" w:rsidP="00791828">
      <w:pPr>
        <w:pStyle w:val="ListParagraph"/>
        <w:numPr>
          <w:ilvl w:val="1"/>
          <w:numId w:val="1"/>
        </w:numPr>
        <w:ind w:left="990" w:hanging="630"/>
      </w:pPr>
      <w:r w:rsidRPr="00D12FF4">
        <w:t>Transboundary measures</w:t>
      </w:r>
    </w:p>
    <w:p w14:paraId="0A103135" w14:textId="1223266C" w:rsidR="00D12FF4" w:rsidRPr="00D12FF4" w:rsidRDefault="00DE46E6" w:rsidP="00791828">
      <w:pPr>
        <w:pStyle w:val="ListParagraph"/>
        <w:numPr>
          <w:ilvl w:val="1"/>
          <w:numId w:val="1"/>
        </w:numPr>
        <w:ind w:left="990" w:hanging="630"/>
      </w:pPr>
      <w:r>
        <w:t xml:space="preserve">Sources, </w:t>
      </w:r>
      <w:proofErr w:type="gramStart"/>
      <w:r>
        <w:t>instruments</w:t>
      </w:r>
      <w:proofErr w:type="gramEnd"/>
      <w:r>
        <w:t xml:space="preserve"> and option</w:t>
      </w:r>
      <w:r w:rsidR="0016119E">
        <w:t>s</w:t>
      </w:r>
      <w:r>
        <w:t xml:space="preserve"> for financing adaptation measures</w:t>
      </w:r>
    </w:p>
    <w:p w14:paraId="03F05070" w14:textId="77777777" w:rsidR="00DD4953" w:rsidRDefault="00DD4953" w:rsidP="00D12FF4"/>
    <w:p w14:paraId="13032099" w14:textId="72AC265A" w:rsidR="00D12FF4" w:rsidRPr="00D12FF4" w:rsidRDefault="00D12FF4" w:rsidP="00D12FF4">
      <w:pPr>
        <w:rPr>
          <w:b/>
          <w:bCs/>
        </w:rPr>
      </w:pPr>
      <w:r w:rsidRPr="00D12FF4">
        <w:rPr>
          <w:b/>
          <w:bCs/>
        </w:rPr>
        <w:t>Annexes</w:t>
      </w:r>
    </w:p>
    <w:p w14:paraId="0804E581" w14:textId="5D7CF3DC" w:rsidR="00D12FF4" w:rsidRPr="00D12FF4" w:rsidRDefault="00D12FF4" w:rsidP="00D12FF4">
      <w:r w:rsidRPr="00D12FF4">
        <w:t xml:space="preserve">Annex 1: </w:t>
      </w:r>
      <w:r w:rsidR="007A7C53">
        <w:t xml:space="preserve">Technical supplementary material on </w:t>
      </w:r>
      <w:r w:rsidRPr="00D12FF4">
        <w:t>Climate change scenarios</w:t>
      </w:r>
    </w:p>
    <w:p w14:paraId="3EE52D93" w14:textId="5A73A31E" w:rsidR="00D12FF4" w:rsidRPr="00D12FF4" w:rsidRDefault="00D12FF4" w:rsidP="00D12FF4">
      <w:r w:rsidRPr="00D12FF4">
        <w:t xml:space="preserve">Annex </w:t>
      </w:r>
      <w:r w:rsidR="00373005">
        <w:t>2</w:t>
      </w:r>
      <w:r w:rsidRPr="00D12FF4">
        <w:t xml:space="preserve">: </w:t>
      </w:r>
      <w:r w:rsidR="00F50FB9">
        <w:t xml:space="preserve">International experience </w:t>
      </w:r>
      <w:r w:rsidR="00373005">
        <w:t>from adaptation planning in a transboundary context</w:t>
      </w:r>
    </w:p>
    <w:p w14:paraId="60AB1ED0" w14:textId="584B4635" w:rsidR="00D12FF4" w:rsidRDefault="00D12FF4" w:rsidP="00D12FF4">
      <w:r w:rsidRPr="00D12FF4">
        <w:lastRenderedPageBreak/>
        <w:t xml:space="preserve">Annex </w:t>
      </w:r>
      <w:r w:rsidR="00373005">
        <w:t>3</w:t>
      </w:r>
      <w:r w:rsidRPr="00D12FF4">
        <w:t xml:space="preserve">: </w:t>
      </w:r>
      <w:r w:rsidR="00373005">
        <w:t>F</w:t>
      </w:r>
      <w:r w:rsidR="00373005" w:rsidRPr="00D12FF4">
        <w:t>actsheet</w:t>
      </w:r>
      <w:r w:rsidR="00373005">
        <w:t xml:space="preserve"> template for adaptation m</w:t>
      </w:r>
      <w:r w:rsidRPr="00D12FF4">
        <w:t>easure</w:t>
      </w:r>
      <w:r w:rsidR="00373005">
        <w:t>s</w:t>
      </w:r>
    </w:p>
    <w:sectPr w:rsidR="00D12FF4" w:rsidSect="00CB1C58">
      <w:pgSz w:w="11906" w:h="16838"/>
      <w:pgMar w:top="810" w:right="1286" w:bottom="81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0765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064262C"/>
    <w:multiLevelType w:val="multilevel"/>
    <w:tmpl w:val="5644D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F4"/>
    <w:rsid w:val="00001ED8"/>
    <w:rsid w:val="000563DC"/>
    <w:rsid w:val="000637B0"/>
    <w:rsid w:val="00076B54"/>
    <w:rsid w:val="000F663D"/>
    <w:rsid w:val="00143C0C"/>
    <w:rsid w:val="0016119E"/>
    <w:rsid w:val="001E4499"/>
    <w:rsid w:val="0023081B"/>
    <w:rsid w:val="0028169D"/>
    <w:rsid w:val="002909E8"/>
    <w:rsid w:val="00291676"/>
    <w:rsid w:val="002A0892"/>
    <w:rsid w:val="002B2C57"/>
    <w:rsid w:val="002F2458"/>
    <w:rsid w:val="0030141D"/>
    <w:rsid w:val="00321A46"/>
    <w:rsid w:val="0032354B"/>
    <w:rsid w:val="00373005"/>
    <w:rsid w:val="003A504E"/>
    <w:rsid w:val="003C7EBA"/>
    <w:rsid w:val="003E1D47"/>
    <w:rsid w:val="004114BF"/>
    <w:rsid w:val="004252C3"/>
    <w:rsid w:val="00457FF8"/>
    <w:rsid w:val="00493EB3"/>
    <w:rsid w:val="004C088E"/>
    <w:rsid w:val="004D683F"/>
    <w:rsid w:val="004F36D2"/>
    <w:rsid w:val="00500056"/>
    <w:rsid w:val="005D52EF"/>
    <w:rsid w:val="005F5CC8"/>
    <w:rsid w:val="00642C3E"/>
    <w:rsid w:val="00661DB4"/>
    <w:rsid w:val="00682C82"/>
    <w:rsid w:val="006E7AA5"/>
    <w:rsid w:val="0072765F"/>
    <w:rsid w:val="00732B83"/>
    <w:rsid w:val="00791828"/>
    <w:rsid w:val="007A7C53"/>
    <w:rsid w:val="007E5D93"/>
    <w:rsid w:val="007F1DBE"/>
    <w:rsid w:val="00844B53"/>
    <w:rsid w:val="008A424D"/>
    <w:rsid w:val="008A76FE"/>
    <w:rsid w:val="008E2F02"/>
    <w:rsid w:val="0090144F"/>
    <w:rsid w:val="00A94E92"/>
    <w:rsid w:val="00A96E94"/>
    <w:rsid w:val="00AA08AF"/>
    <w:rsid w:val="00AD4981"/>
    <w:rsid w:val="00AF0768"/>
    <w:rsid w:val="00B163C4"/>
    <w:rsid w:val="00B25525"/>
    <w:rsid w:val="00B30047"/>
    <w:rsid w:val="00B32EDE"/>
    <w:rsid w:val="00BA6D43"/>
    <w:rsid w:val="00BE1293"/>
    <w:rsid w:val="00C44908"/>
    <w:rsid w:val="00C764C5"/>
    <w:rsid w:val="00CB1C58"/>
    <w:rsid w:val="00CE3010"/>
    <w:rsid w:val="00CF7A83"/>
    <w:rsid w:val="00D12FF4"/>
    <w:rsid w:val="00D5614A"/>
    <w:rsid w:val="00DC1DF9"/>
    <w:rsid w:val="00DC3A27"/>
    <w:rsid w:val="00DD4953"/>
    <w:rsid w:val="00DE46E6"/>
    <w:rsid w:val="00E167E1"/>
    <w:rsid w:val="00E4265B"/>
    <w:rsid w:val="00F50FB9"/>
    <w:rsid w:val="00F721A0"/>
    <w:rsid w:val="00F93B33"/>
    <w:rsid w:val="00FC1FF0"/>
    <w:rsid w:val="00FC517D"/>
    <w:rsid w:val="00FE4CBD"/>
    <w:rsid w:val="00FF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262C"/>
  <w15:chartTrackingRefBased/>
  <w15:docId w15:val="{22CEE695-A6EF-48BD-97FB-19740C40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C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65B"/>
    <w:pPr>
      <w:ind w:left="720"/>
      <w:contextualSpacing/>
    </w:pPr>
  </w:style>
  <w:style w:type="paragraph" w:styleId="Revision">
    <w:name w:val="Revision"/>
    <w:hidden/>
    <w:uiPriority w:val="99"/>
    <w:semiHidden/>
    <w:rsid w:val="00FC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3656D8-C761-461F-BBD1-8673E2B03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5ED2C9-D838-4767-959D-91655191A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D1319-A7B6-47A5-9A70-391833EE4C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Tasos Krommydas</dc:creator>
  <cp:keywords/>
  <dc:description/>
  <cp:lastModifiedBy>Tasos Krommydas</cp:lastModifiedBy>
  <cp:revision>7</cp:revision>
  <dcterms:created xsi:type="dcterms:W3CDTF">2022-02-14T14:34:00Z</dcterms:created>
  <dcterms:modified xsi:type="dcterms:W3CDTF">2022-02-14T14:38:00Z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