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7C11D47" w:rsidR="00160B71" w:rsidRPr="00AE402C" w:rsidRDefault="00160B71" w:rsidP="00160B71">
      <w:pPr>
        <w:jc w:val="both"/>
        <w:rPr>
          <w:rFonts w:ascii="Calibri" w:hAnsi="Calibri" w:cs="Calibri"/>
        </w:rPr>
      </w:pPr>
      <w:r w:rsidRPr="00AE402C">
        <w:rPr>
          <w:rFonts w:ascii="Calibri" w:hAnsi="Calibri" w:cs="Calibri"/>
        </w:rPr>
        <w:t xml:space="preserve">Quotation Ref: </w:t>
      </w:r>
      <w:r w:rsidR="00750FD8" w:rsidRPr="00D22123">
        <w:rPr>
          <w:rFonts w:asciiTheme="minorHAnsi" w:eastAsiaTheme="minorEastAsia" w:hAnsiTheme="minorHAnsi" w:cstheme="minorBidi"/>
          <w:b/>
          <w:bCs/>
        </w:rPr>
        <w:t>24/2022/ADA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proofErr w:type="spellStart"/>
            <w:r w:rsidRPr="00750FD8">
              <w:rPr>
                <w:rStyle w:val="normaltextrun"/>
                <w:rFonts w:ascii="Calibri" w:hAnsi="Calibri" w:cs="Calibri"/>
                <w:color w:val="000000"/>
                <w:sz w:val="22"/>
                <w:szCs w:val="22"/>
                <w:lang w:val="el-GR"/>
              </w:rPr>
              <w:t>Address</w:t>
            </w:r>
            <w:proofErr w:type="spellEnd"/>
            <w:r w:rsidRPr="00750FD8">
              <w:rPr>
                <w:rStyle w:val="normaltextrun"/>
                <w:rFonts w:ascii="Calibri" w:hAnsi="Calibri" w:cs="Calibri"/>
                <w:color w:val="000000"/>
                <w:sz w:val="22"/>
                <w:szCs w:val="22"/>
                <w:lang w:val="el-GR"/>
              </w:rPr>
              <w:t>:</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750FD8" w:rsidRDefault="00AE402C" w:rsidP="00160B71">
      <w:pPr>
        <w:jc w:val="both"/>
        <w:rPr>
          <w:rStyle w:val="eop"/>
          <w:rFonts w:ascii="Calibri" w:hAnsi="Calibri" w:cs="Calibri"/>
          <w:color w:val="000000"/>
          <w:sz w:val="22"/>
          <w:szCs w:val="22"/>
          <w:shd w:val="clear" w:color="auto" w:fill="FFFFFF"/>
        </w:rPr>
      </w:pPr>
      <w:r w:rsidRPr="00750FD8">
        <w:rPr>
          <w:rStyle w:val="normaltextrun"/>
          <w:rFonts w:ascii="Calibri" w:hAnsi="Calibri" w:cs="Calibri"/>
          <w:color w:val="000000"/>
          <w:sz w:val="22"/>
          <w:szCs w:val="22"/>
          <w:shd w:val="clear" w:color="auto" w:fill="FFFFFF"/>
        </w:rPr>
        <w:t>Total price of is to be quoted in </w:t>
      </w:r>
      <w:r w:rsidRPr="00750FD8">
        <w:rPr>
          <w:rStyle w:val="normaltextrun"/>
          <w:rFonts w:ascii="Calibri" w:hAnsi="Calibri" w:cs="Calibri"/>
          <w:b/>
          <w:bCs/>
          <w:color w:val="000000"/>
          <w:sz w:val="22"/>
          <w:szCs w:val="22"/>
          <w:shd w:val="clear" w:color="auto" w:fill="FFFFFF"/>
        </w:rPr>
        <w:t>Euros</w:t>
      </w:r>
      <w:r w:rsidRPr="00750FD8">
        <w:rPr>
          <w:rStyle w:val="normaltextrun"/>
          <w:rFonts w:ascii="Calibri" w:hAnsi="Calibri" w:cs="Calibri"/>
          <w:color w:val="000000"/>
          <w:sz w:val="22"/>
          <w:szCs w:val="22"/>
          <w:shd w:val="clear" w:color="auto" w:fill="FFFFFF"/>
        </w:rPr>
        <w:t> </w:t>
      </w:r>
      <w:r w:rsidRPr="00750FD8">
        <w:rPr>
          <w:rStyle w:val="normaltextrun"/>
          <w:rFonts w:ascii="Calibri" w:hAnsi="Calibri" w:cs="Calibri"/>
          <w:b/>
          <w:bCs/>
          <w:color w:val="000000"/>
          <w:sz w:val="22"/>
          <w:szCs w:val="22"/>
          <w:u w:val="single"/>
          <w:shd w:val="clear" w:color="auto" w:fill="FFFFFF"/>
        </w:rPr>
        <w:t>Including VAT</w:t>
      </w:r>
      <w:r w:rsidRPr="00750FD8">
        <w:rPr>
          <w:rStyle w:val="normaltextrun"/>
          <w:rFonts w:ascii="Calibri" w:hAnsi="Calibri" w:cs="Calibri"/>
          <w:b/>
          <w:bCs/>
          <w:color w:val="000000"/>
          <w:sz w:val="22"/>
          <w:szCs w:val="22"/>
          <w:shd w:val="clear" w:color="auto" w:fill="FFFFFF"/>
        </w:rPr>
        <w:t> and any other Tax or Fee</w:t>
      </w:r>
      <w:r w:rsidRPr="00750FD8">
        <w:rPr>
          <w:rStyle w:val="normaltextrun"/>
          <w:rFonts w:ascii="Calibri" w:hAnsi="Calibri" w:cs="Calibri"/>
          <w:color w:val="000000"/>
          <w:sz w:val="22"/>
          <w:szCs w:val="22"/>
          <w:shd w:val="clear" w:color="auto" w:fill="FFFFFF"/>
        </w:rPr>
        <w:t> that should apply for any reason.</w:t>
      </w:r>
      <w:r w:rsidRPr="00750FD8">
        <w:rPr>
          <w:rStyle w:val="eop"/>
          <w:rFonts w:ascii="Calibri" w:hAnsi="Calibri" w:cs="Calibri"/>
          <w:color w:val="000000"/>
          <w:sz w:val="22"/>
          <w:szCs w:val="22"/>
          <w:shd w:val="clear" w:color="auto" w:fill="FFFFFF"/>
        </w:rPr>
        <w:t> </w:t>
      </w:r>
    </w:p>
    <w:p w14:paraId="0D9BA207" w14:textId="77777777" w:rsidR="00AE402C" w:rsidRPr="00750FD8"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170"/>
        <w:gridCol w:w="990"/>
        <w:gridCol w:w="990"/>
        <w:gridCol w:w="990"/>
      </w:tblGrid>
      <w:tr w:rsidR="00750FD8" w:rsidRPr="00750FD8" w14:paraId="7E683E5C" w14:textId="4C5D3443" w:rsidTr="00007678">
        <w:tc>
          <w:tcPr>
            <w:tcW w:w="605" w:type="dxa"/>
          </w:tcPr>
          <w:p w14:paraId="49F76B1C" w14:textId="77777777" w:rsidR="00750FD8" w:rsidRPr="00750FD8" w:rsidRDefault="00750FD8" w:rsidP="00AE402C">
            <w:pPr>
              <w:jc w:val="both"/>
              <w:rPr>
                <w:rFonts w:ascii="Calibri" w:eastAsia="Times New Roman" w:hAnsi="Calibri" w:cs="Calibri"/>
              </w:rPr>
            </w:pPr>
            <w:r w:rsidRPr="00750FD8">
              <w:rPr>
                <w:rFonts w:ascii="Calibri" w:eastAsia="Times New Roman" w:hAnsi="Calibri" w:cs="Calibri"/>
              </w:rPr>
              <w:t>Item</w:t>
            </w:r>
          </w:p>
        </w:tc>
        <w:tc>
          <w:tcPr>
            <w:tcW w:w="3890" w:type="dxa"/>
          </w:tcPr>
          <w:p w14:paraId="33D4DC40" w14:textId="77777777" w:rsidR="00750FD8" w:rsidRPr="00750FD8" w:rsidRDefault="00750FD8" w:rsidP="00AE402C">
            <w:pPr>
              <w:jc w:val="both"/>
              <w:rPr>
                <w:rFonts w:ascii="Calibri" w:eastAsia="Times New Roman" w:hAnsi="Calibri" w:cs="Calibri"/>
              </w:rPr>
            </w:pPr>
            <w:r w:rsidRPr="00750FD8">
              <w:rPr>
                <w:rFonts w:ascii="Calibri" w:eastAsia="Times New Roman" w:hAnsi="Calibri" w:cs="Calibri"/>
              </w:rPr>
              <w:t>Description</w:t>
            </w:r>
          </w:p>
        </w:tc>
        <w:tc>
          <w:tcPr>
            <w:tcW w:w="1170" w:type="dxa"/>
          </w:tcPr>
          <w:p w14:paraId="08125D3E" w14:textId="05929F73" w:rsidR="00750FD8" w:rsidRPr="00750FD8" w:rsidRDefault="00750FD8" w:rsidP="00AE402C">
            <w:pPr>
              <w:jc w:val="both"/>
              <w:rPr>
                <w:rFonts w:ascii="Calibri" w:eastAsia="Times New Roman" w:hAnsi="Calibri" w:cs="Calibri"/>
              </w:rPr>
            </w:pPr>
            <w:r w:rsidRPr="00750FD8">
              <w:rPr>
                <w:rFonts w:ascii="Calibri" w:eastAsia="Times New Roman" w:hAnsi="Calibri" w:cs="Calibri"/>
              </w:rPr>
              <w:t>Type</w:t>
            </w:r>
          </w:p>
        </w:tc>
        <w:tc>
          <w:tcPr>
            <w:tcW w:w="990" w:type="dxa"/>
          </w:tcPr>
          <w:p w14:paraId="438FCCC5" w14:textId="02750570" w:rsidR="00750FD8" w:rsidRPr="00750FD8" w:rsidRDefault="00750FD8" w:rsidP="00AE402C">
            <w:pPr>
              <w:jc w:val="both"/>
              <w:rPr>
                <w:rFonts w:ascii="Calibri" w:eastAsia="Times New Roman" w:hAnsi="Calibri" w:cs="Calibri"/>
              </w:rPr>
            </w:pPr>
            <w:r w:rsidRPr="00750FD8">
              <w:rPr>
                <w:rFonts w:ascii="Calibri" w:eastAsia="Times New Roman" w:hAnsi="Calibri" w:cs="Calibri"/>
              </w:rPr>
              <w:t>Net Price</w:t>
            </w:r>
          </w:p>
        </w:tc>
        <w:tc>
          <w:tcPr>
            <w:tcW w:w="990" w:type="dxa"/>
          </w:tcPr>
          <w:p w14:paraId="4B40BAB2" w14:textId="320190C8" w:rsidR="00750FD8" w:rsidRPr="00750FD8" w:rsidRDefault="00750FD8" w:rsidP="00AE402C">
            <w:pPr>
              <w:jc w:val="both"/>
              <w:rPr>
                <w:rFonts w:ascii="Calibri" w:eastAsia="Times New Roman" w:hAnsi="Calibri" w:cs="Calibri"/>
              </w:rPr>
            </w:pPr>
            <w:r w:rsidRPr="00750FD8">
              <w:rPr>
                <w:rFonts w:ascii="Calibri" w:eastAsia="Times New Roman" w:hAnsi="Calibri" w:cs="Calibri"/>
              </w:rPr>
              <w:t>VAT</w:t>
            </w:r>
          </w:p>
        </w:tc>
        <w:tc>
          <w:tcPr>
            <w:tcW w:w="990" w:type="dxa"/>
          </w:tcPr>
          <w:p w14:paraId="2EAAD598" w14:textId="1E6AF5D6" w:rsidR="00750FD8" w:rsidRPr="00750FD8" w:rsidRDefault="00750FD8" w:rsidP="00AE402C">
            <w:pPr>
              <w:jc w:val="both"/>
              <w:rPr>
                <w:rFonts w:ascii="Calibri" w:eastAsia="Times New Roman" w:hAnsi="Calibri" w:cs="Calibri"/>
              </w:rPr>
            </w:pPr>
            <w:r w:rsidRPr="00750FD8">
              <w:rPr>
                <w:rFonts w:ascii="Calibri" w:eastAsia="Times New Roman" w:hAnsi="Calibri" w:cs="Calibri"/>
              </w:rPr>
              <w:t>Total (€)</w:t>
            </w:r>
          </w:p>
        </w:tc>
      </w:tr>
      <w:tr w:rsidR="00750FD8" w:rsidRPr="00AE402C" w14:paraId="1F1AB5E7" w14:textId="6AD0E73B" w:rsidTr="00007678">
        <w:tc>
          <w:tcPr>
            <w:tcW w:w="605" w:type="dxa"/>
            <w:shd w:val="clear" w:color="auto" w:fill="auto"/>
          </w:tcPr>
          <w:p w14:paraId="002D4CDB" w14:textId="6129A0CC" w:rsidR="00750FD8" w:rsidRPr="00750FD8" w:rsidRDefault="00750FD8" w:rsidP="00106499">
            <w:pPr>
              <w:rPr>
                <w:rFonts w:ascii="Calibri" w:eastAsia="Times New Roman" w:hAnsi="Calibri" w:cs="Calibri"/>
              </w:rPr>
            </w:pPr>
            <w:r w:rsidRPr="00750FD8">
              <w:rPr>
                <w:rFonts w:ascii="Calibri" w:eastAsia="Times New Roman" w:hAnsi="Calibri" w:cs="Calibri"/>
              </w:rPr>
              <w:t>1</w:t>
            </w:r>
          </w:p>
        </w:tc>
        <w:tc>
          <w:tcPr>
            <w:tcW w:w="3890" w:type="dxa"/>
            <w:shd w:val="clear" w:color="auto" w:fill="auto"/>
          </w:tcPr>
          <w:p w14:paraId="64EA23BB" w14:textId="5EF23F28" w:rsidR="00750FD8" w:rsidRPr="00750FD8" w:rsidRDefault="00750FD8" w:rsidP="00237321">
            <w:pPr>
              <w:rPr>
                <w:rFonts w:ascii="Calibri" w:eastAsia="Times New Roman" w:hAnsi="Calibri" w:cs="Calibri"/>
              </w:rPr>
            </w:pPr>
            <w:r w:rsidRPr="00750FD8">
              <w:rPr>
                <w:rFonts w:ascii="Calibri" w:eastAsia="Times New Roman" w:hAnsi="Calibri" w:cs="Calibri"/>
              </w:rPr>
              <w:t xml:space="preserve">Final Evaluation for the project “Promoting the Sustainable Management of Natural Resources in Southeastern Europe, through the use of the Nexus </w:t>
            </w:r>
            <w:proofErr w:type="gramStart"/>
            <w:r w:rsidRPr="00750FD8">
              <w:rPr>
                <w:rFonts w:ascii="Calibri" w:eastAsia="Times New Roman" w:hAnsi="Calibri" w:cs="Calibri"/>
              </w:rPr>
              <w:t>approach”  (</w:t>
            </w:r>
            <w:proofErr w:type="gramEnd"/>
            <w:r w:rsidRPr="00750FD8">
              <w:rPr>
                <w:rFonts w:ascii="Calibri" w:eastAsia="Times New Roman" w:hAnsi="Calibri" w:cs="Calibri"/>
              </w:rPr>
              <w:t>ADC 8337-00/2016)”</w:t>
            </w:r>
          </w:p>
        </w:tc>
        <w:tc>
          <w:tcPr>
            <w:tcW w:w="1170" w:type="dxa"/>
            <w:shd w:val="clear" w:color="auto" w:fill="auto"/>
          </w:tcPr>
          <w:p w14:paraId="0569A34A" w14:textId="1C677835" w:rsidR="00750FD8" w:rsidRPr="00750FD8" w:rsidRDefault="00750FD8" w:rsidP="00106499">
            <w:pPr>
              <w:jc w:val="both"/>
              <w:rPr>
                <w:rFonts w:ascii="Calibri" w:eastAsia="Times New Roman" w:hAnsi="Calibri" w:cs="Calibri"/>
              </w:rPr>
            </w:pPr>
            <w:r w:rsidRPr="00750FD8">
              <w:rPr>
                <w:rFonts w:ascii="Calibri" w:eastAsia="Times New Roman" w:hAnsi="Calibri" w:cs="Calibri"/>
              </w:rPr>
              <w:t xml:space="preserve">Services </w:t>
            </w:r>
          </w:p>
        </w:tc>
        <w:tc>
          <w:tcPr>
            <w:tcW w:w="990" w:type="dxa"/>
            <w:shd w:val="clear" w:color="auto" w:fill="auto"/>
          </w:tcPr>
          <w:p w14:paraId="40AA1464" w14:textId="64F94451" w:rsidR="00750FD8" w:rsidRPr="00750FD8" w:rsidRDefault="00750FD8" w:rsidP="00106499">
            <w:pPr>
              <w:jc w:val="both"/>
              <w:rPr>
                <w:rFonts w:ascii="Calibri" w:eastAsia="Times New Roman" w:hAnsi="Calibri" w:cs="Calibri"/>
              </w:rPr>
            </w:pPr>
            <w:r w:rsidRPr="00750FD8">
              <w:rPr>
                <w:rFonts w:ascii="Calibri" w:eastAsia="Times New Roman" w:hAnsi="Calibri" w:cs="Calibri"/>
              </w:rPr>
              <w:t>1</w:t>
            </w:r>
          </w:p>
        </w:tc>
        <w:tc>
          <w:tcPr>
            <w:tcW w:w="990" w:type="dxa"/>
          </w:tcPr>
          <w:p w14:paraId="7BD17B0A" w14:textId="77777777" w:rsidR="00750FD8" w:rsidRPr="00750FD8" w:rsidRDefault="00750FD8" w:rsidP="00106499">
            <w:pPr>
              <w:jc w:val="both"/>
              <w:rPr>
                <w:rFonts w:ascii="Calibri" w:eastAsia="Times New Roman" w:hAnsi="Calibri" w:cs="Calibri"/>
              </w:rPr>
            </w:pPr>
          </w:p>
        </w:tc>
        <w:tc>
          <w:tcPr>
            <w:tcW w:w="990" w:type="dxa"/>
          </w:tcPr>
          <w:p w14:paraId="6B43B96B" w14:textId="0D471A88" w:rsidR="00750FD8" w:rsidRPr="00750FD8" w:rsidRDefault="00750FD8" w:rsidP="00106499">
            <w:pPr>
              <w:jc w:val="both"/>
              <w:rPr>
                <w:rFonts w:ascii="Calibri" w:eastAsia="Times New Roman" w:hAnsi="Calibri" w:cs="Calibri"/>
              </w:rPr>
            </w:pPr>
          </w:p>
        </w:tc>
      </w:tr>
      <w:tr w:rsidR="00750FD8" w:rsidRPr="00AE402C" w14:paraId="4B889C35" w14:textId="202D28CC" w:rsidTr="008C6B28">
        <w:tc>
          <w:tcPr>
            <w:tcW w:w="7645" w:type="dxa"/>
            <w:gridSpan w:val="5"/>
            <w:vAlign w:val="center"/>
          </w:tcPr>
          <w:p w14:paraId="3B14F398" w14:textId="289C2419" w:rsidR="00750FD8" w:rsidRPr="00750FD8" w:rsidRDefault="00750FD8" w:rsidP="00106499">
            <w:pPr>
              <w:jc w:val="right"/>
              <w:rPr>
                <w:rFonts w:ascii="Calibri" w:eastAsia="Times New Roman" w:hAnsi="Calibri" w:cs="Calibri"/>
              </w:rPr>
            </w:pPr>
            <w:r w:rsidRPr="00750FD8">
              <w:rPr>
                <w:rFonts w:ascii="Calibri" w:eastAsia="Times New Roman" w:hAnsi="Calibri" w:cs="Calibri"/>
              </w:rPr>
              <w:t>GRAND TOTAL (€)</w:t>
            </w:r>
          </w:p>
        </w:tc>
        <w:tc>
          <w:tcPr>
            <w:tcW w:w="990" w:type="dxa"/>
          </w:tcPr>
          <w:p w14:paraId="7F82D560" w14:textId="2E6A3235" w:rsidR="00750FD8" w:rsidRPr="00750FD8" w:rsidRDefault="00750FD8" w:rsidP="00106499">
            <w:pPr>
              <w:jc w:val="right"/>
              <w:rPr>
                <w:rFonts w:ascii="Calibri" w:eastAsia="Times New Roman" w:hAnsi="Calibri" w:cs="Calibri"/>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1DAABB69"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w:t>
      </w:r>
      <w:r w:rsidRPr="00750FD8">
        <w:rPr>
          <w:rFonts w:ascii="Calibri" w:hAnsi="Calibri" w:cs="Calibri"/>
        </w:rPr>
        <w:t>offer not being considered any further. We offer to provide, in accordance with the terms of the tender document and the conditions and time limits laid down, without reservation or restriction, the requirements of this</w:t>
      </w:r>
      <w:r w:rsidR="00DD1804" w:rsidRPr="00750FD8">
        <w:rPr>
          <w:rFonts w:ascii="Calibri" w:hAnsi="Calibri" w:cs="Calibri"/>
        </w:rPr>
        <w:t xml:space="preserve"> Call </w:t>
      </w:r>
      <w:proofErr w:type="gramStart"/>
      <w:r w:rsidR="00DD1804" w:rsidRPr="00750FD8">
        <w:rPr>
          <w:rFonts w:ascii="Calibri" w:hAnsi="Calibri" w:cs="Calibri"/>
        </w:rPr>
        <w:t>For</w:t>
      </w:r>
      <w:proofErr w:type="gramEnd"/>
      <w:r w:rsidR="00DD1804" w:rsidRPr="00750FD8">
        <w:rPr>
          <w:rFonts w:ascii="Calibri" w:hAnsi="Calibri" w:cs="Calibri"/>
        </w:rPr>
        <w:t xml:space="preserve"> Offers</w:t>
      </w:r>
      <w:r w:rsidRPr="00750FD8">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BA929" w14:textId="77777777" w:rsidR="00CA60BF" w:rsidRDefault="00CA60BF" w:rsidP="00160B71">
      <w:r>
        <w:separator/>
      </w:r>
    </w:p>
  </w:endnote>
  <w:endnote w:type="continuationSeparator" w:id="0">
    <w:p w14:paraId="634D80EC" w14:textId="77777777" w:rsidR="00CA60BF" w:rsidRDefault="00CA60BF"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CA60BF"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DA80" w14:textId="77777777" w:rsidR="00CA60BF" w:rsidRDefault="00CA60BF" w:rsidP="00160B71">
      <w:r>
        <w:separator/>
      </w:r>
    </w:p>
  </w:footnote>
  <w:footnote w:type="continuationSeparator" w:id="0">
    <w:p w14:paraId="35F6F7AE" w14:textId="77777777" w:rsidR="00CA60BF" w:rsidRDefault="00CA60BF"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CA60BF" w:rsidP="009107E3">
    <w:pPr>
      <w:pStyle w:val="a4"/>
    </w:pPr>
  </w:p>
  <w:p w14:paraId="4E89FEC2" w14:textId="77777777" w:rsidR="00842C18" w:rsidRDefault="00CA60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237321"/>
    <w:rsid w:val="00397AFA"/>
    <w:rsid w:val="003F507D"/>
    <w:rsid w:val="00477D49"/>
    <w:rsid w:val="00481C0A"/>
    <w:rsid w:val="00487C1C"/>
    <w:rsid w:val="004C4015"/>
    <w:rsid w:val="004C4E68"/>
    <w:rsid w:val="004C58BF"/>
    <w:rsid w:val="0064160A"/>
    <w:rsid w:val="0068783C"/>
    <w:rsid w:val="00750FD8"/>
    <w:rsid w:val="007E6D8F"/>
    <w:rsid w:val="00883A60"/>
    <w:rsid w:val="008C364E"/>
    <w:rsid w:val="00936523"/>
    <w:rsid w:val="009852D0"/>
    <w:rsid w:val="00987301"/>
    <w:rsid w:val="009874D1"/>
    <w:rsid w:val="00AC69E5"/>
    <w:rsid w:val="00AE402C"/>
    <w:rsid w:val="00C41E10"/>
    <w:rsid w:val="00CA60BF"/>
    <w:rsid w:val="00D66D8B"/>
    <w:rsid w:val="00D763FD"/>
    <w:rsid w:val="00DC2864"/>
    <w:rsid w:val="00DD1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1176</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9</cp:revision>
  <dcterms:created xsi:type="dcterms:W3CDTF">2021-11-30T09:32:00Z</dcterms:created>
  <dcterms:modified xsi:type="dcterms:W3CDTF">2022-05-09T14:18:00Z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