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5B93A8FC" w:rsidR="004171B7" w:rsidRPr="009B055F" w:rsidRDefault="00F21217" w:rsidP="004171B7">
      <w:pPr>
        <w:pStyle w:val="Section3-Heading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Annex III -</w:t>
      </w:r>
      <w:r w:rsidR="004171B7"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229E2CD4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DF26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D7A8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43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/2023/AF Floods</w:t>
            </w:r>
            <w:r w:rsidR="00E545E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Development of the flood risk financing mechanisms in the Drin Basin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03FE8ACD" w14:textId="017B46A3" w:rsidR="006356F6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  <w:r w:rsidR="006356F6">
        <w:rPr>
          <w:rFonts w:eastAsia="Arial Unicode MS"/>
          <w:b/>
          <w:bCs/>
          <w:sz w:val="28"/>
          <w:szCs w:val="28"/>
          <w:lang w:val="en-GB"/>
        </w:rPr>
        <w:t xml:space="preserve"> </w:t>
      </w:r>
    </w:p>
    <w:p w14:paraId="74DCA307" w14:textId="486065AE" w:rsidR="006356F6" w:rsidRDefault="006356F6" w:rsidP="002D6FCD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t>Note: all documents should be submitted</w:t>
      </w:r>
      <w:r w:rsidR="00754B91">
        <w:rPr>
          <w:rFonts w:eastAsia="Arial Unicode MS"/>
          <w:b/>
          <w:bCs/>
          <w:sz w:val="28"/>
          <w:szCs w:val="28"/>
          <w:lang w:val="en-GB"/>
        </w:rPr>
        <w:t xml:space="preserve"> </w:t>
      </w:r>
      <w:r>
        <w:rPr>
          <w:rFonts w:eastAsia="Arial Unicode MS"/>
          <w:b/>
          <w:bCs/>
          <w:sz w:val="28"/>
          <w:szCs w:val="28"/>
          <w:lang w:val="en-GB"/>
        </w:rPr>
        <w:t xml:space="preserve"> in English language </w:t>
      </w:r>
      <w:r w:rsidRPr="006356F6">
        <w:rPr>
          <w:rFonts w:eastAsia="Arial Unicode MS"/>
          <w:sz w:val="28"/>
          <w:szCs w:val="28"/>
          <w:lang w:val="en-GB"/>
        </w:rPr>
        <w:t xml:space="preserve">please refer to the call for offers document, point </w:t>
      </w:r>
      <w:r>
        <w:rPr>
          <w:rFonts w:eastAsia="Arial Unicode MS"/>
          <w:sz w:val="28"/>
          <w:szCs w:val="28"/>
          <w:lang w:val="en-GB"/>
        </w:rPr>
        <w:t>“</w:t>
      </w:r>
      <w:r w:rsidRPr="006356F6">
        <w:rPr>
          <w:rFonts w:eastAsia="Arial Unicode MS"/>
          <w:sz w:val="28"/>
          <w:szCs w:val="28"/>
          <w:lang w:val="en-GB"/>
        </w:rPr>
        <w:t>Offer submission</w:t>
      </w:r>
      <w:r>
        <w:rPr>
          <w:rFonts w:eastAsia="Arial Unicode MS"/>
          <w:sz w:val="28"/>
          <w:szCs w:val="28"/>
          <w:lang w:val="en-GB"/>
        </w:rPr>
        <w:t>”</w:t>
      </w:r>
    </w:p>
    <w:p w14:paraId="626436F6" w14:textId="77777777" w:rsidR="00BA5AD9" w:rsidRDefault="00D021E0" w:rsidP="00BA5AD9">
      <w:pPr>
        <w:pStyle w:val="a5"/>
        <w:numPr>
          <w:ilvl w:val="0"/>
          <w:numId w:val="1"/>
        </w:numPr>
        <w:rPr>
          <w:lang w:val="en-GB"/>
        </w:rPr>
      </w:pPr>
      <w:r w:rsidRPr="00E545E8">
        <w:rPr>
          <w:b/>
          <w:bCs/>
          <w:lang w:val="en-GB"/>
        </w:rPr>
        <w:t>Provide</w:t>
      </w:r>
      <w:r w:rsidRPr="00E545E8">
        <w:rPr>
          <w:lang w:val="en-GB"/>
        </w:rPr>
        <w:t xml:space="preserve"> financial data regarding annual turnover for the last </w:t>
      </w:r>
      <w:r w:rsidR="00E545E8">
        <w:t>three</w:t>
      </w:r>
      <w:r w:rsidRPr="00E545E8">
        <w:rPr>
          <w:lang w:val="en-GB"/>
        </w:rPr>
        <w:t xml:space="preserve"> financial Years</w:t>
      </w:r>
      <w:r w:rsidR="00E545E8" w:rsidRPr="00E545E8">
        <w:rPr>
          <w:lang w:val="en-GB"/>
        </w:rPr>
        <w:t>. Proof of average annual turnover for the last three (3) fiscal years. Please Provide the Financial Statements (Income Statement and Balance Sheet) of the last three years duly certified by a Public Accountant, and with authentication of receiving by the Government’s Internal Revenue Authority.  Include any indication of credit rating, industry rating, etc.</w:t>
      </w:r>
    </w:p>
    <w:p w14:paraId="1FBC23A4" w14:textId="3BCEDD95" w:rsidR="00E545E8" w:rsidRPr="00BA5AD9" w:rsidRDefault="00BA5AD9" w:rsidP="00BA5AD9">
      <w:pPr>
        <w:pStyle w:val="a5"/>
        <w:numPr>
          <w:ilvl w:val="0"/>
          <w:numId w:val="1"/>
        </w:numPr>
        <w:rPr>
          <w:lang w:val="en-GB"/>
        </w:rPr>
      </w:pPr>
      <w:r w:rsidRPr="00BA5AD9">
        <w:rPr>
          <w:b/>
          <w:bCs/>
          <w:lang w:val="en-GB"/>
        </w:rPr>
        <w:t xml:space="preserve"> </w:t>
      </w: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information for enrolment in one of the official professional or trade register kept in Participant’s country of registration</w:t>
      </w:r>
    </w:p>
    <w:p w14:paraId="7C4D9093" w14:textId="4F58D8D8" w:rsidR="00543151" w:rsidRDefault="00543151" w:rsidP="00C44640">
      <w:pPr>
        <w:pStyle w:val="a5"/>
        <w:numPr>
          <w:ilvl w:val="0"/>
          <w:numId w:val="1"/>
        </w:numPr>
        <w:spacing w:after="0" w:line="240" w:lineRule="auto"/>
        <w:rPr>
          <w:lang w:val="en-GB"/>
        </w:rPr>
      </w:pPr>
      <w:r w:rsidRPr="00C44640">
        <w:rPr>
          <w:b/>
          <w:bCs/>
          <w:lang w:val="en-GB"/>
        </w:rPr>
        <w:t xml:space="preserve">Provide </w:t>
      </w:r>
      <w:r w:rsidRPr="000A20D1">
        <w:rPr>
          <w:lang w:val="en-GB"/>
        </w:rPr>
        <w:t xml:space="preserve">information regarding the minimum duration of operation of </w:t>
      </w:r>
      <w:r w:rsidR="004E67B5">
        <w:rPr>
          <w:lang w:val="en-GB"/>
        </w:rPr>
        <w:t>five</w:t>
      </w:r>
      <w:r w:rsidRPr="000A20D1">
        <w:rPr>
          <w:lang w:val="en-GB"/>
        </w:rPr>
        <w:t xml:space="preserve"> (</w:t>
      </w:r>
      <w:r w:rsidR="004E67B5">
        <w:rPr>
          <w:lang w:val="en-GB"/>
        </w:rPr>
        <w:t>5</w:t>
      </w:r>
      <w:r w:rsidRPr="000A20D1">
        <w:rPr>
          <w:lang w:val="en-GB"/>
        </w:rPr>
        <w:t>) years. Proof to be provided by the related chamber (date of registration).</w:t>
      </w:r>
    </w:p>
    <w:p w14:paraId="3E9EC305" w14:textId="013C8946" w:rsidR="004E67B5" w:rsidRPr="004E67B5" w:rsidRDefault="004E67B5" w:rsidP="004E67B5">
      <w:pPr>
        <w:pStyle w:val="a5"/>
        <w:numPr>
          <w:ilvl w:val="0"/>
          <w:numId w:val="1"/>
        </w:numPr>
        <w:spacing w:after="0" w:line="240" w:lineRule="auto"/>
        <w:rPr>
          <w:lang w:val="en-GB"/>
        </w:rPr>
      </w:pPr>
      <w:r w:rsidRPr="004E67B5">
        <w:rPr>
          <w:b/>
          <w:bCs/>
          <w:lang w:val="en-GB"/>
        </w:rPr>
        <w:t>Provide</w:t>
      </w:r>
      <w:r w:rsidRPr="004E67B5">
        <w:rPr>
          <w:lang w:val="en-GB"/>
        </w:rPr>
        <w:t xml:space="preserve"> CV’s of local experts, (one from each of the Drin River basin riparian) who will support the work of the lead expert (3 in total). Each expert should </w:t>
      </w:r>
    </w:p>
    <w:p w14:paraId="6BAC71ED" w14:textId="644898B7" w:rsidR="004E67B5" w:rsidRPr="004E67B5" w:rsidRDefault="004E67B5" w:rsidP="004E67B5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 w:rsidRPr="004E67B5">
        <w:rPr>
          <w:lang w:val="en-GB"/>
        </w:rPr>
        <w:t>Have a university degree (BSc or equivalent) in relevant field: i.e., law, economics, finance, environmental economist, development economics or related quantitative social sciences  (in the case of a more general first university degree a master or equivalent degree closely related to the scope of the work).</w:t>
      </w:r>
    </w:p>
    <w:p w14:paraId="519B8C81" w14:textId="77777777" w:rsidR="004E67B5" w:rsidRPr="004E67B5" w:rsidRDefault="004E67B5" w:rsidP="004E67B5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 w:rsidRPr="004E67B5">
        <w:rPr>
          <w:lang w:val="en-GB"/>
        </w:rPr>
        <w:t>Be Fluent/proficient in both written and spoken English.</w:t>
      </w:r>
    </w:p>
    <w:p w14:paraId="412B9833" w14:textId="46B04326" w:rsidR="00543151" w:rsidRPr="00E545E8" w:rsidRDefault="00543151" w:rsidP="00C44640">
      <w:pPr>
        <w:pStyle w:val="a5"/>
        <w:rPr>
          <w:lang w:val="en-GB"/>
        </w:rPr>
      </w:pPr>
    </w:p>
    <w:p w14:paraId="578F13E6" w14:textId="0FB01031" w:rsidR="00D021E0" w:rsidRPr="00D021E0" w:rsidRDefault="00D021E0" w:rsidP="00E545E8">
      <w:pPr>
        <w:pStyle w:val="a5"/>
        <w:rPr>
          <w:lang w:val="en-GB"/>
        </w:rPr>
      </w:pPr>
    </w:p>
    <w:p w14:paraId="5669A16C" w14:textId="06B49EB2" w:rsidR="00C956D7" w:rsidRDefault="00C956D7" w:rsidP="002D6FCD">
      <w:pPr>
        <w:rPr>
          <w:lang w:val="en-GB"/>
        </w:rPr>
      </w:pPr>
    </w:p>
    <w:p w14:paraId="5A38B8E0" w14:textId="77777777" w:rsidR="00C956D7" w:rsidRDefault="00C956D7">
      <w:pPr>
        <w:rPr>
          <w:lang w:val="en-GB"/>
        </w:rPr>
      </w:pPr>
      <w:r>
        <w:rPr>
          <w:lang w:val="en-GB"/>
        </w:rPr>
        <w:br w:type="page"/>
      </w:r>
    </w:p>
    <w:p w14:paraId="7526CED7" w14:textId="6EF3C96A" w:rsidR="002D6FCD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2D6FCD">
        <w:rPr>
          <w:rFonts w:eastAsia="Arial Unicode MS"/>
          <w:b/>
          <w:bCs/>
          <w:sz w:val="28"/>
          <w:szCs w:val="28"/>
          <w:lang w:val="en-GB"/>
        </w:rPr>
        <w:lastRenderedPageBreak/>
        <w:t>Qualification and Experience</w:t>
      </w:r>
    </w:p>
    <w:p w14:paraId="5A2F6116" w14:textId="349E2D32" w:rsidR="002D6FCD" w:rsidRDefault="002D6FCD">
      <w:pPr>
        <w:rPr>
          <w:rFonts w:eastAsia="Arial Unicode MS"/>
          <w:b/>
          <w:bCs/>
          <w:sz w:val="24"/>
          <w:szCs w:val="24"/>
          <w:lang w:val="en-GB"/>
        </w:rPr>
      </w:pPr>
      <w:r w:rsidRPr="00CE4B91">
        <w:rPr>
          <w:rFonts w:eastAsia="Arial Unicode MS"/>
          <w:b/>
          <w:bCs/>
          <w:sz w:val="24"/>
          <w:szCs w:val="24"/>
          <w:lang w:val="en-GB"/>
        </w:rPr>
        <w:t xml:space="preserve">Section 1: Expertise and work experience </w:t>
      </w:r>
    </w:p>
    <w:p w14:paraId="1D287047" w14:textId="77777777" w:rsidR="004E67B5" w:rsidRDefault="00837185" w:rsidP="004E67B5">
      <w:pPr>
        <w:rPr>
          <w:lang w:val="en-GB"/>
        </w:rPr>
      </w:pPr>
      <w:r w:rsidRPr="009B055F">
        <w:rPr>
          <w:b/>
          <w:bCs/>
          <w:u w:val="single"/>
          <w:lang w:val="en-GB"/>
        </w:rPr>
        <w:t xml:space="preserve">Regarding Work experience </w:t>
      </w:r>
      <w:r w:rsidR="00550309">
        <w:rPr>
          <w:b/>
          <w:bCs/>
          <w:u w:val="single"/>
          <w:lang w:val="en-GB"/>
        </w:rPr>
        <w:t xml:space="preserve">and Education </w:t>
      </w:r>
      <w:r w:rsidRPr="009B055F">
        <w:rPr>
          <w:b/>
          <w:bCs/>
          <w:u w:val="single"/>
          <w:lang w:val="en-GB"/>
        </w:rPr>
        <w:t>(Required)</w:t>
      </w:r>
      <w:r w:rsidRPr="009B055F">
        <w:rPr>
          <w:u w:val="single"/>
          <w:lang w:val="en-GB"/>
        </w:rPr>
        <w:t xml:space="preserve"> - Only for the </w:t>
      </w:r>
      <w:r w:rsidR="004E67B5">
        <w:rPr>
          <w:u w:val="single"/>
          <w:lang w:val="en-GB"/>
        </w:rPr>
        <w:t>Lead Expert</w:t>
      </w:r>
      <w:r w:rsidRPr="009B055F">
        <w:rPr>
          <w:u w:val="single"/>
          <w:lang w:val="en-GB"/>
        </w:rPr>
        <w:t>:</w:t>
      </w:r>
      <w:r w:rsidR="00502137" w:rsidRPr="009B055F">
        <w:rPr>
          <w:lang w:val="en-GB"/>
        </w:rPr>
        <w:t xml:space="preserve"> </w:t>
      </w:r>
    </w:p>
    <w:p w14:paraId="10D7C2DD" w14:textId="22C5E680" w:rsidR="004E67B5" w:rsidRPr="002D6FCD" w:rsidRDefault="004E67B5" w:rsidP="004E67B5">
      <w:p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of </w:t>
      </w:r>
      <w:r>
        <w:rPr>
          <w:b/>
          <w:bCs/>
          <w:lang w:val="en-GB"/>
        </w:rPr>
        <w:t>the Lead Expert</w:t>
      </w: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val="en-GB"/>
        </w:rPr>
        <w:t xml:space="preserve"> </w:t>
      </w:r>
      <w:r w:rsidRPr="002D6FCD">
        <w:rPr>
          <w:lang w:val="en-GB"/>
        </w:rPr>
        <w:t>demonstrating qualifications in related areas of expertise, as per section</w:t>
      </w:r>
      <w:r>
        <w:rPr>
          <w:lang w:val="en-GB"/>
        </w:rPr>
        <w:t>s</w:t>
      </w:r>
      <w:r w:rsidRPr="002D6FCD">
        <w:rPr>
          <w:lang w:val="en-GB"/>
        </w:rPr>
        <w:t xml:space="preserve"> </w:t>
      </w:r>
      <w:r>
        <w:rPr>
          <w:lang w:val="en-GB"/>
        </w:rPr>
        <w:t>55</w:t>
      </w:r>
      <w:r w:rsidRPr="002D6FCD">
        <w:rPr>
          <w:lang w:val="en-GB"/>
        </w:rPr>
        <w:t xml:space="preserve"> of the ToR.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4E67B5" w:rsidRPr="009B055F" w14:paraId="2001037E" w14:textId="77777777" w:rsidTr="00A7419B">
        <w:tc>
          <w:tcPr>
            <w:tcW w:w="3964" w:type="dxa"/>
            <w:gridSpan w:val="2"/>
          </w:tcPr>
          <w:p w14:paraId="405B453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87C34C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644D8FAB" w14:textId="77777777" w:rsidTr="00A7419B">
        <w:tc>
          <w:tcPr>
            <w:tcW w:w="3964" w:type="dxa"/>
            <w:gridSpan w:val="2"/>
          </w:tcPr>
          <w:p w14:paraId="61EFCCC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78F6CC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B9AD9A7" w14:textId="77777777" w:rsidTr="00A7419B">
        <w:tc>
          <w:tcPr>
            <w:tcW w:w="3964" w:type="dxa"/>
            <w:gridSpan w:val="2"/>
          </w:tcPr>
          <w:p w14:paraId="0E8D90DB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7FACD17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2ED9ACEF" w14:textId="77777777" w:rsidTr="00A7419B">
        <w:tc>
          <w:tcPr>
            <w:tcW w:w="3964" w:type="dxa"/>
            <w:gridSpan w:val="2"/>
          </w:tcPr>
          <w:p w14:paraId="1E9C9D88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9543748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88A3E30" w14:textId="77777777" w:rsidTr="00A7419B">
        <w:tc>
          <w:tcPr>
            <w:tcW w:w="3964" w:type="dxa"/>
            <w:gridSpan w:val="2"/>
          </w:tcPr>
          <w:p w14:paraId="6FCC165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38175A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4379EC9" w14:textId="77777777" w:rsidTr="00A7419B">
        <w:tc>
          <w:tcPr>
            <w:tcW w:w="3964" w:type="dxa"/>
            <w:gridSpan w:val="2"/>
          </w:tcPr>
          <w:p w14:paraId="0A8080B9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ED6DF0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60CD569" w14:textId="77777777" w:rsidTr="00A7419B">
        <w:tc>
          <w:tcPr>
            <w:tcW w:w="3964" w:type="dxa"/>
            <w:gridSpan w:val="2"/>
          </w:tcPr>
          <w:p w14:paraId="34D34D2D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9448E1E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5F6A8D6" w14:textId="77777777" w:rsidTr="00A7419B">
        <w:tc>
          <w:tcPr>
            <w:tcW w:w="9350" w:type="dxa"/>
            <w:gridSpan w:val="4"/>
          </w:tcPr>
          <w:p w14:paraId="7564060B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1948B93A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F5FD97E" w14:textId="77777777" w:rsidTr="00A7419B">
        <w:tc>
          <w:tcPr>
            <w:tcW w:w="9350" w:type="dxa"/>
            <w:gridSpan w:val="4"/>
          </w:tcPr>
          <w:p w14:paraId="32B7C72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4E67B5" w:rsidRPr="009B055F" w14:paraId="0F62943B" w14:textId="77777777" w:rsidTr="00A7419B">
        <w:tc>
          <w:tcPr>
            <w:tcW w:w="1885" w:type="dxa"/>
          </w:tcPr>
          <w:p w14:paraId="2B2784B3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261A9D4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66103C87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17EEE66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430AC63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5D765A41" w14:textId="77777777" w:rsidTr="00A7419B">
        <w:tc>
          <w:tcPr>
            <w:tcW w:w="1885" w:type="dxa"/>
          </w:tcPr>
          <w:p w14:paraId="53DD5F0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6E931682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1BD3754F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A4829C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963EEA9" w14:textId="77777777" w:rsidTr="00A7419B">
        <w:tc>
          <w:tcPr>
            <w:tcW w:w="1885" w:type="dxa"/>
          </w:tcPr>
          <w:p w14:paraId="20714F99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6076E3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61BC7FC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2D3FB7F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</w:tbl>
    <w:p w14:paraId="29C793BA" w14:textId="77777777" w:rsidR="004E67B5" w:rsidRPr="00D37A3D" w:rsidRDefault="004E67B5" w:rsidP="004E67B5">
      <w:pPr>
        <w:pStyle w:val="a5"/>
        <w:rPr>
          <w:rFonts w:ascii="Calibri" w:hAnsi="Calibri" w:cs="Calibri"/>
          <w:i/>
          <w:lang w:val="en-GB"/>
        </w:rPr>
      </w:pPr>
    </w:p>
    <w:p w14:paraId="687B183D" w14:textId="77777777" w:rsidR="004E67B5" w:rsidRPr="002D6FCD" w:rsidRDefault="004E67B5" w:rsidP="004E67B5">
      <w:pPr>
        <w:pStyle w:val="a5"/>
        <w:rPr>
          <w:rFonts w:ascii="Calibri" w:hAnsi="Calibri" w:cs="Calibri"/>
          <w:i/>
          <w:lang w:val="en-GB"/>
        </w:rPr>
      </w:pPr>
    </w:p>
    <w:p w14:paraId="555DDBE9" w14:textId="77777777" w:rsidR="004E67B5" w:rsidRDefault="004E67B5" w:rsidP="004E67B5">
      <w:pPr>
        <w:rPr>
          <w:lang w:val="en-GB"/>
        </w:rPr>
      </w:pPr>
    </w:p>
    <w:p w14:paraId="0CCA6E3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4CF3BF8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3E085033" w14:textId="77777777" w:rsidR="004E67B5" w:rsidRDefault="004E67B5" w:rsidP="004E67B5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2DFFF920" w14:textId="5FF99568" w:rsidR="004E67B5" w:rsidRDefault="004E67B5" w:rsidP="004E67B5">
      <w:pPr>
        <w:rPr>
          <w:lang w:val="en-GB"/>
        </w:rPr>
      </w:pPr>
      <w:r>
        <w:rPr>
          <w:lang w:val="en-GB"/>
        </w:rPr>
        <w:br w:type="page"/>
      </w:r>
    </w:p>
    <w:p w14:paraId="41B1A5C7" w14:textId="48D1D12C" w:rsidR="00C956D7" w:rsidRDefault="00C956D7">
      <w:pPr>
        <w:rPr>
          <w:lang w:val="en-GB"/>
        </w:rPr>
      </w:pPr>
    </w:p>
    <w:sectPr w:rsidR="00C956D7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1DAE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C648D5"/>
    <w:multiLevelType w:val="hybridMultilevel"/>
    <w:tmpl w:val="A0E64368"/>
    <w:lvl w:ilvl="0" w:tplc="79D0A71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C8B41E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0177314">
    <w:abstractNumId w:val="0"/>
  </w:num>
  <w:num w:numId="2" w16cid:durableId="1750272054">
    <w:abstractNumId w:val="1"/>
  </w:num>
  <w:num w:numId="3" w16cid:durableId="631716151">
    <w:abstractNumId w:val="3"/>
  </w:num>
  <w:num w:numId="4" w16cid:durableId="570389185">
    <w:abstractNumId w:val="2"/>
  </w:num>
  <w:num w:numId="5" w16cid:durableId="4758005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A20D1"/>
    <w:rsid w:val="0011400E"/>
    <w:rsid w:val="00211D22"/>
    <w:rsid w:val="0028718D"/>
    <w:rsid w:val="002D4F4C"/>
    <w:rsid w:val="002D6FCD"/>
    <w:rsid w:val="00341D7A"/>
    <w:rsid w:val="00377A0C"/>
    <w:rsid w:val="003B0598"/>
    <w:rsid w:val="003C3FC3"/>
    <w:rsid w:val="003F6338"/>
    <w:rsid w:val="0041184D"/>
    <w:rsid w:val="004171B7"/>
    <w:rsid w:val="0044467F"/>
    <w:rsid w:val="004447E8"/>
    <w:rsid w:val="004953D5"/>
    <w:rsid w:val="004E67B5"/>
    <w:rsid w:val="00502137"/>
    <w:rsid w:val="00513944"/>
    <w:rsid w:val="00543151"/>
    <w:rsid w:val="00545E91"/>
    <w:rsid w:val="00550309"/>
    <w:rsid w:val="00575005"/>
    <w:rsid w:val="0057661A"/>
    <w:rsid w:val="005B3FE1"/>
    <w:rsid w:val="005C4EF2"/>
    <w:rsid w:val="005D6E14"/>
    <w:rsid w:val="005E5A04"/>
    <w:rsid w:val="00617FD4"/>
    <w:rsid w:val="0062516E"/>
    <w:rsid w:val="006356F6"/>
    <w:rsid w:val="00635DB4"/>
    <w:rsid w:val="006453DC"/>
    <w:rsid w:val="00654829"/>
    <w:rsid w:val="006941C4"/>
    <w:rsid w:val="006C0894"/>
    <w:rsid w:val="006E6C66"/>
    <w:rsid w:val="00705F4C"/>
    <w:rsid w:val="00754B91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27DA1"/>
    <w:rsid w:val="00A84547"/>
    <w:rsid w:val="00AA48D1"/>
    <w:rsid w:val="00B51A40"/>
    <w:rsid w:val="00B91FB1"/>
    <w:rsid w:val="00B942E3"/>
    <w:rsid w:val="00BA5AD9"/>
    <w:rsid w:val="00BD7A80"/>
    <w:rsid w:val="00C346B0"/>
    <w:rsid w:val="00C37B79"/>
    <w:rsid w:val="00C44640"/>
    <w:rsid w:val="00C956D7"/>
    <w:rsid w:val="00CB798B"/>
    <w:rsid w:val="00CC4A1F"/>
    <w:rsid w:val="00CE4B91"/>
    <w:rsid w:val="00D021E0"/>
    <w:rsid w:val="00D13C0E"/>
    <w:rsid w:val="00D206D7"/>
    <w:rsid w:val="00D37A3D"/>
    <w:rsid w:val="00DB3314"/>
    <w:rsid w:val="00DF26D5"/>
    <w:rsid w:val="00E51173"/>
    <w:rsid w:val="00E545E8"/>
    <w:rsid w:val="00E57483"/>
    <w:rsid w:val="00EE5090"/>
    <w:rsid w:val="00F12A18"/>
    <w:rsid w:val="00F21217"/>
    <w:rsid w:val="00F44AC0"/>
    <w:rsid w:val="00F6506A"/>
    <w:rsid w:val="00F74FF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6A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F26D5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DF26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DF26D5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F26D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F26D5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qFormat/>
    <w:locked/>
    <w:rsid w:val="00D3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5" ma:contentTypeDescription="Create a new document." ma:contentTypeScope="" ma:versionID="56fa18100556eb57d2d6f3fd5e86f552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5174a0a26767ab105a3ef660f83027a7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customXml/itemProps2.xml><?xml version="1.0" encoding="utf-8"?>
<ds:datastoreItem xmlns:ds="http://schemas.openxmlformats.org/officeDocument/2006/customXml" ds:itemID="{FF0B2233-3C36-4BE4-8575-523B358A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4</cp:revision>
  <dcterms:created xsi:type="dcterms:W3CDTF">2023-12-12T13:17:00Z</dcterms:created>
  <dcterms:modified xsi:type="dcterms:W3CDTF">2023-12-13T08:09:00Z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0x010100E9261679331AC64E94D39E0EC2C9DE72</vt:lpwstr>
  </property>
  <property fmtid="{D5CDD505-2E9C-101B-9397-08002B2CF9AE}" pid="3" name="MediaServiceImageTags">
    <vt:lpwstr/>
  </property>
</Properties>
</file>