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B6505" w14:textId="243E4063" w:rsidR="00E86C15" w:rsidRPr="00A65207" w:rsidRDefault="00A65207" w:rsidP="00E86C15">
      <w:pPr>
        <w:spacing w:after="0"/>
        <w:jc w:val="both"/>
        <w:rPr>
          <w:b/>
          <w:bCs/>
          <w:sz w:val="28"/>
          <w:szCs w:val="28"/>
        </w:rPr>
      </w:pPr>
      <w:r w:rsidRPr="00A65207">
        <w:rPr>
          <w:b/>
          <w:bCs/>
          <w:sz w:val="28"/>
          <w:szCs w:val="28"/>
        </w:rPr>
        <w:t>Call for Offers 07/2022/Matchmaker II</w:t>
      </w:r>
    </w:p>
    <w:p w14:paraId="0338ED7C" w14:textId="490F2C56" w:rsidR="00A65207" w:rsidRPr="00A65207" w:rsidRDefault="00A65207" w:rsidP="00E86C15">
      <w:pPr>
        <w:spacing w:after="0"/>
        <w:jc w:val="both"/>
        <w:rPr>
          <w:b/>
          <w:bCs/>
          <w:sz w:val="24"/>
          <w:szCs w:val="24"/>
          <w:u w:val="single"/>
        </w:rPr>
      </w:pPr>
      <w:r w:rsidRPr="00A65207">
        <w:rPr>
          <w:b/>
          <w:bCs/>
          <w:sz w:val="24"/>
          <w:szCs w:val="24"/>
          <w:u w:val="single"/>
        </w:rPr>
        <w:t>Site Visit: 10/03/2022</w:t>
      </w:r>
    </w:p>
    <w:p w14:paraId="2A4BE2B8" w14:textId="77777777" w:rsidR="00E86C15" w:rsidRDefault="00E86C15" w:rsidP="00E86C15">
      <w:pPr>
        <w:spacing w:after="0"/>
        <w:jc w:val="both"/>
        <w:rPr>
          <w:sz w:val="24"/>
          <w:szCs w:val="24"/>
        </w:rPr>
      </w:pPr>
    </w:p>
    <w:p w14:paraId="7BC9CB39" w14:textId="3C456989" w:rsidR="00172E8F" w:rsidRDefault="001B2484" w:rsidP="00E86C15">
      <w:pPr>
        <w:spacing w:after="0"/>
        <w:jc w:val="both"/>
        <w:rPr>
          <w:sz w:val="24"/>
          <w:szCs w:val="24"/>
        </w:rPr>
      </w:pPr>
      <w:r w:rsidRPr="005927F8">
        <w:rPr>
          <w:sz w:val="24"/>
          <w:szCs w:val="24"/>
        </w:rPr>
        <w:t>The following points were discussed during the site visits</w:t>
      </w:r>
      <w:r w:rsidR="00172E8F" w:rsidRPr="005927F8">
        <w:rPr>
          <w:sz w:val="24"/>
          <w:szCs w:val="24"/>
        </w:rPr>
        <w:t>:</w:t>
      </w:r>
    </w:p>
    <w:p w14:paraId="08E0979C" w14:textId="77777777" w:rsidR="00E86C15" w:rsidRPr="005927F8" w:rsidRDefault="00E86C15" w:rsidP="00E86C15">
      <w:pPr>
        <w:spacing w:after="0"/>
        <w:jc w:val="both"/>
        <w:rPr>
          <w:sz w:val="24"/>
          <w:szCs w:val="24"/>
        </w:rPr>
      </w:pPr>
    </w:p>
    <w:p w14:paraId="656C8C7C" w14:textId="3A3890B1" w:rsidR="00172E8F" w:rsidRPr="005927F8" w:rsidRDefault="00172E8F" w:rsidP="00E86C15">
      <w:pPr>
        <w:spacing w:after="0"/>
        <w:jc w:val="both"/>
        <w:rPr>
          <w:b/>
          <w:bCs/>
          <w:sz w:val="24"/>
          <w:szCs w:val="24"/>
          <w:u w:val="single"/>
        </w:rPr>
      </w:pPr>
      <w:r w:rsidRPr="005927F8">
        <w:rPr>
          <w:b/>
          <w:bCs/>
          <w:sz w:val="24"/>
          <w:szCs w:val="24"/>
          <w:u w:val="single"/>
        </w:rPr>
        <w:t>F</w:t>
      </w:r>
      <w:r w:rsidR="001B2484" w:rsidRPr="005927F8">
        <w:rPr>
          <w:b/>
          <w:bCs/>
          <w:sz w:val="24"/>
          <w:szCs w:val="24"/>
          <w:u w:val="single"/>
        </w:rPr>
        <w:t xml:space="preserve">arm </w:t>
      </w:r>
      <w:r w:rsidRPr="005927F8">
        <w:rPr>
          <w:b/>
          <w:bCs/>
          <w:sz w:val="24"/>
          <w:szCs w:val="24"/>
          <w:u w:val="single"/>
        </w:rPr>
        <w:t>#1:</w:t>
      </w:r>
      <w:r w:rsidR="00A90044">
        <w:rPr>
          <w:b/>
          <w:bCs/>
          <w:sz w:val="24"/>
          <w:szCs w:val="24"/>
          <w:u w:val="single"/>
        </w:rPr>
        <w:t xml:space="preserve"> Mr.</w:t>
      </w:r>
      <w:r w:rsidRPr="005927F8">
        <w:rPr>
          <w:b/>
          <w:bCs/>
          <w:sz w:val="24"/>
          <w:szCs w:val="24"/>
          <w:u w:val="single"/>
        </w:rPr>
        <w:t xml:space="preserve"> Al </w:t>
      </w:r>
      <w:proofErr w:type="spellStart"/>
      <w:r w:rsidRPr="005927F8">
        <w:rPr>
          <w:b/>
          <w:bCs/>
          <w:sz w:val="24"/>
          <w:szCs w:val="24"/>
          <w:u w:val="single"/>
        </w:rPr>
        <w:t>Halieq</w:t>
      </w:r>
      <w:r w:rsidR="00A90044">
        <w:rPr>
          <w:b/>
          <w:bCs/>
          <w:sz w:val="24"/>
          <w:szCs w:val="24"/>
          <w:u w:val="single"/>
        </w:rPr>
        <w:t>’s</w:t>
      </w:r>
      <w:proofErr w:type="spellEnd"/>
      <w:r w:rsidRPr="005927F8">
        <w:rPr>
          <w:b/>
          <w:bCs/>
          <w:sz w:val="24"/>
          <w:szCs w:val="24"/>
          <w:u w:val="single"/>
        </w:rPr>
        <w:t xml:space="preserve"> Farm</w:t>
      </w:r>
    </w:p>
    <w:p w14:paraId="34092F68" w14:textId="77777777" w:rsidR="00A90044" w:rsidRDefault="00172E8F" w:rsidP="00A90044">
      <w:pPr>
        <w:pStyle w:val="ListParagraph"/>
        <w:numPr>
          <w:ilvl w:val="0"/>
          <w:numId w:val="1"/>
        </w:numPr>
        <w:spacing w:after="0"/>
        <w:ind w:left="450"/>
        <w:jc w:val="both"/>
        <w:rPr>
          <w:sz w:val="24"/>
          <w:szCs w:val="24"/>
        </w:rPr>
      </w:pPr>
      <w:r w:rsidRPr="005927F8">
        <w:rPr>
          <w:sz w:val="24"/>
          <w:szCs w:val="24"/>
        </w:rPr>
        <w:t>T</w:t>
      </w:r>
      <w:r w:rsidR="001B2484" w:rsidRPr="005927F8">
        <w:rPr>
          <w:sz w:val="24"/>
          <w:szCs w:val="24"/>
        </w:rPr>
        <w:t xml:space="preserve">he landlord suggested </w:t>
      </w:r>
      <w:r w:rsidR="002A45EA" w:rsidRPr="005927F8">
        <w:rPr>
          <w:sz w:val="24"/>
          <w:szCs w:val="24"/>
        </w:rPr>
        <w:t>t</w:t>
      </w:r>
      <w:r w:rsidR="00A65207">
        <w:rPr>
          <w:sz w:val="24"/>
          <w:szCs w:val="24"/>
        </w:rPr>
        <w:t xml:space="preserve">he relocation of the </w:t>
      </w:r>
      <w:proofErr w:type="spellStart"/>
      <w:r w:rsidR="00A65207">
        <w:rPr>
          <w:sz w:val="24"/>
          <w:szCs w:val="24"/>
        </w:rPr>
        <w:t>NbS</w:t>
      </w:r>
      <w:proofErr w:type="spellEnd"/>
      <w:r w:rsidR="00A65207">
        <w:rPr>
          <w:sz w:val="24"/>
          <w:szCs w:val="24"/>
        </w:rPr>
        <w:t xml:space="preserve"> to the lower part </w:t>
      </w:r>
      <w:r w:rsidR="00A65207" w:rsidRPr="00A65207">
        <w:rPr>
          <w:sz w:val="24"/>
          <w:szCs w:val="24"/>
        </w:rPr>
        <w:t>of his farm</w:t>
      </w:r>
      <w:r w:rsidR="00A65207">
        <w:rPr>
          <w:sz w:val="24"/>
          <w:szCs w:val="24"/>
        </w:rPr>
        <w:t xml:space="preserve"> </w:t>
      </w:r>
      <w:proofErr w:type="gramStart"/>
      <w:r w:rsidR="00A65207">
        <w:rPr>
          <w:sz w:val="24"/>
          <w:szCs w:val="24"/>
        </w:rPr>
        <w:t>in order to</w:t>
      </w:r>
      <w:proofErr w:type="gramEnd"/>
      <w:r w:rsidR="00A65207">
        <w:rPr>
          <w:sz w:val="24"/>
          <w:szCs w:val="24"/>
        </w:rPr>
        <w:t xml:space="preserve"> utilize the initially </w:t>
      </w:r>
      <w:r w:rsidR="00A65207" w:rsidRPr="00A65207">
        <w:rPr>
          <w:sz w:val="24"/>
          <w:szCs w:val="24"/>
        </w:rPr>
        <w:t>identified</w:t>
      </w:r>
      <w:r w:rsidR="00A65207">
        <w:rPr>
          <w:sz w:val="24"/>
          <w:szCs w:val="24"/>
        </w:rPr>
        <w:t xml:space="preserve"> </w:t>
      </w:r>
      <w:proofErr w:type="spellStart"/>
      <w:r w:rsidR="00A65207">
        <w:rPr>
          <w:sz w:val="24"/>
          <w:szCs w:val="24"/>
        </w:rPr>
        <w:t>NbS</w:t>
      </w:r>
      <w:proofErr w:type="spellEnd"/>
      <w:r w:rsidR="00A65207" w:rsidRPr="00A65207">
        <w:rPr>
          <w:sz w:val="24"/>
          <w:szCs w:val="24"/>
        </w:rPr>
        <w:t xml:space="preserve"> location</w:t>
      </w:r>
      <w:r w:rsidR="00A65207">
        <w:rPr>
          <w:sz w:val="24"/>
          <w:szCs w:val="24"/>
        </w:rPr>
        <w:t xml:space="preserve"> </w:t>
      </w:r>
      <w:r w:rsidR="00A65207" w:rsidRPr="00A65207">
        <w:rPr>
          <w:sz w:val="24"/>
          <w:szCs w:val="24"/>
        </w:rPr>
        <w:t>to construct his house</w:t>
      </w:r>
      <w:r w:rsidR="00A65207">
        <w:rPr>
          <w:sz w:val="24"/>
          <w:szCs w:val="24"/>
        </w:rPr>
        <w:t xml:space="preserve">. That option was not suitable due to the extensive earth works required for the preparation of the newly proposed area for the </w:t>
      </w:r>
      <w:proofErr w:type="spellStart"/>
      <w:r w:rsidR="00B975BE">
        <w:rPr>
          <w:sz w:val="24"/>
          <w:szCs w:val="24"/>
        </w:rPr>
        <w:t>NbS</w:t>
      </w:r>
      <w:proofErr w:type="spellEnd"/>
      <w:r w:rsidR="00B975BE">
        <w:rPr>
          <w:sz w:val="24"/>
          <w:szCs w:val="24"/>
        </w:rPr>
        <w:t xml:space="preserve"> installation. Instead, it was </w:t>
      </w:r>
      <w:r w:rsidR="00B975BE" w:rsidRPr="00A65207">
        <w:rPr>
          <w:sz w:val="24"/>
          <w:szCs w:val="24"/>
        </w:rPr>
        <w:t>agreed with the farmer</w:t>
      </w:r>
      <w:r w:rsidR="00B975BE">
        <w:rPr>
          <w:sz w:val="24"/>
          <w:szCs w:val="24"/>
        </w:rPr>
        <w:t xml:space="preserve"> to relocate the </w:t>
      </w:r>
      <w:proofErr w:type="spellStart"/>
      <w:r w:rsidR="00B975BE">
        <w:rPr>
          <w:sz w:val="24"/>
          <w:szCs w:val="24"/>
        </w:rPr>
        <w:t>NbS</w:t>
      </w:r>
      <w:proofErr w:type="spellEnd"/>
      <w:r w:rsidR="00B975BE">
        <w:rPr>
          <w:sz w:val="24"/>
          <w:szCs w:val="24"/>
        </w:rPr>
        <w:t xml:space="preserve"> to the </w:t>
      </w:r>
      <w:r w:rsidR="00B975BE" w:rsidRPr="00A65207">
        <w:rPr>
          <w:sz w:val="24"/>
          <w:szCs w:val="24"/>
        </w:rPr>
        <w:t>middle of the farm</w:t>
      </w:r>
      <w:r w:rsidR="00B975BE">
        <w:rPr>
          <w:sz w:val="24"/>
          <w:szCs w:val="24"/>
        </w:rPr>
        <w:t xml:space="preserve">. In this case, an additional pump is required to deliver water to the upper part of the farm. </w:t>
      </w:r>
      <w:r w:rsidR="005927F8" w:rsidRPr="00A90044">
        <w:rPr>
          <w:sz w:val="24"/>
          <w:szCs w:val="24"/>
        </w:rPr>
        <w:t>T</w:t>
      </w:r>
      <w:r w:rsidR="001B2484" w:rsidRPr="00A90044">
        <w:rPr>
          <w:sz w:val="24"/>
          <w:szCs w:val="24"/>
        </w:rPr>
        <w:t xml:space="preserve">he bump has been identified as 1.5 </w:t>
      </w:r>
      <w:r w:rsidRPr="00A90044">
        <w:rPr>
          <w:sz w:val="24"/>
          <w:szCs w:val="24"/>
        </w:rPr>
        <w:t>Hp</w:t>
      </w:r>
      <w:r w:rsidR="005927F8" w:rsidRPr="00A90044">
        <w:rPr>
          <w:sz w:val="24"/>
          <w:szCs w:val="24"/>
        </w:rPr>
        <w:t>,</w:t>
      </w:r>
      <w:r w:rsidR="001B2484" w:rsidRPr="00A90044">
        <w:rPr>
          <w:sz w:val="24"/>
          <w:szCs w:val="24"/>
        </w:rPr>
        <w:t xml:space="preserve"> </w:t>
      </w:r>
      <w:r w:rsidR="005927F8" w:rsidRPr="00A90044">
        <w:rPr>
          <w:sz w:val="24"/>
          <w:szCs w:val="24"/>
        </w:rPr>
        <w:t xml:space="preserve">details and specs of the </w:t>
      </w:r>
      <w:r w:rsidRPr="00A90044">
        <w:rPr>
          <w:sz w:val="24"/>
          <w:szCs w:val="24"/>
        </w:rPr>
        <w:t>p</w:t>
      </w:r>
      <w:r w:rsidR="001B2484" w:rsidRPr="00A90044">
        <w:rPr>
          <w:sz w:val="24"/>
          <w:szCs w:val="24"/>
        </w:rPr>
        <w:t>ump can be found in the questions and answers</w:t>
      </w:r>
      <w:r w:rsidR="005927F8" w:rsidRPr="00A90044">
        <w:rPr>
          <w:sz w:val="24"/>
          <w:szCs w:val="24"/>
        </w:rPr>
        <w:t xml:space="preserve"> section</w:t>
      </w:r>
      <w:r w:rsidR="001B2484" w:rsidRPr="00A90044">
        <w:rPr>
          <w:sz w:val="24"/>
          <w:szCs w:val="24"/>
        </w:rPr>
        <w:t>.</w:t>
      </w:r>
    </w:p>
    <w:p w14:paraId="6F49400A" w14:textId="77777777" w:rsidR="00A90044" w:rsidRDefault="00A90044" w:rsidP="00A90044">
      <w:pPr>
        <w:pStyle w:val="ListParagraph"/>
        <w:numPr>
          <w:ilvl w:val="0"/>
          <w:numId w:val="1"/>
        </w:numPr>
        <w:spacing w:after="0"/>
        <w:ind w:left="450"/>
        <w:jc w:val="both"/>
        <w:rPr>
          <w:sz w:val="24"/>
          <w:szCs w:val="24"/>
        </w:rPr>
      </w:pPr>
      <w:bookmarkStart w:id="0" w:name="_Hlk98405768"/>
      <w:r w:rsidRPr="00A90044">
        <w:rPr>
          <w:sz w:val="24"/>
          <w:szCs w:val="24"/>
        </w:rPr>
        <w:t xml:space="preserve">Wheeling is foreseen as the best option for this farm. The landlord agreed to apply for electricity meter and GWP-Med will provide a supportive letter for the exemption from the </w:t>
      </w:r>
      <w:proofErr w:type="gramStart"/>
      <w:r w:rsidRPr="00A90044">
        <w:rPr>
          <w:sz w:val="24"/>
          <w:szCs w:val="24"/>
        </w:rPr>
        <w:t>30 kW</w:t>
      </w:r>
      <w:proofErr w:type="gramEnd"/>
      <w:r w:rsidRPr="00A90044">
        <w:rPr>
          <w:sz w:val="24"/>
          <w:szCs w:val="24"/>
        </w:rPr>
        <w:t xml:space="preserve"> condition stated by JEPCO since this is an internationally funded pilot project.</w:t>
      </w:r>
      <w:bookmarkEnd w:id="0"/>
    </w:p>
    <w:p w14:paraId="077CF871" w14:textId="70F40A00" w:rsidR="00A90044" w:rsidRDefault="00A90044" w:rsidP="00A90044">
      <w:pPr>
        <w:pStyle w:val="ListParagraph"/>
        <w:numPr>
          <w:ilvl w:val="0"/>
          <w:numId w:val="1"/>
        </w:numPr>
        <w:spacing w:after="0"/>
        <w:ind w:left="450"/>
        <w:jc w:val="both"/>
        <w:rPr>
          <w:sz w:val="24"/>
          <w:szCs w:val="24"/>
        </w:rPr>
      </w:pPr>
      <w:r w:rsidRPr="00A90044">
        <w:rPr>
          <w:sz w:val="24"/>
          <w:szCs w:val="24"/>
        </w:rPr>
        <w:t>There are existing trees in the farm and plantation will take place to fill the gaps and to secure 10% replacement of these trees. Emphasis is given to promising tree species with good return provided these species will be approved by the local WWT and reuse standard.</w:t>
      </w:r>
    </w:p>
    <w:p w14:paraId="2DFBF7DA" w14:textId="28F62F2F" w:rsidR="00A90044" w:rsidRPr="00A90044" w:rsidRDefault="00A90044" w:rsidP="00A90044">
      <w:pPr>
        <w:pStyle w:val="ListParagraph"/>
        <w:numPr>
          <w:ilvl w:val="0"/>
          <w:numId w:val="1"/>
        </w:numPr>
        <w:spacing w:after="0"/>
        <w:ind w:left="450"/>
        <w:jc w:val="both"/>
        <w:rPr>
          <w:sz w:val="24"/>
          <w:szCs w:val="24"/>
        </w:rPr>
      </w:pPr>
      <w:r w:rsidRPr="00A90044">
        <w:rPr>
          <w:sz w:val="24"/>
          <w:szCs w:val="24"/>
        </w:rPr>
        <w:t xml:space="preserve">The inlet irrigation pipe to the farm will be used as inlet piping for the </w:t>
      </w:r>
      <w:proofErr w:type="spellStart"/>
      <w:r w:rsidRPr="00A90044">
        <w:rPr>
          <w:sz w:val="24"/>
          <w:szCs w:val="24"/>
        </w:rPr>
        <w:t>NbS</w:t>
      </w:r>
      <w:proofErr w:type="spellEnd"/>
      <w:r w:rsidRPr="00A90044">
        <w:rPr>
          <w:sz w:val="24"/>
          <w:szCs w:val="24"/>
        </w:rPr>
        <w:t>.</w:t>
      </w:r>
    </w:p>
    <w:p w14:paraId="76158C35" w14:textId="227BAA7E" w:rsidR="001B2484" w:rsidRPr="00A90044" w:rsidRDefault="001B2484" w:rsidP="00A90044">
      <w:pPr>
        <w:spacing w:after="0"/>
        <w:jc w:val="both"/>
        <w:rPr>
          <w:sz w:val="24"/>
          <w:szCs w:val="24"/>
        </w:rPr>
      </w:pPr>
    </w:p>
    <w:p w14:paraId="6749C0A1" w14:textId="77777777" w:rsidR="00A90044" w:rsidRPr="005927F8" w:rsidRDefault="00A90044" w:rsidP="00A90044">
      <w:pPr>
        <w:spacing w:after="0"/>
        <w:jc w:val="both"/>
        <w:rPr>
          <w:b/>
          <w:bCs/>
          <w:sz w:val="24"/>
          <w:szCs w:val="24"/>
          <w:u w:val="single"/>
        </w:rPr>
      </w:pPr>
      <w:r w:rsidRPr="005927F8">
        <w:rPr>
          <w:b/>
          <w:bCs/>
          <w:sz w:val="24"/>
          <w:szCs w:val="24"/>
          <w:u w:val="single"/>
        </w:rPr>
        <w:t>Farm #2</w:t>
      </w:r>
      <w:r>
        <w:rPr>
          <w:b/>
          <w:bCs/>
          <w:sz w:val="24"/>
          <w:szCs w:val="24"/>
          <w:u w:val="single"/>
        </w:rPr>
        <w:t>: Mr.</w:t>
      </w:r>
      <w:r w:rsidRPr="005927F8">
        <w:rPr>
          <w:b/>
          <w:bCs/>
          <w:sz w:val="24"/>
          <w:szCs w:val="24"/>
          <w:u w:val="single"/>
        </w:rPr>
        <w:t xml:space="preserve"> </w:t>
      </w:r>
      <w:proofErr w:type="spellStart"/>
      <w:r w:rsidRPr="005927F8">
        <w:rPr>
          <w:b/>
          <w:bCs/>
          <w:sz w:val="24"/>
          <w:szCs w:val="24"/>
          <w:u w:val="single"/>
        </w:rPr>
        <w:t>Kloub</w:t>
      </w:r>
      <w:r>
        <w:rPr>
          <w:b/>
          <w:bCs/>
          <w:sz w:val="24"/>
          <w:szCs w:val="24"/>
          <w:u w:val="single"/>
        </w:rPr>
        <w:t>’s</w:t>
      </w:r>
      <w:proofErr w:type="spellEnd"/>
      <w:r>
        <w:rPr>
          <w:b/>
          <w:bCs/>
          <w:sz w:val="24"/>
          <w:szCs w:val="24"/>
          <w:u w:val="single"/>
        </w:rPr>
        <w:t xml:space="preserve"> Farm</w:t>
      </w:r>
    </w:p>
    <w:p w14:paraId="57A83DF3" w14:textId="77777777" w:rsidR="00152D4E" w:rsidRDefault="009001AD" w:rsidP="00152D4E">
      <w:pPr>
        <w:pStyle w:val="ListParagraph"/>
        <w:numPr>
          <w:ilvl w:val="0"/>
          <w:numId w:val="4"/>
        </w:numPr>
        <w:spacing w:after="0"/>
        <w:ind w:left="450"/>
        <w:jc w:val="both"/>
        <w:rPr>
          <w:sz w:val="24"/>
          <w:szCs w:val="24"/>
        </w:rPr>
      </w:pPr>
      <w:r w:rsidRPr="009001AD">
        <w:rPr>
          <w:sz w:val="24"/>
          <w:szCs w:val="24"/>
        </w:rPr>
        <w:t xml:space="preserve">Wheeling is foreseen as the best option for this farm. The landlord agreed to apply for electricity meter and GWP-Med will provide a supportive letter for the exemption from the </w:t>
      </w:r>
      <w:proofErr w:type="gramStart"/>
      <w:r w:rsidRPr="009001AD">
        <w:rPr>
          <w:sz w:val="24"/>
          <w:szCs w:val="24"/>
        </w:rPr>
        <w:t>30 kW</w:t>
      </w:r>
      <w:proofErr w:type="gramEnd"/>
      <w:r w:rsidRPr="009001AD">
        <w:rPr>
          <w:sz w:val="24"/>
          <w:szCs w:val="24"/>
        </w:rPr>
        <w:t xml:space="preserve"> condition stated by JEPCO since this is an internationally funded pilot project.</w:t>
      </w:r>
    </w:p>
    <w:p w14:paraId="5655B785" w14:textId="5C64DD15" w:rsidR="00152D4E" w:rsidRPr="000A5157" w:rsidRDefault="00152D4E" w:rsidP="00E86C15">
      <w:pPr>
        <w:pStyle w:val="ListParagraph"/>
        <w:numPr>
          <w:ilvl w:val="0"/>
          <w:numId w:val="4"/>
        </w:numPr>
        <w:spacing w:after="0"/>
        <w:ind w:left="450"/>
        <w:jc w:val="both"/>
        <w:rPr>
          <w:sz w:val="24"/>
          <w:szCs w:val="24"/>
        </w:rPr>
      </w:pPr>
      <w:r w:rsidRPr="000A5157">
        <w:rPr>
          <w:sz w:val="24"/>
          <w:szCs w:val="24"/>
        </w:rPr>
        <w:t xml:space="preserve">The location of the </w:t>
      </w:r>
      <w:proofErr w:type="spellStart"/>
      <w:r w:rsidRPr="000A5157">
        <w:rPr>
          <w:sz w:val="24"/>
          <w:szCs w:val="24"/>
        </w:rPr>
        <w:t>NbS</w:t>
      </w:r>
      <w:proofErr w:type="spellEnd"/>
      <w:r w:rsidRPr="000A5157">
        <w:rPr>
          <w:sz w:val="24"/>
          <w:szCs w:val="24"/>
        </w:rPr>
        <w:t xml:space="preserve"> was agreed</w:t>
      </w:r>
      <w:r w:rsidR="000A5157" w:rsidRPr="000A5157">
        <w:rPr>
          <w:sz w:val="24"/>
          <w:szCs w:val="24"/>
        </w:rPr>
        <w:t xml:space="preserve"> (no change from the initially anticipated location)</w:t>
      </w:r>
      <w:r w:rsidRPr="000A5157">
        <w:rPr>
          <w:sz w:val="24"/>
          <w:szCs w:val="24"/>
        </w:rPr>
        <w:t xml:space="preserve">. The landlord is supportive </w:t>
      </w:r>
      <w:r w:rsidR="002609DC" w:rsidRPr="000A5157">
        <w:rPr>
          <w:sz w:val="24"/>
          <w:szCs w:val="24"/>
        </w:rPr>
        <w:t>to the selected location and no issues have been identified with the selected location.</w:t>
      </w:r>
    </w:p>
    <w:p w14:paraId="45CF5AB0" w14:textId="69EDF8F1" w:rsidR="00A90044" w:rsidRPr="00152D4E" w:rsidRDefault="00152D4E" w:rsidP="00E86C15">
      <w:pPr>
        <w:pStyle w:val="ListParagraph"/>
        <w:numPr>
          <w:ilvl w:val="0"/>
          <w:numId w:val="4"/>
        </w:numPr>
        <w:spacing w:after="0"/>
        <w:ind w:left="450"/>
        <w:jc w:val="both"/>
        <w:rPr>
          <w:sz w:val="24"/>
          <w:szCs w:val="24"/>
        </w:rPr>
      </w:pPr>
      <w:r w:rsidRPr="00152D4E">
        <w:rPr>
          <w:sz w:val="24"/>
          <w:szCs w:val="24"/>
        </w:rPr>
        <w:t>There are existing trees in the farm and plantation will take place to fill the gaps and to secure 10% replacement of these trees. Emphasis is given to promising tree species with good return provided these species will be approved by the local WWT and reuse standard.</w:t>
      </w:r>
    </w:p>
    <w:p w14:paraId="0E0D8B6C" w14:textId="38AA714C" w:rsidR="00172E8F" w:rsidRPr="005927F8" w:rsidRDefault="00172E8F" w:rsidP="00E86C15">
      <w:pPr>
        <w:spacing w:after="0"/>
        <w:jc w:val="both"/>
        <w:rPr>
          <w:sz w:val="24"/>
          <w:szCs w:val="24"/>
        </w:rPr>
      </w:pPr>
    </w:p>
    <w:p w14:paraId="2BBEAC08" w14:textId="495BCFAB" w:rsidR="00172E8F" w:rsidRPr="005927F8" w:rsidRDefault="00172E8F" w:rsidP="00E86C15">
      <w:pPr>
        <w:spacing w:after="0"/>
        <w:jc w:val="both"/>
        <w:rPr>
          <w:b/>
          <w:bCs/>
          <w:sz w:val="24"/>
          <w:szCs w:val="24"/>
          <w:u w:val="single"/>
        </w:rPr>
      </w:pPr>
      <w:r w:rsidRPr="005927F8">
        <w:rPr>
          <w:b/>
          <w:bCs/>
          <w:sz w:val="24"/>
          <w:szCs w:val="24"/>
          <w:u w:val="single"/>
        </w:rPr>
        <w:t>Farm #3</w:t>
      </w:r>
      <w:r w:rsidR="002609DC">
        <w:rPr>
          <w:b/>
          <w:bCs/>
          <w:sz w:val="24"/>
          <w:szCs w:val="24"/>
          <w:u w:val="single"/>
        </w:rPr>
        <w:t>:</w:t>
      </w:r>
      <w:r w:rsidRPr="005927F8">
        <w:rPr>
          <w:b/>
          <w:bCs/>
          <w:sz w:val="24"/>
          <w:szCs w:val="24"/>
          <w:u w:val="single"/>
        </w:rPr>
        <w:t xml:space="preserve"> Abu </w:t>
      </w:r>
      <w:proofErr w:type="spellStart"/>
      <w:r w:rsidRPr="005927F8">
        <w:rPr>
          <w:b/>
          <w:bCs/>
          <w:sz w:val="24"/>
          <w:szCs w:val="24"/>
          <w:u w:val="single"/>
        </w:rPr>
        <w:t>Taleb</w:t>
      </w:r>
      <w:r w:rsidR="002609DC">
        <w:rPr>
          <w:b/>
          <w:bCs/>
          <w:sz w:val="24"/>
          <w:szCs w:val="24"/>
          <w:u w:val="single"/>
        </w:rPr>
        <w:t>’s</w:t>
      </w:r>
      <w:proofErr w:type="spellEnd"/>
      <w:r w:rsidR="002609DC">
        <w:rPr>
          <w:b/>
          <w:bCs/>
          <w:sz w:val="24"/>
          <w:szCs w:val="24"/>
          <w:u w:val="single"/>
        </w:rPr>
        <w:t xml:space="preserve"> Farm</w:t>
      </w:r>
    </w:p>
    <w:p w14:paraId="012F5DDA" w14:textId="161A8A46" w:rsidR="002609DC" w:rsidRDefault="002609DC" w:rsidP="002609DC">
      <w:pPr>
        <w:pStyle w:val="ListParagraph"/>
        <w:numPr>
          <w:ilvl w:val="0"/>
          <w:numId w:val="5"/>
        </w:numPr>
        <w:spacing w:after="0"/>
        <w:ind w:left="450"/>
        <w:jc w:val="both"/>
        <w:rPr>
          <w:sz w:val="24"/>
          <w:szCs w:val="24"/>
        </w:rPr>
      </w:pPr>
      <w:r>
        <w:rPr>
          <w:sz w:val="24"/>
          <w:szCs w:val="24"/>
        </w:rPr>
        <w:t xml:space="preserve">There are two electricity meters in the farm. One is located near the identified location for the installation of the solar system. The other is located near the water distribution pumps where the </w:t>
      </w:r>
      <w:proofErr w:type="spellStart"/>
      <w:r>
        <w:rPr>
          <w:sz w:val="24"/>
          <w:szCs w:val="24"/>
        </w:rPr>
        <w:t>NbS</w:t>
      </w:r>
      <w:proofErr w:type="spellEnd"/>
      <w:r>
        <w:rPr>
          <w:sz w:val="24"/>
          <w:szCs w:val="24"/>
        </w:rPr>
        <w:t xml:space="preserve"> will be installed.</w:t>
      </w:r>
    </w:p>
    <w:p w14:paraId="7DC939E3" w14:textId="13132F2E" w:rsidR="00172E8F" w:rsidRPr="00E86C15" w:rsidRDefault="002609DC" w:rsidP="002609DC">
      <w:pPr>
        <w:pStyle w:val="ListParagraph"/>
        <w:numPr>
          <w:ilvl w:val="0"/>
          <w:numId w:val="2"/>
        </w:numPr>
        <w:spacing w:after="0"/>
        <w:ind w:left="450"/>
        <w:jc w:val="both"/>
        <w:rPr>
          <w:sz w:val="24"/>
          <w:szCs w:val="24"/>
        </w:rPr>
      </w:pPr>
      <w:r w:rsidRPr="00152D4E">
        <w:rPr>
          <w:sz w:val="24"/>
          <w:szCs w:val="24"/>
        </w:rPr>
        <w:t>There are existing trees in the farm and plantation will take place to fill the gaps and to secure 10% replacement of these trees. Emphasis is given to promising tree species with good return provided these species will be approved by the local WWT and reuse standard.</w:t>
      </w:r>
    </w:p>
    <w:sectPr w:rsidR="00172E8F" w:rsidRPr="00E86C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B22FBB"/>
    <w:multiLevelType w:val="hybridMultilevel"/>
    <w:tmpl w:val="91A84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A51A7B"/>
    <w:multiLevelType w:val="hybridMultilevel"/>
    <w:tmpl w:val="20664E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7C0A1D"/>
    <w:multiLevelType w:val="hybridMultilevel"/>
    <w:tmpl w:val="5D4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E34396"/>
    <w:multiLevelType w:val="hybridMultilevel"/>
    <w:tmpl w:val="4920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6D6229"/>
    <w:multiLevelType w:val="hybridMultilevel"/>
    <w:tmpl w:val="0EE23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84"/>
    <w:rsid w:val="00056BCE"/>
    <w:rsid w:val="000A5157"/>
    <w:rsid w:val="00152D4E"/>
    <w:rsid w:val="00172E8F"/>
    <w:rsid w:val="001B2484"/>
    <w:rsid w:val="001E1C7A"/>
    <w:rsid w:val="002609DC"/>
    <w:rsid w:val="002A45EA"/>
    <w:rsid w:val="005927F8"/>
    <w:rsid w:val="00615CDB"/>
    <w:rsid w:val="006749AE"/>
    <w:rsid w:val="009001AD"/>
    <w:rsid w:val="00A65207"/>
    <w:rsid w:val="00A90044"/>
    <w:rsid w:val="00B975BE"/>
    <w:rsid w:val="00C978F0"/>
    <w:rsid w:val="00DF5893"/>
    <w:rsid w:val="00E86C1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08221"/>
  <w15:chartTrackingRefBased/>
  <w15:docId w15:val="{0169AF19-E546-4B85-8C6D-10A8C0179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27F8"/>
    <w:pPr>
      <w:ind w:left="720"/>
      <w:contextualSpacing/>
    </w:pPr>
  </w:style>
  <w:style w:type="character" w:styleId="CommentReference">
    <w:name w:val="annotation reference"/>
    <w:basedOn w:val="DefaultParagraphFont"/>
    <w:uiPriority w:val="99"/>
    <w:semiHidden/>
    <w:unhideWhenUsed/>
    <w:rsid w:val="002609DC"/>
    <w:rPr>
      <w:sz w:val="16"/>
      <w:szCs w:val="16"/>
    </w:rPr>
  </w:style>
  <w:style w:type="paragraph" w:styleId="CommentText">
    <w:name w:val="annotation text"/>
    <w:basedOn w:val="Normal"/>
    <w:link w:val="CommentTextChar"/>
    <w:uiPriority w:val="99"/>
    <w:semiHidden/>
    <w:unhideWhenUsed/>
    <w:rsid w:val="002609DC"/>
    <w:pPr>
      <w:spacing w:line="240" w:lineRule="auto"/>
    </w:pPr>
    <w:rPr>
      <w:sz w:val="20"/>
      <w:szCs w:val="20"/>
    </w:rPr>
  </w:style>
  <w:style w:type="character" w:customStyle="1" w:styleId="CommentTextChar">
    <w:name w:val="Comment Text Char"/>
    <w:basedOn w:val="DefaultParagraphFont"/>
    <w:link w:val="CommentText"/>
    <w:uiPriority w:val="99"/>
    <w:semiHidden/>
    <w:rsid w:val="002609DC"/>
    <w:rPr>
      <w:sz w:val="20"/>
      <w:szCs w:val="20"/>
    </w:rPr>
  </w:style>
  <w:style w:type="paragraph" w:styleId="CommentSubject">
    <w:name w:val="annotation subject"/>
    <w:basedOn w:val="CommentText"/>
    <w:next w:val="CommentText"/>
    <w:link w:val="CommentSubjectChar"/>
    <w:uiPriority w:val="99"/>
    <w:semiHidden/>
    <w:unhideWhenUsed/>
    <w:rsid w:val="002609DC"/>
    <w:rPr>
      <w:b/>
      <w:bCs/>
    </w:rPr>
  </w:style>
  <w:style w:type="character" w:customStyle="1" w:styleId="CommentSubjectChar">
    <w:name w:val="Comment Subject Char"/>
    <w:basedOn w:val="CommentTextChar"/>
    <w:link w:val="CommentSubject"/>
    <w:uiPriority w:val="99"/>
    <w:semiHidden/>
    <w:rsid w:val="002609D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395</Words>
  <Characters>2257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Ghazi Abu Rumman (GWP-Med)</dc:creator>
  <cp:keywords/>
  <dc:description/>
  <cp:lastModifiedBy>Nikos Skondras (GWP-Med)</cp:lastModifiedBy>
  <cp:revision>3</cp:revision>
  <dcterms:created xsi:type="dcterms:W3CDTF">2022-03-17T12:16:00Z</dcterms:created>
  <dcterms:modified xsi:type="dcterms:W3CDTF">2022-03-17T12:17:00Z</dcterms:modified>
</cp:coreProperties>
</file>