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84C" w:rsidRPr="00E5534A" w:rsidRDefault="009B384C" w:rsidP="009B384C">
      <w:pPr>
        <w:pStyle w:val="NoSpacing"/>
        <w:rPr>
          <w:sz w:val="22"/>
          <w:lang w:val="en-GB"/>
        </w:rPr>
      </w:pPr>
      <w:bookmarkStart w:id="0" w:name="_GoBack"/>
      <w:bookmarkEnd w:id="0"/>
    </w:p>
    <w:p w:rsidR="00662105" w:rsidRPr="00E5534A" w:rsidRDefault="007F0DBC" w:rsidP="004D07F6">
      <w:pPr>
        <w:pStyle w:val="Title"/>
        <w:rPr>
          <w:lang w:val="en-GB"/>
        </w:rPr>
      </w:pPr>
      <w:r w:rsidRPr="00E5534A">
        <w:rPr>
          <w:lang w:val="en-GB"/>
        </w:rPr>
        <w:t>Enabling Delta Life</w:t>
      </w:r>
      <w:r w:rsidR="00406A7D" w:rsidRPr="00E5534A">
        <w:rPr>
          <w:lang w:val="en-GB"/>
        </w:rPr>
        <w:t xml:space="preserve"> – Case studies</w:t>
      </w:r>
    </w:p>
    <w:sdt>
      <w:sdtPr>
        <w:rPr>
          <w:rFonts w:ascii="Times New Roman" w:eastAsiaTheme="minorHAnsi" w:hAnsi="Times New Roman" w:cstheme="minorBidi"/>
          <w:b w:val="0"/>
          <w:bCs w:val="0"/>
          <w:color w:val="auto"/>
          <w:sz w:val="24"/>
          <w:szCs w:val="22"/>
          <w:lang w:val="en-GB" w:eastAsia="en-US"/>
        </w:rPr>
        <w:id w:val="1430618772"/>
        <w:docPartObj>
          <w:docPartGallery w:val="Table of Contents"/>
          <w:docPartUnique/>
        </w:docPartObj>
      </w:sdtPr>
      <w:sdtEndPr>
        <w:rPr>
          <w:rFonts w:asciiTheme="minorHAnsi" w:hAnsiTheme="minorHAnsi"/>
          <w:noProof/>
        </w:rPr>
      </w:sdtEndPr>
      <w:sdtContent>
        <w:p w:rsidR="00F9533F" w:rsidRPr="00E5534A" w:rsidRDefault="00F9533F">
          <w:pPr>
            <w:pStyle w:val="TOCHeading"/>
            <w:rPr>
              <w:lang w:val="en-GB"/>
            </w:rPr>
          </w:pPr>
          <w:r w:rsidRPr="00E5534A">
            <w:rPr>
              <w:lang w:val="en-GB"/>
            </w:rPr>
            <w:t>Table of Contents</w:t>
          </w:r>
        </w:p>
        <w:p w:rsidR="00D5276B" w:rsidRDefault="00F9533F">
          <w:pPr>
            <w:pStyle w:val="TOC1"/>
            <w:tabs>
              <w:tab w:val="right" w:leader="dot" w:pos="9061"/>
            </w:tabs>
            <w:rPr>
              <w:rFonts w:eastAsiaTheme="minorEastAsia"/>
              <w:noProof/>
              <w:sz w:val="22"/>
              <w:lang w:val="sv-SE" w:eastAsia="sv-SE"/>
            </w:rPr>
          </w:pPr>
          <w:r w:rsidRPr="00E5534A">
            <w:rPr>
              <w:lang w:val="en-GB"/>
            </w:rPr>
            <w:fldChar w:fldCharType="begin"/>
          </w:r>
          <w:r w:rsidRPr="00E5534A">
            <w:rPr>
              <w:lang w:val="en-GB"/>
            </w:rPr>
            <w:instrText xml:space="preserve"> TOC \o "1-3" \h \z \u </w:instrText>
          </w:r>
          <w:r w:rsidRPr="00E5534A">
            <w:rPr>
              <w:lang w:val="en-GB"/>
            </w:rPr>
            <w:fldChar w:fldCharType="separate"/>
          </w:r>
          <w:hyperlink w:anchor="_Toc333245718" w:history="1">
            <w:r w:rsidR="00D5276B" w:rsidRPr="00CC0CFC">
              <w:rPr>
                <w:rStyle w:val="Hyperlink"/>
                <w:noProof/>
              </w:rPr>
              <w:t>Introduction – Case studies</w:t>
            </w:r>
            <w:r w:rsidR="00D5276B">
              <w:rPr>
                <w:noProof/>
                <w:webHidden/>
              </w:rPr>
              <w:tab/>
            </w:r>
            <w:r w:rsidR="00D5276B">
              <w:rPr>
                <w:noProof/>
                <w:webHidden/>
              </w:rPr>
              <w:fldChar w:fldCharType="begin"/>
            </w:r>
            <w:r w:rsidR="00D5276B">
              <w:rPr>
                <w:noProof/>
                <w:webHidden/>
              </w:rPr>
              <w:instrText xml:space="preserve"> PAGEREF _Toc333245718 \h </w:instrText>
            </w:r>
            <w:r w:rsidR="00D5276B">
              <w:rPr>
                <w:noProof/>
                <w:webHidden/>
              </w:rPr>
            </w:r>
            <w:r w:rsidR="00D5276B">
              <w:rPr>
                <w:noProof/>
                <w:webHidden/>
              </w:rPr>
              <w:fldChar w:fldCharType="separate"/>
            </w:r>
            <w:r w:rsidR="00D5276B">
              <w:rPr>
                <w:noProof/>
                <w:webHidden/>
              </w:rPr>
              <w:t>3</w:t>
            </w:r>
            <w:r w:rsidR="00D5276B">
              <w:rPr>
                <w:noProof/>
                <w:webHidden/>
              </w:rPr>
              <w:fldChar w:fldCharType="end"/>
            </w:r>
          </w:hyperlink>
        </w:p>
        <w:p w:rsidR="00D5276B" w:rsidRDefault="00C77915">
          <w:pPr>
            <w:pStyle w:val="TOC1"/>
            <w:tabs>
              <w:tab w:val="right" w:leader="dot" w:pos="9061"/>
            </w:tabs>
            <w:rPr>
              <w:rFonts w:eastAsiaTheme="minorEastAsia"/>
              <w:noProof/>
              <w:sz w:val="22"/>
              <w:lang w:val="sv-SE" w:eastAsia="sv-SE"/>
            </w:rPr>
          </w:pPr>
          <w:hyperlink w:anchor="_Toc333245719" w:history="1">
            <w:r w:rsidR="00D5276B" w:rsidRPr="00CC0CFC">
              <w:rPr>
                <w:rStyle w:val="Hyperlink"/>
                <w:noProof/>
              </w:rPr>
              <w:t>Case studies</w:t>
            </w:r>
            <w:r w:rsidR="00D5276B">
              <w:rPr>
                <w:noProof/>
                <w:webHidden/>
              </w:rPr>
              <w:tab/>
            </w:r>
            <w:r w:rsidR="00D5276B">
              <w:rPr>
                <w:noProof/>
                <w:webHidden/>
              </w:rPr>
              <w:fldChar w:fldCharType="begin"/>
            </w:r>
            <w:r w:rsidR="00D5276B">
              <w:rPr>
                <w:noProof/>
                <w:webHidden/>
              </w:rPr>
              <w:instrText xml:space="preserve"> PAGEREF _Toc333245719 \h </w:instrText>
            </w:r>
            <w:r w:rsidR="00D5276B">
              <w:rPr>
                <w:noProof/>
                <w:webHidden/>
              </w:rPr>
            </w:r>
            <w:r w:rsidR="00D5276B">
              <w:rPr>
                <w:noProof/>
                <w:webHidden/>
              </w:rPr>
              <w:fldChar w:fldCharType="separate"/>
            </w:r>
            <w:r w:rsidR="00D5276B">
              <w:rPr>
                <w:noProof/>
                <w:webHidden/>
              </w:rPr>
              <w:t>4</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20" w:history="1">
            <w:r w:rsidR="00D5276B" w:rsidRPr="00CC0CFC">
              <w:rPr>
                <w:rStyle w:val="Hyperlink"/>
                <w:noProof/>
              </w:rPr>
              <w:t>Case Study 1- Bangladesh: The Delta Development Plan 2012, the Ganga-Brahmaputra-Meghna Delta</w:t>
            </w:r>
            <w:r w:rsidR="00D5276B">
              <w:rPr>
                <w:noProof/>
                <w:webHidden/>
              </w:rPr>
              <w:tab/>
            </w:r>
            <w:r w:rsidR="00D5276B">
              <w:rPr>
                <w:noProof/>
                <w:webHidden/>
              </w:rPr>
              <w:fldChar w:fldCharType="begin"/>
            </w:r>
            <w:r w:rsidR="00D5276B">
              <w:rPr>
                <w:noProof/>
                <w:webHidden/>
              </w:rPr>
              <w:instrText xml:space="preserve"> PAGEREF _Toc333245720 \h </w:instrText>
            </w:r>
            <w:r w:rsidR="00D5276B">
              <w:rPr>
                <w:noProof/>
                <w:webHidden/>
              </w:rPr>
            </w:r>
            <w:r w:rsidR="00D5276B">
              <w:rPr>
                <w:noProof/>
                <w:webHidden/>
              </w:rPr>
              <w:fldChar w:fldCharType="separate"/>
            </w:r>
            <w:r w:rsidR="00D5276B">
              <w:rPr>
                <w:noProof/>
                <w:webHidden/>
              </w:rPr>
              <w:t>4</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26" w:history="1">
            <w:r w:rsidR="00D5276B" w:rsidRPr="00CC0CFC">
              <w:rPr>
                <w:rStyle w:val="Hyperlink"/>
                <w:noProof/>
              </w:rPr>
              <w:t>Case Study 2- Benin: Towards designing a Master Plan, the Ouémé Delta</w:t>
            </w:r>
            <w:r w:rsidR="00D5276B">
              <w:rPr>
                <w:noProof/>
                <w:webHidden/>
              </w:rPr>
              <w:tab/>
            </w:r>
            <w:r w:rsidR="00D5276B">
              <w:rPr>
                <w:noProof/>
                <w:webHidden/>
              </w:rPr>
              <w:fldChar w:fldCharType="begin"/>
            </w:r>
            <w:r w:rsidR="00D5276B">
              <w:rPr>
                <w:noProof/>
                <w:webHidden/>
              </w:rPr>
              <w:instrText xml:space="preserve"> PAGEREF _Toc333245726 \h </w:instrText>
            </w:r>
            <w:r w:rsidR="00D5276B">
              <w:rPr>
                <w:noProof/>
                <w:webHidden/>
              </w:rPr>
            </w:r>
            <w:r w:rsidR="00D5276B">
              <w:rPr>
                <w:noProof/>
                <w:webHidden/>
              </w:rPr>
              <w:fldChar w:fldCharType="separate"/>
            </w:r>
            <w:r w:rsidR="00D5276B">
              <w:rPr>
                <w:noProof/>
                <w:webHidden/>
              </w:rPr>
              <w:t>5</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32" w:history="1">
            <w:r w:rsidR="00D5276B" w:rsidRPr="00CC0CFC">
              <w:rPr>
                <w:rStyle w:val="Hyperlink"/>
                <w:noProof/>
              </w:rPr>
              <w:t>Case Study 3 – Cambodia: The Mekong delta</w:t>
            </w:r>
            <w:r w:rsidR="00D5276B">
              <w:rPr>
                <w:noProof/>
                <w:webHidden/>
              </w:rPr>
              <w:tab/>
            </w:r>
            <w:r w:rsidR="00D5276B">
              <w:rPr>
                <w:noProof/>
                <w:webHidden/>
              </w:rPr>
              <w:fldChar w:fldCharType="begin"/>
            </w:r>
            <w:r w:rsidR="00D5276B">
              <w:rPr>
                <w:noProof/>
                <w:webHidden/>
              </w:rPr>
              <w:instrText xml:space="preserve"> PAGEREF _Toc333245732 \h </w:instrText>
            </w:r>
            <w:r w:rsidR="00D5276B">
              <w:rPr>
                <w:noProof/>
                <w:webHidden/>
              </w:rPr>
            </w:r>
            <w:r w:rsidR="00D5276B">
              <w:rPr>
                <w:noProof/>
                <w:webHidden/>
              </w:rPr>
              <w:fldChar w:fldCharType="separate"/>
            </w:r>
            <w:r w:rsidR="00D5276B">
              <w:rPr>
                <w:noProof/>
                <w:webHidden/>
              </w:rPr>
              <w:t>6</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38" w:history="1">
            <w:r w:rsidR="00D5276B" w:rsidRPr="00CC0CFC">
              <w:rPr>
                <w:rStyle w:val="Hyperlink"/>
                <w:noProof/>
              </w:rPr>
              <w:t>Case Study 4 – China: The Pearl River Delta comprehensive Regulation Planning, the Pearl River Delta</w:t>
            </w:r>
            <w:r w:rsidR="00D5276B">
              <w:rPr>
                <w:noProof/>
                <w:webHidden/>
              </w:rPr>
              <w:tab/>
            </w:r>
            <w:r w:rsidR="00D5276B">
              <w:rPr>
                <w:noProof/>
                <w:webHidden/>
              </w:rPr>
              <w:fldChar w:fldCharType="begin"/>
            </w:r>
            <w:r w:rsidR="00D5276B">
              <w:rPr>
                <w:noProof/>
                <w:webHidden/>
              </w:rPr>
              <w:instrText xml:space="preserve"> PAGEREF _Toc333245738 \h </w:instrText>
            </w:r>
            <w:r w:rsidR="00D5276B">
              <w:rPr>
                <w:noProof/>
                <w:webHidden/>
              </w:rPr>
            </w:r>
            <w:r w:rsidR="00D5276B">
              <w:rPr>
                <w:noProof/>
                <w:webHidden/>
              </w:rPr>
              <w:fldChar w:fldCharType="separate"/>
            </w:r>
            <w:r w:rsidR="00D5276B">
              <w:rPr>
                <w:noProof/>
                <w:webHidden/>
              </w:rPr>
              <w:t>7</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44" w:history="1">
            <w:r w:rsidR="00D5276B" w:rsidRPr="00CC0CFC">
              <w:rPr>
                <w:rStyle w:val="Hyperlink"/>
                <w:noProof/>
              </w:rPr>
              <w:t>Case Study 5 – Egypt: The Alexandria 2030 Integrated Urban Water Management (IUWM) plan, the Nile Delta</w:t>
            </w:r>
            <w:r w:rsidR="00D5276B">
              <w:rPr>
                <w:noProof/>
                <w:webHidden/>
              </w:rPr>
              <w:tab/>
            </w:r>
            <w:r w:rsidR="00D5276B">
              <w:rPr>
                <w:noProof/>
                <w:webHidden/>
              </w:rPr>
              <w:fldChar w:fldCharType="begin"/>
            </w:r>
            <w:r w:rsidR="00D5276B">
              <w:rPr>
                <w:noProof/>
                <w:webHidden/>
              </w:rPr>
              <w:instrText xml:space="preserve"> PAGEREF _Toc333245744 \h </w:instrText>
            </w:r>
            <w:r w:rsidR="00D5276B">
              <w:rPr>
                <w:noProof/>
                <w:webHidden/>
              </w:rPr>
            </w:r>
            <w:r w:rsidR="00D5276B">
              <w:rPr>
                <w:noProof/>
                <w:webHidden/>
              </w:rPr>
              <w:fldChar w:fldCharType="separate"/>
            </w:r>
            <w:r w:rsidR="00D5276B">
              <w:rPr>
                <w:noProof/>
                <w:webHidden/>
              </w:rPr>
              <w:t>8</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50" w:history="1">
            <w:r w:rsidR="00D5276B" w:rsidRPr="00CC0CFC">
              <w:rPr>
                <w:rStyle w:val="Hyperlink"/>
                <w:noProof/>
              </w:rPr>
              <w:t>Case Study 6 – Indonesia: Managing diverse delta systems</w:t>
            </w:r>
            <w:r w:rsidR="00D5276B">
              <w:rPr>
                <w:noProof/>
                <w:webHidden/>
              </w:rPr>
              <w:tab/>
            </w:r>
            <w:r w:rsidR="00D5276B">
              <w:rPr>
                <w:noProof/>
                <w:webHidden/>
              </w:rPr>
              <w:fldChar w:fldCharType="begin"/>
            </w:r>
            <w:r w:rsidR="00D5276B">
              <w:rPr>
                <w:noProof/>
                <w:webHidden/>
              </w:rPr>
              <w:instrText xml:space="preserve"> PAGEREF _Toc333245750 \h </w:instrText>
            </w:r>
            <w:r w:rsidR="00D5276B">
              <w:rPr>
                <w:noProof/>
                <w:webHidden/>
              </w:rPr>
            </w:r>
            <w:r w:rsidR="00D5276B">
              <w:rPr>
                <w:noProof/>
                <w:webHidden/>
              </w:rPr>
              <w:fldChar w:fldCharType="separate"/>
            </w:r>
            <w:r w:rsidR="00D5276B">
              <w:rPr>
                <w:noProof/>
                <w:webHidden/>
              </w:rPr>
              <w:t>9</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56" w:history="1">
            <w:r w:rsidR="00D5276B" w:rsidRPr="00CC0CFC">
              <w:rPr>
                <w:rStyle w:val="Hyperlink"/>
                <w:noProof/>
              </w:rPr>
              <w:t>Case Study 7- Thailand: The Town and Country Planning Act, the Chao Phraya Delta</w:t>
            </w:r>
            <w:r w:rsidR="00D5276B">
              <w:rPr>
                <w:noProof/>
                <w:webHidden/>
              </w:rPr>
              <w:tab/>
            </w:r>
            <w:r w:rsidR="00D5276B">
              <w:rPr>
                <w:noProof/>
                <w:webHidden/>
              </w:rPr>
              <w:fldChar w:fldCharType="begin"/>
            </w:r>
            <w:r w:rsidR="00D5276B">
              <w:rPr>
                <w:noProof/>
                <w:webHidden/>
              </w:rPr>
              <w:instrText xml:space="preserve"> PAGEREF _Toc333245756 \h </w:instrText>
            </w:r>
            <w:r w:rsidR="00D5276B">
              <w:rPr>
                <w:noProof/>
                <w:webHidden/>
              </w:rPr>
            </w:r>
            <w:r w:rsidR="00D5276B">
              <w:rPr>
                <w:noProof/>
                <w:webHidden/>
              </w:rPr>
              <w:fldChar w:fldCharType="separate"/>
            </w:r>
            <w:r w:rsidR="00D5276B">
              <w:rPr>
                <w:noProof/>
                <w:webHidden/>
              </w:rPr>
              <w:t>10</w:t>
            </w:r>
            <w:r w:rsidR="00D5276B">
              <w:rPr>
                <w:noProof/>
                <w:webHidden/>
              </w:rPr>
              <w:fldChar w:fldCharType="end"/>
            </w:r>
          </w:hyperlink>
        </w:p>
        <w:p w:rsidR="00D5276B" w:rsidRDefault="00C77915">
          <w:pPr>
            <w:pStyle w:val="TOC2"/>
            <w:tabs>
              <w:tab w:val="right" w:leader="dot" w:pos="9061"/>
            </w:tabs>
            <w:rPr>
              <w:rFonts w:eastAsiaTheme="minorEastAsia"/>
              <w:noProof/>
              <w:sz w:val="22"/>
              <w:lang w:val="sv-SE" w:eastAsia="sv-SE"/>
            </w:rPr>
          </w:pPr>
          <w:hyperlink w:anchor="_Toc333245762" w:history="1">
            <w:r w:rsidR="00D5276B" w:rsidRPr="00CC0CFC">
              <w:rPr>
                <w:rStyle w:val="Hyperlink"/>
                <w:noProof/>
              </w:rPr>
              <w:t>Case Study 8 – Vietnam: The Delta Master Plan, the Mekong Delta</w:t>
            </w:r>
            <w:r w:rsidR="00D5276B">
              <w:rPr>
                <w:noProof/>
                <w:webHidden/>
              </w:rPr>
              <w:tab/>
            </w:r>
            <w:r w:rsidR="00D5276B">
              <w:rPr>
                <w:noProof/>
                <w:webHidden/>
              </w:rPr>
              <w:fldChar w:fldCharType="begin"/>
            </w:r>
            <w:r w:rsidR="00D5276B">
              <w:rPr>
                <w:noProof/>
                <w:webHidden/>
              </w:rPr>
              <w:instrText xml:space="preserve"> PAGEREF _Toc333245762 \h </w:instrText>
            </w:r>
            <w:r w:rsidR="00D5276B">
              <w:rPr>
                <w:noProof/>
                <w:webHidden/>
              </w:rPr>
            </w:r>
            <w:r w:rsidR="00D5276B">
              <w:rPr>
                <w:noProof/>
                <w:webHidden/>
              </w:rPr>
              <w:fldChar w:fldCharType="separate"/>
            </w:r>
            <w:r w:rsidR="00D5276B">
              <w:rPr>
                <w:noProof/>
                <w:webHidden/>
              </w:rPr>
              <w:t>11</w:t>
            </w:r>
            <w:r w:rsidR="00D5276B">
              <w:rPr>
                <w:noProof/>
                <w:webHidden/>
              </w:rPr>
              <w:fldChar w:fldCharType="end"/>
            </w:r>
          </w:hyperlink>
        </w:p>
        <w:p w:rsidR="00D30C63" w:rsidRPr="00E5534A" w:rsidRDefault="00F9533F" w:rsidP="00F9533F">
          <w:pPr>
            <w:rPr>
              <w:lang w:val="en-GB"/>
            </w:rPr>
          </w:pPr>
          <w:r w:rsidRPr="00E5534A">
            <w:rPr>
              <w:b/>
              <w:bCs/>
              <w:noProof/>
              <w:lang w:val="en-GB"/>
            </w:rPr>
            <w:fldChar w:fldCharType="end"/>
          </w:r>
        </w:p>
      </w:sdtContent>
    </w:sdt>
    <w:p w:rsidR="00D30C63" w:rsidRPr="00E5534A" w:rsidRDefault="00D30C63" w:rsidP="006E79E5">
      <w:pPr>
        <w:pStyle w:val="NoSpacing"/>
        <w:rPr>
          <w:rFonts w:ascii="Calibri" w:hAnsi="Calibri"/>
          <w:sz w:val="22"/>
          <w:lang w:val="en-GB"/>
        </w:rPr>
      </w:pPr>
    </w:p>
    <w:p w:rsidR="00C5476F" w:rsidRPr="00E5534A" w:rsidRDefault="00C5476F">
      <w:pPr>
        <w:jc w:val="left"/>
        <w:rPr>
          <w:rFonts w:ascii="Trebuchet MS" w:eastAsia="Times New Roman" w:hAnsi="Trebuchet MS" w:cs="Times New Roman"/>
          <w:color w:val="00AA4E"/>
          <w:sz w:val="36"/>
          <w:szCs w:val="44"/>
          <w:lang w:val="en-GB" w:eastAsia="en-GB"/>
        </w:rPr>
      </w:pPr>
      <w:r w:rsidRPr="00E5534A">
        <w:rPr>
          <w:lang w:val="en-GB"/>
        </w:rPr>
        <w:br w:type="page"/>
      </w:r>
    </w:p>
    <w:p w:rsidR="002D1827" w:rsidRPr="00E5534A" w:rsidRDefault="007F0DBC" w:rsidP="00C5476F">
      <w:pPr>
        <w:pStyle w:val="Heading1"/>
      </w:pPr>
      <w:bookmarkStart w:id="1" w:name="_Toc333245718"/>
      <w:r w:rsidRPr="00E5534A">
        <w:lastRenderedPageBreak/>
        <w:t>Introduction</w:t>
      </w:r>
      <w:r w:rsidR="00E5534A" w:rsidRPr="00E5534A">
        <w:t xml:space="preserve"> – Case studies</w:t>
      </w:r>
      <w:bookmarkEnd w:id="1"/>
    </w:p>
    <w:p w:rsidR="00A803C6" w:rsidRDefault="00046254" w:rsidP="00046254">
      <w:pPr>
        <w:rPr>
          <w:rFonts w:cstheme="minorHAnsi"/>
          <w:szCs w:val="24"/>
          <w:lang w:val="en-GB"/>
        </w:rPr>
      </w:pPr>
      <w:r w:rsidRPr="00E5534A">
        <w:rPr>
          <w:rFonts w:cstheme="minorHAnsi"/>
          <w:lang w:val="en-GB" w:eastAsia="en-GB"/>
        </w:rPr>
        <w:t xml:space="preserve">“Enabling Delta Life” </w:t>
      </w:r>
      <w:r w:rsidR="00195A7C">
        <w:rPr>
          <w:rFonts w:cstheme="minorHAnsi"/>
          <w:lang w:val="en-GB" w:eastAsia="en-GB"/>
        </w:rPr>
        <w:t>is a collaborative initiative of t</w:t>
      </w:r>
      <w:r w:rsidR="00195A7C" w:rsidRPr="00195A7C">
        <w:rPr>
          <w:rFonts w:cstheme="minorHAnsi"/>
          <w:lang w:val="en-GB" w:eastAsia="en-GB"/>
        </w:rPr>
        <w:t>he Global Water Partnership (GWP)</w:t>
      </w:r>
      <w:r w:rsidR="00195A7C">
        <w:rPr>
          <w:rFonts w:cstheme="minorHAnsi"/>
          <w:lang w:val="en-GB" w:eastAsia="en-GB"/>
        </w:rPr>
        <w:t>,</w:t>
      </w:r>
      <w:r w:rsidR="00195A7C" w:rsidRPr="00195A7C">
        <w:rPr>
          <w:rFonts w:cstheme="minorHAnsi"/>
          <w:lang w:val="en-GB" w:eastAsia="en-GB"/>
        </w:rPr>
        <w:t xml:space="preserve"> </w:t>
      </w:r>
      <w:r w:rsidR="00FA7FB7">
        <w:rPr>
          <w:rFonts w:cstheme="minorHAnsi"/>
          <w:lang w:val="en-GB" w:eastAsia="en-GB"/>
        </w:rPr>
        <w:t>Delta Alliance</w:t>
      </w:r>
      <w:r w:rsidR="00FA7FB7" w:rsidRPr="00195A7C">
        <w:rPr>
          <w:rFonts w:cstheme="minorHAnsi"/>
          <w:lang w:val="en-GB" w:eastAsia="en-GB"/>
        </w:rPr>
        <w:t xml:space="preserve"> </w:t>
      </w:r>
      <w:r w:rsidR="00FA7FB7">
        <w:rPr>
          <w:rFonts w:cstheme="minorHAnsi"/>
          <w:lang w:val="en-GB" w:eastAsia="en-GB"/>
        </w:rPr>
        <w:t xml:space="preserve">and </w:t>
      </w:r>
      <w:r w:rsidR="00195A7C" w:rsidRPr="00195A7C">
        <w:rPr>
          <w:rFonts w:cstheme="minorHAnsi"/>
          <w:lang w:val="en-GB" w:eastAsia="en-GB"/>
        </w:rPr>
        <w:t>the Netherlands International Development Programme</w:t>
      </w:r>
      <w:r w:rsidR="00FA7FB7">
        <w:rPr>
          <w:rFonts w:cstheme="minorHAnsi"/>
          <w:lang w:val="en-GB" w:eastAsia="en-GB"/>
        </w:rPr>
        <w:t xml:space="preserve"> (DGIS)</w:t>
      </w:r>
      <w:r w:rsidRPr="00E5534A">
        <w:rPr>
          <w:rFonts w:cstheme="minorHAnsi"/>
          <w:szCs w:val="24"/>
          <w:lang w:val="en-GB"/>
        </w:rPr>
        <w:t xml:space="preserve">. </w:t>
      </w:r>
      <w:r w:rsidR="00195A7C">
        <w:rPr>
          <w:rFonts w:cstheme="minorHAnsi"/>
          <w:szCs w:val="24"/>
          <w:lang w:val="en-GB"/>
        </w:rPr>
        <w:t xml:space="preserve">Two </w:t>
      </w:r>
      <w:r w:rsidR="00FA7FB7">
        <w:rPr>
          <w:rFonts w:cstheme="minorHAnsi"/>
          <w:szCs w:val="24"/>
          <w:lang w:val="en-GB"/>
        </w:rPr>
        <w:t xml:space="preserve">events are organized in the initiative, </w:t>
      </w:r>
      <w:r w:rsidR="00A803C6">
        <w:rPr>
          <w:rFonts w:cstheme="minorHAnsi"/>
          <w:szCs w:val="24"/>
          <w:lang w:val="en-GB"/>
        </w:rPr>
        <w:t>2182</w:t>
      </w:r>
    </w:p>
    <w:p w:rsidR="00046254" w:rsidRPr="00E5534A" w:rsidRDefault="00FA7FB7" w:rsidP="00046254">
      <w:pPr>
        <w:rPr>
          <w:rFonts w:cstheme="minorHAnsi"/>
          <w:szCs w:val="24"/>
          <w:lang w:val="en-GB"/>
        </w:rPr>
      </w:pPr>
      <w:r>
        <w:rPr>
          <w:rFonts w:cstheme="minorHAnsi"/>
          <w:szCs w:val="24"/>
          <w:lang w:val="en-GB"/>
        </w:rPr>
        <w:t>S</w:t>
      </w:r>
      <w:r w:rsidR="00C90DEA">
        <w:rPr>
          <w:rFonts w:cstheme="minorHAnsi"/>
          <w:szCs w:val="24"/>
          <w:lang w:val="en-GB"/>
        </w:rPr>
        <w:t>elected GWP partners were</w:t>
      </w:r>
      <w:r w:rsidR="00046254" w:rsidRPr="00E5534A">
        <w:rPr>
          <w:rFonts w:cstheme="minorHAnsi"/>
          <w:szCs w:val="24"/>
          <w:lang w:val="en-GB"/>
        </w:rPr>
        <w:t xml:space="preserve"> asked to develop </w:t>
      </w:r>
      <w:r w:rsidR="0072030C" w:rsidRPr="00E5534A">
        <w:rPr>
          <w:rFonts w:cstheme="minorHAnsi"/>
          <w:szCs w:val="24"/>
          <w:lang w:val="en-GB"/>
        </w:rPr>
        <w:t>brief case description</w:t>
      </w:r>
      <w:r w:rsidR="00C90DEA">
        <w:rPr>
          <w:rFonts w:cstheme="minorHAnsi"/>
          <w:szCs w:val="24"/>
          <w:lang w:val="en-GB"/>
        </w:rPr>
        <w:t>s focusing on deltas they are actively involved in</w:t>
      </w:r>
      <w:r w:rsidR="00323BC7" w:rsidRPr="00E5534A">
        <w:rPr>
          <w:rFonts w:cstheme="minorHAnsi"/>
          <w:szCs w:val="24"/>
          <w:lang w:val="en-GB"/>
        </w:rPr>
        <w:t xml:space="preserve">. </w:t>
      </w:r>
      <w:r w:rsidR="00C90DEA">
        <w:rPr>
          <w:rFonts w:cstheme="minorHAnsi"/>
          <w:szCs w:val="24"/>
          <w:lang w:val="en-GB"/>
        </w:rPr>
        <w:t xml:space="preserve">The presentations were to focus on </w:t>
      </w:r>
      <w:r w:rsidR="00046254" w:rsidRPr="00E5534A">
        <w:rPr>
          <w:rFonts w:cstheme="minorHAnsi"/>
          <w:szCs w:val="24"/>
          <w:lang w:val="en-GB"/>
        </w:rPr>
        <w:t xml:space="preserve">five </w:t>
      </w:r>
      <w:r w:rsidR="00C90DEA">
        <w:rPr>
          <w:rFonts w:cstheme="minorHAnsi"/>
          <w:szCs w:val="24"/>
          <w:lang w:val="en-GB"/>
        </w:rPr>
        <w:t xml:space="preserve">key </w:t>
      </w:r>
      <w:r w:rsidR="00046254" w:rsidRPr="00E5534A">
        <w:rPr>
          <w:rFonts w:cstheme="minorHAnsi"/>
          <w:szCs w:val="24"/>
          <w:lang w:val="en-GB"/>
        </w:rPr>
        <w:t xml:space="preserve">questions related to delta </w:t>
      </w:r>
      <w:r w:rsidR="00CB4C77" w:rsidRPr="00E5534A">
        <w:rPr>
          <w:rFonts w:cstheme="minorHAnsi"/>
          <w:szCs w:val="24"/>
          <w:lang w:val="en-GB"/>
        </w:rPr>
        <w:t>management</w:t>
      </w:r>
      <w:r w:rsidR="00046254" w:rsidRPr="00E5534A">
        <w:rPr>
          <w:rFonts w:cstheme="minorHAnsi"/>
          <w:szCs w:val="24"/>
          <w:lang w:val="en-GB"/>
        </w:rPr>
        <w:t>:</w:t>
      </w:r>
    </w:p>
    <w:p w:rsidR="00046254" w:rsidRPr="00E5534A" w:rsidRDefault="00046254" w:rsidP="00046254">
      <w:pPr>
        <w:pStyle w:val="NoSpacing"/>
        <w:rPr>
          <w:rFonts w:cstheme="minorHAnsi"/>
          <w:lang w:val="en-GB" w:eastAsia="sv-SE"/>
        </w:rPr>
      </w:pPr>
      <w:r w:rsidRPr="00E5534A">
        <w:rPr>
          <w:rFonts w:cstheme="minorHAnsi"/>
          <w:lang w:val="en-GB" w:eastAsia="sv-SE"/>
        </w:rPr>
        <w:t>1. What are the 3 main delta issues in your delta?</w:t>
      </w:r>
    </w:p>
    <w:p w:rsidR="00046254" w:rsidRPr="00E5534A" w:rsidRDefault="00046254" w:rsidP="00046254">
      <w:pPr>
        <w:pStyle w:val="NoSpacing"/>
        <w:rPr>
          <w:rFonts w:cstheme="minorHAnsi"/>
          <w:lang w:val="en-GB" w:eastAsia="sv-SE"/>
        </w:rPr>
      </w:pPr>
      <w:r w:rsidRPr="00E5534A">
        <w:rPr>
          <w:rFonts w:cstheme="minorHAnsi"/>
          <w:lang w:val="en-GB" w:eastAsia="sv-SE"/>
        </w:rPr>
        <w:t>2. What are the main measures to deal with these issues?</w:t>
      </w:r>
    </w:p>
    <w:p w:rsidR="00046254" w:rsidRPr="00E5534A" w:rsidRDefault="00046254" w:rsidP="00046254">
      <w:pPr>
        <w:pStyle w:val="NoSpacing"/>
        <w:rPr>
          <w:rFonts w:cstheme="minorHAnsi"/>
          <w:lang w:val="en-GB" w:eastAsia="sv-SE"/>
        </w:rPr>
      </w:pPr>
      <w:r w:rsidRPr="00E5534A">
        <w:rPr>
          <w:rFonts w:cstheme="minorHAnsi"/>
          <w:lang w:val="en-GB" w:eastAsia="sv-SE"/>
        </w:rPr>
        <w:t>3. How did you organize / are you organizing the process in your delta for developing this?</w:t>
      </w:r>
    </w:p>
    <w:p w:rsidR="00046254" w:rsidRPr="00E5534A" w:rsidRDefault="00046254" w:rsidP="00046254">
      <w:pPr>
        <w:pStyle w:val="NoSpacing"/>
        <w:rPr>
          <w:rFonts w:cstheme="minorHAnsi"/>
          <w:lang w:val="en-GB" w:eastAsia="sv-SE"/>
        </w:rPr>
      </w:pPr>
      <w:r w:rsidRPr="00E5534A">
        <w:rPr>
          <w:rFonts w:cstheme="minorHAnsi"/>
          <w:lang w:val="en-GB" w:eastAsia="sv-SE"/>
        </w:rPr>
        <w:t>4. What was the most difficult part in your process so far?</w:t>
      </w:r>
    </w:p>
    <w:p w:rsidR="00046254" w:rsidRPr="00A1660F" w:rsidRDefault="006F747F" w:rsidP="00046254">
      <w:pPr>
        <w:pStyle w:val="NoSpacing"/>
        <w:rPr>
          <w:rFonts w:cstheme="minorHAnsi"/>
          <w:lang w:val="en-GB" w:eastAsia="sv-SE"/>
        </w:rPr>
      </w:pPr>
      <w:r w:rsidRPr="00E5534A">
        <w:rPr>
          <w:rFonts w:cstheme="minorHAnsi"/>
          <w:lang w:val="en-GB" w:eastAsia="sv-SE"/>
        </w:rPr>
        <w:t>5. What</w:t>
      </w:r>
      <w:r w:rsidR="00046254" w:rsidRPr="00E5534A">
        <w:rPr>
          <w:rFonts w:cstheme="minorHAnsi"/>
          <w:lang w:val="en-GB" w:eastAsia="sv-SE"/>
        </w:rPr>
        <w:t xml:space="preserve"> </w:t>
      </w:r>
      <w:r w:rsidR="00046254" w:rsidRPr="00A1660F">
        <w:rPr>
          <w:rFonts w:cstheme="minorHAnsi"/>
          <w:lang w:val="en-GB" w:eastAsia="sv-SE"/>
        </w:rPr>
        <w:t>suggestions do you have for a country that is just starting to think about their delta?</w:t>
      </w:r>
    </w:p>
    <w:p w:rsidR="00046254" w:rsidRPr="00A1660F" w:rsidRDefault="00046254" w:rsidP="00046254">
      <w:pPr>
        <w:pStyle w:val="NoSpacing"/>
        <w:rPr>
          <w:rFonts w:cstheme="minorHAnsi"/>
          <w:lang w:val="en-GB" w:eastAsia="sv-SE"/>
        </w:rPr>
      </w:pPr>
    </w:p>
    <w:p w:rsidR="00A1660F" w:rsidRPr="00A1660F" w:rsidRDefault="00046254" w:rsidP="00A1660F">
      <w:pPr>
        <w:rPr>
          <w:rFonts w:cstheme="minorHAnsi"/>
          <w:lang w:val="en-GB" w:eastAsia="en-GB"/>
        </w:rPr>
      </w:pPr>
      <w:r w:rsidRPr="00A1660F">
        <w:rPr>
          <w:rFonts w:cstheme="minorHAnsi"/>
          <w:szCs w:val="24"/>
          <w:lang w:val="en-GB"/>
        </w:rPr>
        <w:t>This document</w:t>
      </w:r>
      <w:r w:rsidR="009406BD" w:rsidRPr="00A1660F">
        <w:rPr>
          <w:rFonts w:cstheme="minorHAnsi"/>
          <w:szCs w:val="24"/>
          <w:lang w:val="en-GB"/>
        </w:rPr>
        <w:t xml:space="preserve"> </w:t>
      </w:r>
      <w:r w:rsidR="00F27A0A">
        <w:rPr>
          <w:rFonts w:cstheme="minorHAnsi"/>
          <w:szCs w:val="24"/>
          <w:lang w:val="en-GB"/>
        </w:rPr>
        <w:t>is a compilation of these presentations and will be a background document for the two meetings:</w:t>
      </w:r>
      <w:r w:rsidR="00A1660F" w:rsidRPr="00A1660F">
        <w:rPr>
          <w:rFonts w:cstheme="minorHAnsi"/>
          <w:lang w:val="en-GB" w:eastAsia="en-GB"/>
        </w:rPr>
        <w:t xml:space="preserve"> </w:t>
      </w:r>
    </w:p>
    <w:p w:rsidR="00A1660F" w:rsidRPr="00A1660F" w:rsidRDefault="00A1660F" w:rsidP="00A1660F">
      <w:pPr>
        <w:pStyle w:val="ListParagraph"/>
        <w:numPr>
          <w:ilvl w:val="0"/>
          <w:numId w:val="45"/>
        </w:numPr>
        <w:rPr>
          <w:rFonts w:eastAsiaTheme="minorHAnsi" w:cstheme="minorHAnsi"/>
          <w:lang w:val="en-GB" w:eastAsia="en-GB"/>
        </w:rPr>
      </w:pPr>
      <w:r w:rsidRPr="00A1660F">
        <w:rPr>
          <w:rFonts w:eastAsia="Times New Roman" w:cstheme="minorHAnsi"/>
          <w:b/>
          <w:bCs/>
          <w:szCs w:val="24"/>
          <w:lang w:val="en-US"/>
        </w:rPr>
        <w:t>Global Water Partnership Consulting Partner Meeting, Workshop Two</w:t>
      </w:r>
      <w:r w:rsidRPr="00A1660F">
        <w:rPr>
          <w:rFonts w:eastAsia="Times New Roman" w:cstheme="minorHAnsi"/>
          <w:szCs w:val="24"/>
          <w:lang w:val="en-US"/>
        </w:rPr>
        <w:t>:</w:t>
      </w:r>
      <w:r w:rsidRPr="00A1660F">
        <w:rPr>
          <w:rFonts w:eastAsia="Times New Roman" w:cstheme="minorHAnsi"/>
          <w:b/>
          <w:bCs/>
          <w:szCs w:val="24"/>
          <w:lang w:val="en-US"/>
        </w:rPr>
        <w:t xml:space="preserve"> </w:t>
      </w:r>
      <w:r w:rsidRPr="00A1660F">
        <w:rPr>
          <w:rFonts w:eastAsia="Times New Roman" w:cstheme="minorHAnsi"/>
          <w:szCs w:val="24"/>
          <w:lang w:val="en-US"/>
        </w:rPr>
        <w:t>“Building climate resilience in the World’s Deltas: Managing for effective water solutions”. This will be a facilitated panel discussion on the 26</w:t>
      </w:r>
      <w:r w:rsidRPr="00A1660F">
        <w:rPr>
          <w:rFonts w:eastAsia="Times New Roman" w:cstheme="minorHAnsi"/>
          <w:szCs w:val="24"/>
          <w:vertAlign w:val="superscript"/>
          <w:lang w:val="en-US"/>
        </w:rPr>
        <w:t>th</w:t>
      </w:r>
      <w:r w:rsidRPr="00A1660F">
        <w:rPr>
          <w:rFonts w:eastAsia="Times New Roman" w:cstheme="minorHAnsi"/>
          <w:szCs w:val="24"/>
          <w:lang w:val="en-US"/>
        </w:rPr>
        <w:t xml:space="preserve"> of August, 2012, 13:30-15:00 hrs. </w:t>
      </w:r>
    </w:p>
    <w:p w:rsidR="00A1660F" w:rsidRPr="00A1660F" w:rsidRDefault="00A1660F" w:rsidP="00A1660F">
      <w:pPr>
        <w:pStyle w:val="ListParagraph"/>
        <w:numPr>
          <w:ilvl w:val="0"/>
          <w:numId w:val="45"/>
        </w:numPr>
        <w:rPr>
          <w:rFonts w:eastAsiaTheme="minorHAnsi" w:cstheme="minorHAnsi"/>
          <w:lang w:val="en-GB" w:eastAsia="en-GB"/>
        </w:rPr>
      </w:pPr>
      <w:r w:rsidRPr="00A1660F">
        <w:rPr>
          <w:rFonts w:eastAsia="Times New Roman" w:cstheme="minorHAnsi"/>
          <w:szCs w:val="24"/>
          <w:lang w:val="en-US"/>
        </w:rPr>
        <w:t xml:space="preserve"> </w:t>
      </w:r>
      <w:r w:rsidRPr="00A1660F">
        <w:rPr>
          <w:rFonts w:eastAsia="Times New Roman" w:cstheme="minorHAnsi"/>
          <w:b/>
          <w:bCs/>
          <w:szCs w:val="24"/>
          <w:lang w:val="en-US"/>
        </w:rPr>
        <w:t>World Water Week, Seminar</w:t>
      </w:r>
      <w:r w:rsidRPr="00A1660F">
        <w:rPr>
          <w:rFonts w:eastAsia="Times New Roman" w:cstheme="minorHAnsi"/>
          <w:szCs w:val="24"/>
          <w:lang w:val="en-US"/>
        </w:rPr>
        <w:t>: "Managing the World’s Deltas: Unique Systems, Unique Challenges" on the 29</w:t>
      </w:r>
      <w:r w:rsidRPr="00A1660F">
        <w:rPr>
          <w:rFonts w:eastAsia="Times New Roman" w:cstheme="minorHAnsi"/>
          <w:szCs w:val="24"/>
          <w:vertAlign w:val="superscript"/>
          <w:lang w:val="en-US"/>
        </w:rPr>
        <w:t>th</w:t>
      </w:r>
      <w:r w:rsidRPr="00A1660F">
        <w:rPr>
          <w:rFonts w:eastAsia="Times New Roman" w:cstheme="minorHAnsi"/>
          <w:szCs w:val="24"/>
          <w:lang w:val="en-US"/>
        </w:rPr>
        <w:t xml:space="preserve"> of August, 2012, 09:00-12:30 hrs.</w:t>
      </w:r>
    </w:p>
    <w:p w:rsidR="00046254" w:rsidRPr="00A1660F" w:rsidRDefault="00A1660F" w:rsidP="00A1660F">
      <w:pPr>
        <w:rPr>
          <w:rFonts w:cstheme="minorHAnsi"/>
          <w:lang w:val="en-GB" w:eastAsia="en-GB"/>
        </w:rPr>
      </w:pPr>
      <w:r w:rsidRPr="00A1660F">
        <w:rPr>
          <w:rFonts w:cstheme="minorHAnsi"/>
          <w:lang w:val="en-GB" w:eastAsia="en-GB"/>
        </w:rPr>
        <w:t>This document</w:t>
      </w:r>
      <w:r w:rsidR="009406BD" w:rsidRPr="00A1660F">
        <w:rPr>
          <w:rFonts w:cstheme="minorHAnsi"/>
          <w:lang w:val="en-GB" w:eastAsia="en-GB"/>
        </w:rPr>
        <w:t xml:space="preserve"> may also provide input</w:t>
      </w:r>
      <w:r w:rsidR="00E5534A" w:rsidRPr="00A1660F">
        <w:rPr>
          <w:rFonts w:cstheme="minorHAnsi"/>
          <w:lang w:val="en-GB" w:eastAsia="en-GB"/>
        </w:rPr>
        <w:t>s</w:t>
      </w:r>
      <w:r w:rsidR="009406BD" w:rsidRPr="00A1660F">
        <w:rPr>
          <w:rFonts w:cstheme="minorHAnsi"/>
          <w:lang w:val="en-GB" w:eastAsia="en-GB"/>
        </w:rPr>
        <w:t xml:space="preserve"> to</w:t>
      </w:r>
      <w:r w:rsidR="00046254" w:rsidRPr="00A1660F">
        <w:rPr>
          <w:rFonts w:cstheme="minorHAnsi"/>
          <w:lang w:val="en-GB" w:eastAsia="en-GB"/>
        </w:rPr>
        <w:t xml:space="preserve"> </w:t>
      </w:r>
      <w:r w:rsidR="00E5534A" w:rsidRPr="00A1660F">
        <w:rPr>
          <w:rFonts w:cstheme="minorHAnsi"/>
          <w:lang w:val="en-GB" w:eastAsia="en-GB"/>
        </w:rPr>
        <w:t xml:space="preserve">further activities in the initiative, such as </w:t>
      </w:r>
      <w:r w:rsidR="00046254" w:rsidRPr="00A1660F">
        <w:rPr>
          <w:rFonts w:cstheme="minorHAnsi"/>
          <w:lang w:val="en-GB" w:eastAsia="en-GB"/>
        </w:rPr>
        <w:t xml:space="preserve">the </w:t>
      </w:r>
      <w:r w:rsidR="00046254" w:rsidRPr="00A1660F">
        <w:rPr>
          <w:rFonts w:cstheme="minorHAnsi"/>
          <w:lang w:val="en-GB"/>
        </w:rPr>
        <w:t>framework for analysis and action</w:t>
      </w:r>
      <w:r w:rsidR="00E5534A" w:rsidRPr="00A1660F">
        <w:rPr>
          <w:rFonts w:cstheme="minorHAnsi"/>
          <w:lang w:val="en-GB"/>
        </w:rPr>
        <w:t xml:space="preserve">. The framework </w:t>
      </w:r>
      <w:r w:rsidR="009406BD" w:rsidRPr="00A1660F">
        <w:rPr>
          <w:rFonts w:cstheme="minorHAnsi"/>
          <w:lang w:val="en-GB"/>
        </w:rPr>
        <w:t xml:space="preserve">will </w:t>
      </w:r>
      <w:r w:rsidR="00E5534A" w:rsidRPr="00A1660F">
        <w:rPr>
          <w:rFonts w:cstheme="minorHAnsi"/>
          <w:lang w:val="en-GB"/>
        </w:rPr>
        <w:t>be finalised</w:t>
      </w:r>
      <w:r w:rsidR="009406BD" w:rsidRPr="00A1660F">
        <w:rPr>
          <w:rFonts w:cstheme="minorHAnsi"/>
          <w:lang w:val="en-GB"/>
        </w:rPr>
        <w:t xml:space="preserve"> by the GWP Technical Committee</w:t>
      </w:r>
      <w:r w:rsidR="00E5534A" w:rsidRPr="00A1660F">
        <w:rPr>
          <w:rFonts w:cstheme="minorHAnsi"/>
          <w:lang w:val="en-GB"/>
        </w:rPr>
        <w:t xml:space="preserve"> and will </w:t>
      </w:r>
      <w:r w:rsidR="00F27A0A">
        <w:rPr>
          <w:rFonts w:cstheme="minorHAnsi"/>
          <w:lang w:val="en-GB"/>
        </w:rPr>
        <w:t xml:space="preserve">inform </w:t>
      </w:r>
      <w:r w:rsidR="009406BD" w:rsidRPr="00A1660F">
        <w:rPr>
          <w:rFonts w:cstheme="minorHAnsi"/>
          <w:lang w:val="en-GB"/>
        </w:rPr>
        <w:t>the next GWP and Delta Alliance strategies and a joint GWP-Delta Alliance agenda.</w:t>
      </w:r>
    </w:p>
    <w:p w:rsidR="005059E2" w:rsidRPr="00E5534A" w:rsidRDefault="005059E2" w:rsidP="00C5476F">
      <w:pPr>
        <w:rPr>
          <w:lang w:val="en-GB" w:eastAsia="en-GB"/>
        </w:rPr>
      </w:pPr>
    </w:p>
    <w:p w:rsidR="00C5476F" w:rsidRPr="00E5534A" w:rsidRDefault="00C5476F">
      <w:pPr>
        <w:jc w:val="left"/>
        <w:rPr>
          <w:rFonts w:ascii="Trebuchet MS" w:eastAsia="Times New Roman" w:hAnsi="Trebuchet MS" w:cs="Times New Roman"/>
          <w:color w:val="00AA4E"/>
          <w:sz w:val="36"/>
          <w:szCs w:val="44"/>
          <w:lang w:val="en-GB" w:eastAsia="en-GB"/>
        </w:rPr>
      </w:pPr>
      <w:r w:rsidRPr="00E5534A">
        <w:rPr>
          <w:lang w:val="en-GB"/>
        </w:rPr>
        <w:br w:type="page"/>
      </w:r>
    </w:p>
    <w:p w:rsidR="007F0DBC" w:rsidRPr="00E5534A" w:rsidRDefault="007F0DBC" w:rsidP="007F0DBC">
      <w:pPr>
        <w:pStyle w:val="Heading1"/>
      </w:pPr>
      <w:bookmarkStart w:id="2" w:name="_Toc333245719"/>
      <w:r w:rsidRPr="00E5534A">
        <w:t>Case studies</w:t>
      </w:r>
      <w:bookmarkEnd w:id="2"/>
    </w:p>
    <w:p w:rsidR="004D07F6" w:rsidRPr="00E5534A" w:rsidRDefault="00F27A0A" w:rsidP="00A1660F">
      <w:pPr>
        <w:pStyle w:val="Heading2"/>
        <w:tabs>
          <w:tab w:val="center" w:pos="4535"/>
        </w:tabs>
        <w:spacing w:line="240" w:lineRule="auto"/>
      </w:pPr>
      <w:bookmarkStart w:id="3" w:name="_Toc333245720"/>
      <w:r>
        <w:t xml:space="preserve">Case Study 1- </w:t>
      </w:r>
      <w:r w:rsidR="00F9533F" w:rsidRPr="00E5534A">
        <w:t>B</w:t>
      </w:r>
      <w:r w:rsidR="001C74D0" w:rsidRPr="00E5534A">
        <w:t>angladesh</w:t>
      </w:r>
      <w:r>
        <w:t xml:space="preserve">: </w:t>
      </w:r>
      <w:r w:rsidRPr="00F27A0A">
        <w:t xml:space="preserve">The Delta Development Plan 2012, the </w:t>
      </w:r>
      <w:r>
        <w:t>Ganga-Brahmaputra-</w:t>
      </w:r>
      <w:proofErr w:type="spellStart"/>
      <w:r>
        <w:t>Meghna</w:t>
      </w:r>
      <w:proofErr w:type="spellEnd"/>
      <w:r>
        <w:t xml:space="preserve"> Delta</w:t>
      </w:r>
      <w:bookmarkEnd w:id="3"/>
    </w:p>
    <w:p w:rsidR="004D07F6" w:rsidRPr="00E5534A" w:rsidRDefault="00342FE6" w:rsidP="00342FE6">
      <w:pPr>
        <w:pStyle w:val="NoSpacing"/>
        <w:rPr>
          <w:rFonts w:cs="Calibri"/>
          <w:i/>
          <w:lang w:val="en-GB"/>
        </w:rPr>
      </w:pPr>
      <w:proofErr w:type="spellStart"/>
      <w:r w:rsidRPr="00E5534A">
        <w:rPr>
          <w:i/>
          <w:lang w:val="en-GB"/>
        </w:rPr>
        <w:t>Dr.</w:t>
      </w:r>
      <w:proofErr w:type="spellEnd"/>
      <w:r w:rsidRPr="00E5534A">
        <w:rPr>
          <w:i/>
          <w:lang w:val="en-GB"/>
        </w:rPr>
        <w:t xml:space="preserve"> Khondaker Azharul Haq</w:t>
      </w:r>
    </w:p>
    <w:p w:rsidR="00342FE6" w:rsidRPr="00E5534A" w:rsidRDefault="00342FE6" w:rsidP="00342FE6">
      <w:pPr>
        <w:pStyle w:val="NoSpacing"/>
        <w:rPr>
          <w:rFonts w:cs="Calibri"/>
          <w:i/>
          <w:lang w:val="en-GB"/>
        </w:rPr>
      </w:pPr>
    </w:p>
    <w:p w:rsidR="004D07F6" w:rsidRPr="00E5534A" w:rsidRDefault="004D07F6" w:rsidP="004D07F6">
      <w:pPr>
        <w:rPr>
          <w:lang w:val="en-GB"/>
        </w:rPr>
      </w:pPr>
      <w:r w:rsidRPr="00E5534A">
        <w:rPr>
          <w:lang w:val="en-GB"/>
        </w:rPr>
        <w:t xml:space="preserve">Bangladesh is the biggest delta in the world formed by the three river systems of Ganges, Brahmaputra and </w:t>
      </w:r>
      <w:proofErr w:type="spellStart"/>
      <w:r w:rsidRPr="00E5534A">
        <w:rPr>
          <w:lang w:val="en-GB"/>
        </w:rPr>
        <w:t>Meghna</w:t>
      </w:r>
      <w:proofErr w:type="spellEnd"/>
      <w:r w:rsidRPr="00E5534A">
        <w:rPr>
          <w:lang w:val="en-GB"/>
        </w:rPr>
        <w:t xml:space="preserve">. Approximate 80 </w:t>
      </w:r>
      <w:r w:rsidR="00D836A3" w:rsidRPr="00E5534A">
        <w:rPr>
          <w:lang w:val="en-GB"/>
        </w:rPr>
        <w:t>percentage</w:t>
      </w:r>
      <w:r w:rsidRPr="00E5534A">
        <w:rPr>
          <w:lang w:val="en-GB"/>
        </w:rPr>
        <w:t xml:space="preserve"> of </w:t>
      </w:r>
      <w:r w:rsidR="00D836A3" w:rsidRPr="00E5534A">
        <w:rPr>
          <w:lang w:val="en-GB"/>
        </w:rPr>
        <w:t>Bangladesh</w:t>
      </w:r>
      <w:r w:rsidRPr="00E5534A">
        <w:rPr>
          <w:lang w:val="en-GB"/>
        </w:rPr>
        <w:t xml:space="preserve"> </w:t>
      </w:r>
      <w:r w:rsidR="00D836A3" w:rsidRPr="00E5534A">
        <w:rPr>
          <w:lang w:val="en-GB"/>
        </w:rPr>
        <w:t xml:space="preserve">area of </w:t>
      </w:r>
      <w:r w:rsidRPr="00E5534A">
        <w:rPr>
          <w:lang w:val="en-GB"/>
        </w:rPr>
        <w:t>1.45.000 sq</w:t>
      </w:r>
      <w:r w:rsidR="00D836A3" w:rsidRPr="00E5534A">
        <w:rPr>
          <w:lang w:val="en-GB"/>
        </w:rPr>
        <w:t xml:space="preserve">uare </w:t>
      </w:r>
      <w:proofErr w:type="spellStart"/>
      <w:r w:rsidR="00A1660F">
        <w:rPr>
          <w:lang w:val="en-GB"/>
        </w:rPr>
        <w:t>kilometer</w:t>
      </w:r>
      <w:proofErr w:type="spellEnd"/>
      <w:r w:rsidRPr="00E5534A">
        <w:rPr>
          <w:lang w:val="en-GB"/>
        </w:rPr>
        <w:t xml:space="preserve"> is featured with 310 rivers and their floodplains, which support life, livelihoods, economy and ecology of the whole delta. </w:t>
      </w:r>
    </w:p>
    <w:p w:rsidR="00F9533F" w:rsidRPr="00E5534A" w:rsidRDefault="00F9533F" w:rsidP="00F9533F">
      <w:pPr>
        <w:pStyle w:val="Heading3"/>
        <w:rPr>
          <w:lang w:val="en-GB"/>
        </w:rPr>
      </w:pPr>
      <w:bookmarkStart w:id="4" w:name="_Toc333245721"/>
      <w:r w:rsidRPr="00E5534A">
        <w:rPr>
          <w:lang w:val="en-GB"/>
        </w:rPr>
        <w:t>Main issues in the Delta</w:t>
      </w:r>
      <w:bookmarkEnd w:id="4"/>
    </w:p>
    <w:p w:rsidR="006772B9" w:rsidRPr="00E5534A" w:rsidRDefault="006772B9" w:rsidP="006772B9">
      <w:pPr>
        <w:pStyle w:val="Heading4"/>
        <w:rPr>
          <w:lang w:val="en-GB"/>
        </w:rPr>
      </w:pPr>
      <w:r w:rsidRPr="00E5534A">
        <w:rPr>
          <w:lang w:val="en-GB"/>
        </w:rPr>
        <w:t xml:space="preserve">Floods </w:t>
      </w:r>
    </w:p>
    <w:p w:rsidR="006772B9" w:rsidRPr="00E5534A" w:rsidRDefault="006772B9" w:rsidP="006772B9">
      <w:pPr>
        <w:rPr>
          <w:lang w:val="en-GB"/>
        </w:rPr>
      </w:pPr>
      <w:r w:rsidRPr="00E5534A">
        <w:rPr>
          <w:lang w:val="en-GB"/>
        </w:rPr>
        <w:t xml:space="preserve">A comprehensive and integrated management of water resources is crucial for the riparian countries, especially Bangladesh, India and Nepal to reduce adverse impact of flood. Floods are very common in Bangladesh and depending on its intensity and duration may have severe adverse impact on lives and properties. Flood is considered as the most destructive natural disaster with its short and long term impact in every sphere of the economy including all types of infrastructure. </w:t>
      </w:r>
    </w:p>
    <w:p w:rsidR="006772B9" w:rsidRPr="00E5534A" w:rsidRDefault="006772B9" w:rsidP="006772B9">
      <w:pPr>
        <w:pStyle w:val="Heading4"/>
        <w:rPr>
          <w:lang w:val="en-GB"/>
        </w:rPr>
      </w:pPr>
      <w:bookmarkStart w:id="5" w:name="_Toc328745656"/>
      <w:r w:rsidRPr="00E5534A">
        <w:rPr>
          <w:lang w:val="en-GB"/>
        </w:rPr>
        <w:t>River Bank Erosion</w:t>
      </w:r>
      <w:bookmarkEnd w:id="5"/>
    </w:p>
    <w:p w:rsidR="006772B9" w:rsidRPr="00E5534A" w:rsidRDefault="006772B9" w:rsidP="006772B9">
      <w:pPr>
        <w:rPr>
          <w:lang w:val="en-GB"/>
        </w:rPr>
      </w:pPr>
      <w:r w:rsidRPr="00E5534A">
        <w:rPr>
          <w:lang w:val="en-GB"/>
        </w:rPr>
        <w:t xml:space="preserve">River erosion renders hundreds of thousands of people homeless with partial or total loss of their agricultural lands and livelihoods. It is also one of the major problems of intra country migration where large number of families is faced to migrate to urban </w:t>
      </w:r>
      <w:proofErr w:type="spellStart"/>
      <w:r w:rsidRPr="00E5534A">
        <w:rPr>
          <w:lang w:val="en-GB"/>
        </w:rPr>
        <w:t>centers</w:t>
      </w:r>
      <w:proofErr w:type="spellEnd"/>
      <w:r w:rsidRPr="00E5534A">
        <w:rPr>
          <w:lang w:val="en-GB"/>
        </w:rPr>
        <w:t xml:space="preserve"> including the capital city of Dhaka where they live in slums under extreme poverty and life of indignity. During the last few decades the net erosion was over 200,000 ha. There are examples of families relocating them up to six times in their life due to river bank erosion.</w:t>
      </w:r>
    </w:p>
    <w:p w:rsidR="006772B9" w:rsidRPr="00E5534A" w:rsidRDefault="006772B9" w:rsidP="006772B9">
      <w:pPr>
        <w:pStyle w:val="Heading4"/>
        <w:rPr>
          <w:lang w:val="en-GB"/>
        </w:rPr>
      </w:pPr>
      <w:bookmarkStart w:id="6" w:name="_Toc328745657"/>
      <w:r w:rsidRPr="00E5534A">
        <w:rPr>
          <w:lang w:val="en-GB"/>
        </w:rPr>
        <w:t>Climate Change Impacts</w:t>
      </w:r>
      <w:bookmarkEnd w:id="6"/>
    </w:p>
    <w:p w:rsidR="004D07F6" w:rsidRPr="00E5534A" w:rsidRDefault="006772B9" w:rsidP="004D07F6">
      <w:pPr>
        <w:rPr>
          <w:lang w:val="en-GB"/>
        </w:rPr>
      </w:pPr>
      <w:r w:rsidRPr="00E5534A">
        <w:rPr>
          <w:lang w:val="en-GB"/>
        </w:rPr>
        <w:t xml:space="preserve">Climate change is expected to have severe impact on the water resources availability and its governance. Bangladesh is already experiencing erratic rainfall both </w:t>
      </w:r>
      <w:proofErr w:type="spellStart"/>
      <w:r w:rsidRPr="00E5534A">
        <w:rPr>
          <w:lang w:val="en-GB"/>
        </w:rPr>
        <w:t>spacial</w:t>
      </w:r>
      <w:proofErr w:type="spellEnd"/>
      <w:r w:rsidRPr="00E5534A">
        <w:rPr>
          <w:lang w:val="en-GB"/>
        </w:rPr>
        <w:t xml:space="preserve"> and temporal, impacting crop calendar and agricultural production systems and productivity. Reduced surface water availability is also resulting in saline water intrusion further into the inland. It is also adversely impacting ecological balance of the country especially in the coastal areas. The </w:t>
      </w:r>
      <w:proofErr w:type="spellStart"/>
      <w:r w:rsidRPr="00E5534A">
        <w:rPr>
          <w:lang w:val="en-GB"/>
        </w:rPr>
        <w:t>Sundarbans</w:t>
      </w:r>
      <w:proofErr w:type="spellEnd"/>
      <w:r w:rsidRPr="00E5534A">
        <w:rPr>
          <w:lang w:val="en-GB"/>
        </w:rPr>
        <w:t>, one of the largest mangroves in the world, home of the Bengal tigers and a UNESCO designated World Heritage site is also being threatened by significant reduction in surface water flow in the rivers.</w:t>
      </w:r>
    </w:p>
    <w:p w:rsidR="00F9533F" w:rsidRPr="00E5534A" w:rsidRDefault="00F9533F" w:rsidP="00F25851">
      <w:pPr>
        <w:pStyle w:val="Heading3"/>
        <w:rPr>
          <w:lang w:val="en-GB"/>
        </w:rPr>
      </w:pPr>
      <w:bookmarkStart w:id="7" w:name="_Toc333245722"/>
      <w:r w:rsidRPr="00E5534A">
        <w:rPr>
          <w:lang w:val="en-GB"/>
        </w:rPr>
        <w:t>Measures to deal with the issues</w:t>
      </w:r>
      <w:bookmarkEnd w:id="7"/>
    </w:p>
    <w:p w:rsidR="006772B9" w:rsidRPr="00E5534A" w:rsidRDefault="001402BF" w:rsidP="00EF3107">
      <w:pPr>
        <w:rPr>
          <w:lang w:val="en-GB"/>
        </w:rPr>
      </w:pPr>
      <w:r w:rsidRPr="00E5534A">
        <w:rPr>
          <w:lang w:val="en-GB"/>
        </w:rPr>
        <w:t xml:space="preserve">The government of Bangladesh developed a </w:t>
      </w:r>
      <w:r w:rsidR="006772B9" w:rsidRPr="00E5534A">
        <w:rPr>
          <w:lang w:val="en-GB"/>
        </w:rPr>
        <w:t xml:space="preserve">Delta Development Plan 2012 with assistance from the government of Netherlands. </w:t>
      </w:r>
      <w:r w:rsidRPr="00E5534A">
        <w:rPr>
          <w:lang w:val="en-GB"/>
        </w:rPr>
        <w:t>A Memorandum of Understanding (</w:t>
      </w:r>
      <w:proofErr w:type="spellStart"/>
      <w:r w:rsidR="006772B9" w:rsidRPr="00E5534A">
        <w:rPr>
          <w:lang w:val="en-GB"/>
        </w:rPr>
        <w:t>MoU</w:t>
      </w:r>
      <w:proofErr w:type="spellEnd"/>
      <w:r w:rsidRPr="00E5534A">
        <w:rPr>
          <w:lang w:val="en-GB"/>
        </w:rPr>
        <w:t>)</w:t>
      </w:r>
      <w:r w:rsidR="006772B9" w:rsidRPr="00E5534A">
        <w:rPr>
          <w:lang w:val="en-GB"/>
        </w:rPr>
        <w:t xml:space="preserve"> was signed between </w:t>
      </w:r>
      <w:r w:rsidRPr="00E5534A">
        <w:rPr>
          <w:lang w:val="en-GB"/>
        </w:rPr>
        <w:t>the two governments to</w:t>
      </w:r>
      <w:r w:rsidR="006772B9" w:rsidRPr="00E5534A">
        <w:rPr>
          <w:lang w:val="en-GB"/>
        </w:rPr>
        <w:t xml:space="preserve"> </w:t>
      </w:r>
      <w:r w:rsidRPr="00E5534A">
        <w:rPr>
          <w:lang w:val="en-GB"/>
        </w:rPr>
        <w:t>implement</w:t>
      </w:r>
      <w:r w:rsidR="006772B9" w:rsidRPr="00E5534A">
        <w:rPr>
          <w:lang w:val="en-GB"/>
        </w:rPr>
        <w:t xml:space="preserve"> the 1</w:t>
      </w:r>
      <w:r w:rsidR="006772B9" w:rsidRPr="00E5534A">
        <w:rPr>
          <w:vertAlign w:val="superscript"/>
          <w:lang w:val="en-GB"/>
        </w:rPr>
        <w:t>st</w:t>
      </w:r>
      <w:r w:rsidR="006772B9" w:rsidRPr="00E5534A">
        <w:rPr>
          <w:lang w:val="en-GB"/>
        </w:rPr>
        <w:t xml:space="preserve"> phase of the plan by 2021. </w:t>
      </w:r>
    </w:p>
    <w:p w:rsidR="00F25851" w:rsidRPr="00E5534A" w:rsidRDefault="00F25851" w:rsidP="004D07F6">
      <w:pPr>
        <w:pStyle w:val="Heading3"/>
        <w:rPr>
          <w:lang w:val="en-GB"/>
        </w:rPr>
      </w:pPr>
      <w:bookmarkStart w:id="8" w:name="_Toc333245723"/>
      <w:r w:rsidRPr="00E5534A">
        <w:rPr>
          <w:lang w:val="en-GB"/>
        </w:rPr>
        <w:t>Organization of the initiatives process</w:t>
      </w:r>
      <w:bookmarkEnd w:id="8"/>
    </w:p>
    <w:p w:rsidR="001402BF" w:rsidRPr="00E5534A" w:rsidRDefault="00342FE6" w:rsidP="001402BF">
      <w:pPr>
        <w:rPr>
          <w:lang w:val="en-GB"/>
        </w:rPr>
      </w:pPr>
      <w:r w:rsidRPr="00E5534A">
        <w:rPr>
          <w:lang w:val="en-GB"/>
        </w:rPr>
        <w:t>Bangladesh Water Partnership participated in the consultation process. A committee has been formed by the government of Bangladesh to operate independently using professional standards. The committee is responsible to the Ministry of Planning for strategic consultation and coordination with the other stakeholders including implementing agencies. The Bangladesh Delta plan is being positioned in such a way that under the guidance of the Ministry of Planning a long term strategic plan will be prepared and implemented.</w:t>
      </w:r>
    </w:p>
    <w:p w:rsidR="00F25851" w:rsidRPr="00E5534A" w:rsidRDefault="00F25851" w:rsidP="00F25851">
      <w:pPr>
        <w:pStyle w:val="Heading3"/>
        <w:rPr>
          <w:lang w:val="en-GB"/>
        </w:rPr>
      </w:pPr>
      <w:bookmarkStart w:id="9" w:name="_Toc333245724"/>
      <w:r w:rsidRPr="00E5534A">
        <w:rPr>
          <w:lang w:val="en-GB"/>
        </w:rPr>
        <w:t>Difficult parts in the process of the initiative</w:t>
      </w:r>
      <w:bookmarkEnd w:id="9"/>
    </w:p>
    <w:p w:rsidR="00EF3107" w:rsidRPr="00E5534A" w:rsidRDefault="00EF3107" w:rsidP="00EF3107">
      <w:pPr>
        <w:rPr>
          <w:lang w:val="en-GB"/>
        </w:rPr>
      </w:pPr>
      <w:r w:rsidRPr="00E5534A">
        <w:rPr>
          <w:lang w:val="en-GB"/>
        </w:rPr>
        <w:t xml:space="preserve">For the Delta plan an emergent planning approach has proposed, where a planning track runs parallel with an implementation track. A holistic approach of the Delta Plan can only succeed by joint and coordinated action by agencies under the whole policy network. The difficult part of the process to </w:t>
      </w:r>
      <w:r w:rsidR="007755A9" w:rsidRPr="00E5534A">
        <w:rPr>
          <w:lang w:val="en-GB"/>
        </w:rPr>
        <w:t xml:space="preserve">develop </w:t>
      </w:r>
      <w:r w:rsidRPr="00E5534A">
        <w:rPr>
          <w:lang w:val="en-GB"/>
        </w:rPr>
        <w:t xml:space="preserve">the </w:t>
      </w:r>
      <w:r w:rsidR="007755A9" w:rsidRPr="00E5534A">
        <w:rPr>
          <w:lang w:val="en-GB"/>
        </w:rPr>
        <w:t>plan</w:t>
      </w:r>
      <w:r w:rsidRPr="00E5534A">
        <w:rPr>
          <w:lang w:val="en-GB"/>
        </w:rPr>
        <w:t xml:space="preserve"> is the issue </w:t>
      </w:r>
      <w:r w:rsidR="007755A9" w:rsidRPr="00E5534A">
        <w:rPr>
          <w:lang w:val="en-GB"/>
        </w:rPr>
        <w:t>of a changing social, political and financial condition</w:t>
      </w:r>
      <w:r w:rsidRPr="00E5534A">
        <w:rPr>
          <w:lang w:val="en-GB"/>
        </w:rPr>
        <w:t xml:space="preserve"> which </w:t>
      </w:r>
      <w:r w:rsidR="007755A9" w:rsidRPr="00E5534A">
        <w:rPr>
          <w:lang w:val="en-GB"/>
        </w:rPr>
        <w:t>is</w:t>
      </w:r>
      <w:r w:rsidRPr="00E5534A">
        <w:rPr>
          <w:lang w:val="en-GB"/>
        </w:rPr>
        <w:t xml:space="preserve"> relevant for implementation of the plan. Another difficult part is the implementation process with broad stakeholder involvement.</w:t>
      </w:r>
    </w:p>
    <w:p w:rsidR="006F747F" w:rsidRPr="00E5534A" w:rsidRDefault="006F747F" w:rsidP="005A6DF9">
      <w:pPr>
        <w:pStyle w:val="Heading3"/>
        <w:rPr>
          <w:lang w:val="en-GB"/>
        </w:rPr>
      </w:pPr>
      <w:bookmarkStart w:id="10" w:name="_Toc333245725"/>
      <w:r w:rsidRPr="00E5534A">
        <w:rPr>
          <w:lang w:val="en-GB"/>
        </w:rPr>
        <w:t>Suggestions for countries that just have started to think about their deltas</w:t>
      </w:r>
      <w:bookmarkEnd w:id="10"/>
    </w:p>
    <w:p w:rsidR="00EF3107" w:rsidRPr="00E5534A" w:rsidRDefault="00EF3107" w:rsidP="00EF3107">
      <w:pPr>
        <w:rPr>
          <w:lang w:val="en-GB"/>
        </w:rPr>
      </w:pPr>
      <w:r w:rsidRPr="00E5534A">
        <w:rPr>
          <w:lang w:val="en-GB"/>
        </w:rPr>
        <w:t>Each Delta has its own characteristics, so formulation of a Delta plan can be initiated t</w:t>
      </w:r>
      <w:r w:rsidR="007755A9" w:rsidRPr="00E5534A">
        <w:rPr>
          <w:lang w:val="en-GB"/>
        </w:rPr>
        <w:t>hrough understanding the process</w:t>
      </w:r>
      <w:r w:rsidRPr="00E5534A">
        <w:rPr>
          <w:lang w:val="en-GB"/>
        </w:rPr>
        <w:t xml:space="preserve">, issues and future challenges, </w:t>
      </w:r>
      <w:r w:rsidR="007755A9" w:rsidRPr="00E5534A">
        <w:rPr>
          <w:lang w:val="en-GB"/>
        </w:rPr>
        <w:t>ensuring meaningful</w:t>
      </w:r>
      <w:r w:rsidRPr="00E5534A">
        <w:rPr>
          <w:lang w:val="en-GB"/>
        </w:rPr>
        <w:t xml:space="preserve"> and effective community and stakeholder’s participation in the process of the preparation of the Delta Plan. Develop the “Delta Vision” to introduce “no regret” measure that is useful and regardless of the direction of the development. Integrate the Delta Plan in the national planning process.</w:t>
      </w:r>
    </w:p>
    <w:p w:rsidR="006944F8" w:rsidRPr="00E5534A" w:rsidRDefault="006944F8" w:rsidP="006944F8">
      <w:pPr>
        <w:pStyle w:val="Heading2"/>
      </w:pPr>
      <w:bookmarkStart w:id="11" w:name="_Toc333245726"/>
      <w:bookmarkStart w:id="12" w:name="_Toc333245732"/>
      <w:r>
        <w:t xml:space="preserve">Case Study 2- </w:t>
      </w:r>
      <w:r w:rsidRPr="00E5534A">
        <w:t>Benin</w:t>
      </w:r>
      <w:r>
        <w:t xml:space="preserve">: </w:t>
      </w:r>
      <w:r w:rsidRPr="00F27A0A">
        <w:t xml:space="preserve">Towards designing a Master Plan, the </w:t>
      </w:r>
      <w:proofErr w:type="spellStart"/>
      <w:r w:rsidRPr="00F27A0A">
        <w:t>Ouémé</w:t>
      </w:r>
      <w:proofErr w:type="spellEnd"/>
      <w:r>
        <w:t xml:space="preserve"> Delta</w:t>
      </w:r>
      <w:bookmarkEnd w:id="11"/>
    </w:p>
    <w:p w:rsidR="006944F8" w:rsidRPr="00E5534A" w:rsidRDefault="006944F8" w:rsidP="006944F8">
      <w:pPr>
        <w:jc w:val="left"/>
        <w:rPr>
          <w:rFonts w:eastAsiaTheme="majorEastAsia"/>
          <w:i/>
          <w:lang w:val="en-GB"/>
        </w:rPr>
      </w:pPr>
      <w:proofErr w:type="spellStart"/>
      <w:r w:rsidRPr="00E5534A">
        <w:rPr>
          <w:rFonts w:eastAsiaTheme="majorEastAsia"/>
          <w:i/>
          <w:lang w:val="en-GB"/>
        </w:rPr>
        <w:t>Prof.Abel</w:t>
      </w:r>
      <w:proofErr w:type="spellEnd"/>
      <w:r w:rsidRPr="00E5534A">
        <w:rPr>
          <w:rFonts w:eastAsiaTheme="majorEastAsia"/>
          <w:i/>
          <w:lang w:val="en-GB"/>
        </w:rPr>
        <w:t xml:space="preserve"> </w:t>
      </w:r>
      <w:proofErr w:type="spellStart"/>
      <w:r w:rsidRPr="00E5534A">
        <w:rPr>
          <w:rFonts w:eastAsiaTheme="majorEastAsia"/>
          <w:i/>
          <w:lang w:val="en-GB"/>
        </w:rPr>
        <w:t>Afouda</w:t>
      </w:r>
      <w:proofErr w:type="spellEnd"/>
      <w:r w:rsidRPr="00E5534A">
        <w:rPr>
          <w:rFonts w:eastAsiaTheme="majorEastAsia"/>
          <w:i/>
          <w:lang w:val="en-GB"/>
        </w:rPr>
        <w:t xml:space="preserve">, </w:t>
      </w:r>
      <w:proofErr w:type="spellStart"/>
      <w:r w:rsidRPr="00E5534A">
        <w:rPr>
          <w:rFonts w:eastAsiaTheme="majorEastAsia"/>
          <w:i/>
          <w:lang w:val="en-GB"/>
        </w:rPr>
        <w:t>Dr.Fabien</w:t>
      </w:r>
      <w:proofErr w:type="spellEnd"/>
      <w:r w:rsidRPr="00E5534A">
        <w:rPr>
          <w:rFonts w:eastAsiaTheme="majorEastAsia"/>
          <w:i/>
          <w:lang w:val="en-GB"/>
        </w:rPr>
        <w:t xml:space="preserve"> </w:t>
      </w:r>
      <w:proofErr w:type="spellStart"/>
      <w:r w:rsidRPr="00E5534A">
        <w:rPr>
          <w:rFonts w:eastAsiaTheme="majorEastAsia"/>
          <w:i/>
          <w:lang w:val="en-GB"/>
        </w:rPr>
        <w:t>Hountondji</w:t>
      </w:r>
      <w:proofErr w:type="spellEnd"/>
      <w:r w:rsidRPr="00E5534A">
        <w:rPr>
          <w:rFonts w:eastAsiaTheme="majorEastAsia"/>
          <w:i/>
          <w:lang w:val="en-GB"/>
        </w:rPr>
        <w:t xml:space="preserve">, </w:t>
      </w:r>
      <w:proofErr w:type="spellStart"/>
      <w:r w:rsidRPr="00E5534A">
        <w:rPr>
          <w:rFonts w:eastAsiaTheme="majorEastAsia"/>
          <w:i/>
          <w:lang w:val="en-GB"/>
        </w:rPr>
        <w:t>Mr.Armand</w:t>
      </w:r>
      <w:proofErr w:type="spellEnd"/>
      <w:r w:rsidRPr="00E5534A">
        <w:rPr>
          <w:rFonts w:eastAsiaTheme="majorEastAsia"/>
          <w:i/>
          <w:lang w:val="en-GB"/>
        </w:rPr>
        <w:t xml:space="preserve"> </w:t>
      </w:r>
      <w:proofErr w:type="spellStart"/>
      <w:r w:rsidRPr="00E5534A">
        <w:rPr>
          <w:rFonts w:eastAsiaTheme="majorEastAsia"/>
          <w:i/>
          <w:lang w:val="en-GB"/>
        </w:rPr>
        <w:t>Houanye</w:t>
      </w:r>
      <w:proofErr w:type="spellEnd"/>
    </w:p>
    <w:p w:rsidR="006944F8" w:rsidRPr="00E5534A" w:rsidRDefault="006944F8" w:rsidP="006944F8">
      <w:pPr>
        <w:rPr>
          <w:lang w:val="en-GB"/>
        </w:rPr>
      </w:pPr>
      <w:r w:rsidRPr="00E5534A">
        <w:rPr>
          <w:lang w:val="en-GB"/>
        </w:rPr>
        <w:t>We expose views on management of the south eastern Benin delta. Th</w:t>
      </w:r>
      <w:r>
        <w:rPr>
          <w:lang w:val="en-GB"/>
        </w:rPr>
        <w:t xml:space="preserve">e </w:t>
      </w:r>
      <w:proofErr w:type="spellStart"/>
      <w:r>
        <w:rPr>
          <w:lang w:val="en-GB"/>
        </w:rPr>
        <w:t>Oueme</w:t>
      </w:r>
      <w:proofErr w:type="spellEnd"/>
      <w:r>
        <w:rPr>
          <w:lang w:val="en-GB"/>
        </w:rPr>
        <w:t xml:space="preserve"> Delta is the </w:t>
      </w:r>
      <w:proofErr w:type="gramStart"/>
      <w:r w:rsidRPr="006944F8">
        <w:rPr>
          <w:lang w:val="en-GB"/>
        </w:rPr>
        <w:t>most</w:t>
      </w:r>
      <w:proofErr w:type="gramEnd"/>
      <w:r w:rsidRPr="006944F8">
        <w:rPr>
          <w:lang w:val="en-GB"/>
        </w:rPr>
        <w:t xml:space="preserve"> important of the two Benin delta. This delta is sustained by both two rivers (</w:t>
      </w:r>
      <w:proofErr w:type="spellStart"/>
      <w:r w:rsidRPr="006944F8">
        <w:rPr>
          <w:lang w:val="en-GB"/>
        </w:rPr>
        <w:t>Ouémé</w:t>
      </w:r>
      <w:proofErr w:type="spellEnd"/>
      <w:r w:rsidRPr="006944F8">
        <w:rPr>
          <w:lang w:val="en-GB"/>
        </w:rPr>
        <w:t xml:space="preserve"> and </w:t>
      </w:r>
      <w:proofErr w:type="spellStart"/>
      <w:r w:rsidRPr="006944F8">
        <w:rPr>
          <w:lang w:val="en-GB"/>
        </w:rPr>
        <w:t>Sô</w:t>
      </w:r>
      <w:proofErr w:type="spellEnd"/>
      <w:r w:rsidRPr="006944F8">
        <w:rPr>
          <w:lang w:val="en-GB"/>
        </w:rPr>
        <w:t xml:space="preserve">), and includes a lake, a lagoon and a channel to the sea. The delta is classified as a </w:t>
      </w:r>
      <w:proofErr w:type="spellStart"/>
      <w:r w:rsidRPr="006944F8">
        <w:rPr>
          <w:lang w:val="en-GB"/>
        </w:rPr>
        <w:t>Ramsar</w:t>
      </w:r>
      <w:proofErr w:type="spellEnd"/>
      <w:r w:rsidRPr="006944F8">
        <w:rPr>
          <w:lang w:val="en-GB"/>
        </w:rPr>
        <w:t xml:space="preserve"> site (1018). The Delta complex is facing challenges due to population pressure, unsustainable management </w:t>
      </w:r>
      <w:r w:rsidRPr="00E5534A">
        <w:rPr>
          <w:lang w:val="en-GB"/>
        </w:rPr>
        <w:t>and climate change.</w:t>
      </w:r>
    </w:p>
    <w:p w:rsidR="006944F8" w:rsidRPr="00E5534A" w:rsidRDefault="006944F8" w:rsidP="006944F8">
      <w:pPr>
        <w:pStyle w:val="Heading3"/>
        <w:rPr>
          <w:lang w:val="en-GB"/>
        </w:rPr>
      </w:pPr>
      <w:bookmarkStart w:id="13" w:name="_Toc333245727"/>
      <w:r w:rsidRPr="00E5534A">
        <w:rPr>
          <w:lang w:val="en-GB"/>
        </w:rPr>
        <w:t>Main issues in the Delta</w:t>
      </w:r>
      <w:bookmarkEnd w:id="13"/>
    </w:p>
    <w:p w:rsidR="006944F8" w:rsidRPr="006944F8" w:rsidRDefault="006944F8" w:rsidP="006944F8">
      <w:pPr>
        <w:pStyle w:val="Heading4"/>
      </w:pPr>
      <w:r w:rsidRPr="006944F8">
        <w:t>Lack of knowledge about the delta system dynamics</w:t>
      </w:r>
    </w:p>
    <w:p w:rsidR="006944F8" w:rsidRPr="006944F8" w:rsidRDefault="006944F8" w:rsidP="006944F8">
      <w:pPr>
        <w:pStyle w:val="NoSpacing"/>
        <w:rPr>
          <w:lang w:val="en-GB"/>
        </w:rPr>
      </w:pPr>
      <w:r w:rsidRPr="006944F8">
        <w:rPr>
          <w:lang w:val="en-GB"/>
        </w:rPr>
        <w:t xml:space="preserve">It is important to point out that existing information about the </w:t>
      </w:r>
      <w:proofErr w:type="spellStart"/>
      <w:r w:rsidRPr="006944F8">
        <w:rPr>
          <w:lang w:val="en-GB"/>
        </w:rPr>
        <w:t>Oueme</w:t>
      </w:r>
      <w:proofErr w:type="spellEnd"/>
      <w:r w:rsidRPr="006944F8">
        <w:rPr>
          <w:lang w:val="en-GB"/>
        </w:rPr>
        <w:t xml:space="preserve"> delta is scattered in time and space. It is therefore highly expected that a background study on the whole delta would generate upgraded overview knowledge about it and allow sketching out a better ‘coalition-oriented’ master plan for it.</w:t>
      </w:r>
    </w:p>
    <w:p w:rsidR="006944F8" w:rsidRPr="006944F8" w:rsidRDefault="006944F8" w:rsidP="006944F8">
      <w:pPr>
        <w:pStyle w:val="Heading4"/>
      </w:pPr>
      <w:r w:rsidRPr="006944F8">
        <w:t>Inappropriate space occupation and overexploitation</w:t>
      </w:r>
    </w:p>
    <w:p w:rsidR="006944F8" w:rsidRPr="006944F8" w:rsidRDefault="006944F8" w:rsidP="006944F8">
      <w:pPr>
        <w:rPr>
          <w:lang w:val="en-GB"/>
        </w:rPr>
      </w:pPr>
      <w:r w:rsidRPr="006944F8">
        <w:rPr>
          <w:lang w:val="en-GB"/>
        </w:rPr>
        <w:t>Inappropriate space occupation and overexploitation of the delta resources are a big issue. Space occupation in the delta has caused great concerns related to the demographic and urbanization pressures. Fisheries and fish reproduction sites are multiplied on the water plans without appropriate regulation, ignoring navigation network. This situation generates conflicts among fishermen and between fishermen ant other users of the delta, limiting its sustainable management.</w:t>
      </w:r>
    </w:p>
    <w:p w:rsidR="006944F8" w:rsidRDefault="006944F8" w:rsidP="006944F8">
      <w:pPr>
        <w:pStyle w:val="Heading4"/>
        <w:rPr>
          <w:lang w:val="en-GB"/>
        </w:rPr>
      </w:pPr>
    </w:p>
    <w:p w:rsidR="006944F8" w:rsidRDefault="006944F8" w:rsidP="006944F8">
      <w:pPr>
        <w:pStyle w:val="Heading4"/>
        <w:rPr>
          <w:lang w:val="en-GB"/>
        </w:rPr>
      </w:pPr>
      <w:r w:rsidRPr="00E5534A">
        <w:rPr>
          <w:lang w:val="en-GB"/>
        </w:rPr>
        <w:t>Flooding</w:t>
      </w:r>
      <w:r>
        <w:rPr>
          <w:lang w:val="en-GB"/>
        </w:rPr>
        <w:t>, coastal erosion</w:t>
      </w:r>
      <w:r w:rsidRPr="00E5534A">
        <w:rPr>
          <w:lang w:val="en-GB"/>
        </w:rPr>
        <w:t xml:space="preserve"> and pollution</w:t>
      </w:r>
    </w:p>
    <w:p w:rsidR="006944F8" w:rsidRPr="006944F8" w:rsidRDefault="006944F8" w:rsidP="006944F8">
      <w:pPr>
        <w:pStyle w:val="Heading4"/>
        <w:rPr>
          <w:rFonts w:asciiTheme="minorHAnsi" w:eastAsiaTheme="minorHAnsi" w:hAnsiTheme="minorHAnsi" w:cstheme="minorBidi"/>
          <w:b w:val="0"/>
          <w:bCs w:val="0"/>
          <w:i w:val="0"/>
          <w:iCs w:val="0"/>
          <w:color w:val="auto"/>
          <w:lang w:val="en-GB"/>
        </w:rPr>
      </w:pPr>
      <w:r w:rsidRPr="006944F8">
        <w:rPr>
          <w:rFonts w:asciiTheme="minorHAnsi" w:eastAsiaTheme="minorHAnsi" w:hAnsiTheme="minorHAnsi" w:cstheme="minorBidi"/>
          <w:b w:val="0"/>
          <w:bCs w:val="0"/>
          <w:i w:val="0"/>
          <w:iCs w:val="0"/>
          <w:color w:val="auto"/>
          <w:lang w:val="en-GB"/>
        </w:rPr>
        <w:t xml:space="preserve">Flooding and pollution are serious issues around the </w:t>
      </w:r>
      <w:proofErr w:type="spellStart"/>
      <w:r w:rsidRPr="006944F8">
        <w:rPr>
          <w:rFonts w:asciiTheme="minorHAnsi" w:eastAsiaTheme="minorHAnsi" w:hAnsiTheme="minorHAnsi" w:cstheme="minorBidi"/>
          <w:b w:val="0"/>
          <w:bCs w:val="0"/>
          <w:i w:val="0"/>
          <w:iCs w:val="0"/>
          <w:color w:val="auto"/>
          <w:lang w:val="en-GB"/>
        </w:rPr>
        <w:t>Oueme</w:t>
      </w:r>
      <w:proofErr w:type="spellEnd"/>
      <w:r w:rsidRPr="006944F8">
        <w:rPr>
          <w:rFonts w:asciiTheme="minorHAnsi" w:eastAsiaTheme="minorHAnsi" w:hAnsiTheme="minorHAnsi" w:cstheme="minorBidi"/>
          <w:b w:val="0"/>
          <w:bCs w:val="0"/>
          <w:i w:val="0"/>
          <w:iCs w:val="0"/>
          <w:color w:val="auto"/>
          <w:lang w:val="en-GB"/>
        </w:rPr>
        <w:t xml:space="preserve"> delta. The increasing of sea level and the modification of water regimes due to climate change coupled with unsustainable management of the water complex resources have resulted in increasing flooding and coastal erosion in the delta. As consequences of both problems, populations’ displacements, destruction of cultures, habitat destruction, and perturbations of socioeconomic activities/local knowledge management cause life to be constraining in the delta. Moreover, flooding together with serious sanitation problems due to unmatched demographic growth &amp; urbanization associated with agrochemical use and oil spilt around the delta are responsible for environmental pollution of the delta and public health problems. The water complex is also threatened by proliferating weeds due to eutrophication with is a consequences of pollution.</w:t>
      </w:r>
      <w:r w:rsidRPr="006944F8">
        <w:rPr>
          <w:color w:val="auto"/>
          <w:lang w:val="en-GB"/>
        </w:rPr>
        <w:t xml:space="preserve"> </w:t>
      </w:r>
    </w:p>
    <w:p w:rsidR="006944F8" w:rsidRPr="00E5534A" w:rsidRDefault="006944F8" w:rsidP="006944F8">
      <w:pPr>
        <w:pStyle w:val="Heading3"/>
        <w:rPr>
          <w:lang w:val="en-GB"/>
        </w:rPr>
      </w:pPr>
      <w:bookmarkStart w:id="14" w:name="_Toc333245728"/>
      <w:r w:rsidRPr="00E5534A">
        <w:rPr>
          <w:lang w:val="en-GB"/>
        </w:rPr>
        <w:t>Measures to deal with the issues</w:t>
      </w:r>
      <w:bookmarkEnd w:id="14"/>
    </w:p>
    <w:p w:rsidR="006944F8" w:rsidRPr="00E5534A" w:rsidRDefault="006944F8" w:rsidP="006944F8">
      <w:pPr>
        <w:rPr>
          <w:lang w:val="en-GB"/>
        </w:rPr>
      </w:pPr>
      <w:r w:rsidRPr="00E5534A">
        <w:rPr>
          <w:lang w:val="en-GB"/>
        </w:rPr>
        <w:t>Measures include:</w:t>
      </w:r>
    </w:p>
    <w:p w:rsidR="006944F8" w:rsidRPr="00E5534A" w:rsidRDefault="006944F8" w:rsidP="006944F8">
      <w:pPr>
        <w:pStyle w:val="ListParagraph"/>
        <w:numPr>
          <w:ilvl w:val="0"/>
          <w:numId w:val="27"/>
        </w:numPr>
        <w:rPr>
          <w:lang w:val="en-GB"/>
        </w:rPr>
      </w:pPr>
      <w:r w:rsidRPr="00E5534A">
        <w:rPr>
          <w:lang w:val="en-GB"/>
        </w:rPr>
        <w:t xml:space="preserve">building up capacity towards monitoring the delta system dynamics and climate change, </w:t>
      </w:r>
    </w:p>
    <w:p w:rsidR="006944F8" w:rsidRPr="00E5534A" w:rsidRDefault="006944F8" w:rsidP="006944F8">
      <w:pPr>
        <w:pStyle w:val="ListParagraph"/>
        <w:numPr>
          <w:ilvl w:val="0"/>
          <w:numId w:val="27"/>
        </w:numPr>
        <w:rPr>
          <w:lang w:val="en-GB"/>
        </w:rPr>
      </w:pPr>
      <w:r w:rsidRPr="00E5534A">
        <w:rPr>
          <w:lang w:val="en-GB"/>
        </w:rPr>
        <w:t xml:space="preserve">design and implementation of sustainable management of the delta </w:t>
      </w:r>
      <w:r w:rsidRPr="006944F8">
        <w:rPr>
          <w:lang w:val="en-GB"/>
        </w:rPr>
        <w:t xml:space="preserve">system (build a master plan for the purpose), </w:t>
      </w:r>
    </w:p>
    <w:p w:rsidR="006944F8" w:rsidRPr="00E5534A" w:rsidRDefault="006944F8" w:rsidP="006944F8">
      <w:pPr>
        <w:pStyle w:val="ListParagraph"/>
        <w:numPr>
          <w:ilvl w:val="0"/>
          <w:numId w:val="27"/>
        </w:numPr>
        <w:rPr>
          <w:lang w:val="en-GB"/>
        </w:rPr>
      </w:pPr>
      <w:proofErr w:type="gramStart"/>
      <w:r w:rsidRPr="00E5534A">
        <w:rPr>
          <w:lang w:val="en-GB"/>
        </w:rPr>
        <w:t>design</w:t>
      </w:r>
      <w:proofErr w:type="gramEnd"/>
      <w:r w:rsidRPr="00E5534A">
        <w:rPr>
          <w:lang w:val="en-GB"/>
        </w:rPr>
        <w:t xml:space="preserve"> </w:t>
      </w:r>
      <w:r>
        <w:rPr>
          <w:lang w:val="en-GB"/>
        </w:rPr>
        <w:t xml:space="preserve">of </w:t>
      </w:r>
      <w:r w:rsidRPr="00E5534A">
        <w:rPr>
          <w:lang w:val="en-GB"/>
        </w:rPr>
        <w:t xml:space="preserve">an </w:t>
      </w:r>
      <w:r>
        <w:rPr>
          <w:lang w:val="en-GB"/>
        </w:rPr>
        <w:t>early warning system and promotion of</w:t>
      </w:r>
      <w:r w:rsidRPr="00E5534A">
        <w:rPr>
          <w:lang w:val="en-GB"/>
        </w:rPr>
        <w:t xml:space="preserve"> sanitation of the delta. </w:t>
      </w:r>
    </w:p>
    <w:p w:rsidR="006944F8" w:rsidRPr="00E5534A" w:rsidRDefault="006944F8" w:rsidP="006944F8">
      <w:pPr>
        <w:pStyle w:val="Heading3"/>
        <w:rPr>
          <w:lang w:val="en-GB"/>
        </w:rPr>
      </w:pPr>
      <w:bookmarkStart w:id="15" w:name="_Toc333245729"/>
      <w:r w:rsidRPr="00E5534A">
        <w:rPr>
          <w:lang w:val="en-GB"/>
        </w:rPr>
        <w:t>Organization of the initiatives process</w:t>
      </w:r>
      <w:bookmarkEnd w:id="15"/>
    </w:p>
    <w:p w:rsidR="006944F8" w:rsidRPr="00E5534A" w:rsidRDefault="006944F8" w:rsidP="006944F8">
      <w:pPr>
        <w:rPr>
          <w:lang w:val="en-GB"/>
        </w:rPr>
      </w:pPr>
      <w:r w:rsidRPr="00E5534A">
        <w:rPr>
          <w:lang w:val="en-GB"/>
        </w:rPr>
        <w:t>To work towards establishing an enabling environment both at the national and at the river basin level for integrated management of the delta.</w:t>
      </w:r>
    </w:p>
    <w:p w:rsidR="006944F8" w:rsidRPr="00E5534A" w:rsidRDefault="006944F8" w:rsidP="006944F8">
      <w:pPr>
        <w:pStyle w:val="Heading3"/>
        <w:rPr>
          <w:lang w:val="en-GB"/>
        </w:rPr>
      </w:pPr>
      <w:bookmarkStart w:id="16" w:name="_Toc333245730"/>
      <w:r w:rsidRPr="00E5534A">
        <w:rPr>
          <w:lang w:val="en-GB"/>
        </w:rPr>
        <w:t>Difficult parts in the process of the initiative</w:t>
      </w:r>
      <w:bookmarkEnd w:id="16"/>
    </w:p>
    <w:p w:rsidR="006944F8" w:rsidRDefault="006944F8" w:rsidP="006944F8">
      <w:pPr>
        <w:pStyle w:val="ListParagraph"/>
        <w:numPr>
          <w:ilvl w:val="0"/>
          <w:numId w:val="48"/>
        </w:numPr>
        <w:rPr>
          <w:lang w:val="en-GB"/>
        </w:rPr>
      </w:pPr>
      <w:r w:rsidRPr="006944F8">
        <w:rPr>
          <w:lang w:val="en-GB"/>
        </w:rPr>
        <w:t>Lack of awareness of decision makers;</w:t>
      </w:r>
    </w:p>
    <w:p w:rsidR="006944F8" w:rsidRPr="006944F8" w:rsidRDefault="006944F8" w:rsidP="006944F8">
      <w:pPr>
        <w:pStyle w:val="ListParagraph"/>
        <w:numPr>
          <w:ilvl w:val="0"/>
          <w:numId w:val="48"/>
        </w:numPr>
        <w:rPr>
          <w:lang w:val="en-GB"/>
        </w:rPr>
      </w:pPr>
      <w:r w:rsidRPr="006944F8">
        <w:rPr>
          <w:lang w:val="en-GB"/>
        </w:rPr>
        <w:t>Limited local capacities.</w:t>
      </w:r>
    </w:p>
    <w:p w:rsidR="006944F8" w:rsidRPr="00E5534A" w:rsidRDefault="006944F8" w:rsidP="006944F8">
      <w:pPr>
        <w:pStyle w:val="Heading3"/>
        <w:rPr>
          <w:lang w:val="en-GB"/>
        </w:rPr>
      </w:pPr>
      <w:bookmarkStart w:id="17" w:name="_Toc333245731"/>
      <w:r w:rsidRPr="00E5534A">
        <w:rPr>
          <w:lang w:val="en-GB"/>
        </w:rPr>
        <w:t>Suggestions for countries that just have started to think about their deltas</w:t>
      </w:r>
      <w:bookmarkEnd w:id="17"/>
    </w:p>
    <w:p w:rsidR="006944F8" w:rsidRPr="00E5534A" w:rsidRDefault="006944F8" w:rsidP="006944F8">
      <w:pPr>
        <w:pStyle w:val="ListParagraph"/>
        <w:numPr>
          <w:ilvl w:val="0"/>
          <w:numId w:val="26"/>
        </w:numPr>
        <w:rPr>
          <w:rFonts w:eastAsiaTheme="majorEastAsia"/>
          <w:lang w:val="en-GB"/>
        </w:rPr>
      </w:pPr>
      <w:r w:rsidRPr="00E5534A">
        <w:rPr>
          <w:rFonts w:eastAsiaTheme="majorEastAsia"/>
          <w:lang w:val="en-GB"/>
        </w:rPr>
        <w:t>Identification of challenges and potential solutions for management of the delta</w:t>
      </w:r>
    </w:p>
    <w:p w:rsidR="006944F8" w:rsidRPr="00E5534A" w:rsidRDefault="006944F8" w:rsidP="006944F8">
      <w:pPr>
        <w:pStyle w:val="ListParagraph"/>
        <w:numPr>
          <w:ilvl w:val="0"/>
          <w:numId w:val="26"/>
        </w:numPr>
        <w:rPr>
          <w:rFonts w:eastAsiaTheme="majorEastAsia"/>
          <w:lang w:val="en-GB"/>
        </w:rPr>
      </w:pPr>
      <w:r w:rsidRPr="00E5534A">
        <w:rPr>
          <w:rFonts w:eastAsiaTheme="majorEastAsia"/>
          <w:lang w:val="en-GB"/>
        </w:rPr>
        <w:t>Enhancement of political will around decision makers</w:t>
      </w:r>
    </w:p>
    <w:p w:rsidR="006944F8" w:rsidRPr="00E5534A" w:rsidRDefault="006944F8" w:rsidP="006944F8">
      <w:pPr>
        <w:pStyle w:val="ListParagraph"/>
        <w:numPr>
          <w:ilvl w:val="0"/>
          <w:numId w:val="26"/>
        </w:numPr>
        <w:rPr>
          <w:rFonts w:eastAsiaTheme="majorEastAsia"/>
          <w:lang w:val="en-GB"/>
        </w:rPr>
      </w:pPr>
      <w:r w:rsidRPr="00E5534A">
        <w:rPr>
          <w:rFonts w:eastAsiaTheme="majorEastAsia"/>
          <w:lang w:val="en-GB"/>
        </w:rPr>
        <w:t>Establishing enabling environment and cooperation with existing delta projects</w:t>
      </w:r>
    </w:p>
    <w:p w:rsidR="00AE63F1" w:rsidRPr="00E5534A" w:rsidRDefault="00F27A0A" w:rsidP="00AE63F1">
      <w:pPr>
        <w:pStyle w:val="Heading2"/>
      </w:pPr>
      <w:r>
        <w:t xml:space="preserve">Case Study 3 – </w:t>
      </w:r>
      <w:r w:rsidR="00AE63F1" w:rsidRPr="00E5534A">
        <w:t>Cambodia</w:t>
      </w:r>
      <w:r>
        <w:t xml:space="preserve">: </w:t>
      </w:r>
      <w:r w:rsidRPr="00F27A0A">
        <w:t>The Mekong delta</w:t>
      </w:r>
      <w:bookmarkEnd w:id="12"/>
    </w:p>
    <w:p w:rsidR="00AE63F1" w:rsidRPr="00E5534A" w:rsidRDefault="00AE63F1" w:rsidP="00AE63F1">
      <w:pPr>
        <w:rPr>
          <w:i/>
          <w:lang w:val="en-GB"/>
        </w:rPr>
      </w:pPr>
      <w:proofErr w:type="spellStart"/>
      <w:r w:rsidRPr="00E5534A">
        <w:rPr>
          <w:i/>
          <w:lang w:val="en-GB"/>
        </w:rPr>
        <w:t>Dr.</w:t>
      </w:r>
      <w:proofErr w:type="spellEnd"/>
      <w:r w:rsidRPr="00E5534A">
        <w:rPr>
          <w:i/>
          <w:lang w:val="en-GB"/>
        </w:rPr>
        <w:t xml:space="preserve"> Watt Botkosal</w:t>
      </w:r>
    </w:p>
    <w:p w:rsidR="00AE63F1" w:rsidRPr="00E5534A" w:rsidRDefault="005B4F67" w:rsidP="00C5476F">
      <w:pPr>
        <w:rPr>
          <w:lang w:val="en-GB" w:eastAsia="sv-SE"/>
        </w:rPr>
      </w:pPr>
      <w:proofErr w:type="gramStart"/>
      <w:r w:rsidRPr="00E5534A">
        <w:rPr>
          <w:lang w:val="en-GB" w:eastAsia="sv-SE"/>
        </w:rPr>
        <w:t xml:space="preserve">The </w:t>
      </w:r>
      <w:r w:rsidR="00AE63F1" w:rsidRPr="00E5534A">
        <w:rPr>
          <w:lang w:val="en-GB" w:eastAsia="sv-SE"/>
        </w:rPr>
        <w:t>Me</w:t>
      </w:r>
      <w:r w:rsidR="001A2CA1" w:rsidRPr="00E5534A">
        <w:rPr>
          <w:lang w:val="en-GB" w:eastAsia="sv-SE"/>
        </w:rPr>
        <w:t>kong Delta.</w:t>
      </w:r>
      <w:proofErr w:type="gramEnd"/>
      <w:r w:rsidR="001A2CA1" w:rsidRPr="00E5534A">
        <w:rPr>
          <w:lang w:val="en-GB" w:eastAsia="sv-SE"/>
        </w:rPr>
        <w:t xml:space="preserve"> </w:t>
      </w:r>
    </w:p>
    <w:p w:rsidR="00AE63F1" w:rsidRPr="00E5534A" w:rsidRDefault="00AE63F1" w:rsidP="00AE63F1">
      <w:pPr>
        <w:pStyle w:val="Heading3"/>
        <w:rPr>
          <w:lang w:val="en-GB"/>
        </w:rPr>
      </w:pPr>
      <w:bookmarkStart w:id="18" w:name="_Toc333245733"/>
      <w:r w:rsidRPr="00E5534A">
        <w:rPr>
          <w:lang w:val="en-GB"/>
        </w:rPr>
        <w:t>Main issues in the Delta</w:t>
      </w:r>
      <w:bookmarkEnd w:id="18"/>
    </w:p>
    <w:p w:rsidR="00D558AB" w:rsidRPr="00E5534A" w:rsidRDefault="00D558AB" w:rsidP="005B4F67">
      <w:pPr>
        <w:rPr>
          <w:lang w:val="en-GB" w:eastAsia="sv-SE"/>
        </w:rPr>
      </w:pPr>
      <w:r w:rsidRPr="00E5534A">
        <w:rPr>
          <w:lang w:val="en-GB" w:eastAsia="sv-SE"/>
        </w:rPr>
        <w:t xml:space="preserve">Climate change issues such as more flood and draughts </w:t>
      </w:r>
      <w:r w:rsidR="005B4F67" w:rsidRPr="00E5534A">
        <w:rPr>
          <w:lang w:val="en-GB" w:eastAsia="sv-SE"/>
        </w:rPr>
        <w:t xml:space="preserve">can affect the ones most at risk in the delta, </w:t>
      </w:r>
      <w:r w:rsidRPr="00E5534A">
        <w:rPr>
          <w:lang w:val="en-GB" w:eastAsia="sv-SE"/>
        </w:rPr>
        <w:t>first in Cambodia and later in Vietnam.</w:t>
      </w:r>
    </w:p>
    <w:p w:rsidR="00AE63F1" w:rsidRPr="00E5534A" w:rsidRDefault="00AE63F1" w:rsidP="00AE63F1">
      <w:pPr>
        <w:pStyle w:val="Heading4"/>
        <w:rPr>
          <w:rFonts w:eastAsia="Times New Roman"/>
          <w:lang w:val="en-GB" w:eastAsia="sv-SE"/>
        </w:rPr>
      </w:pPr>
      <w:r w:rsidRPr="00E5534A">
        <w:rPr>
          <w:rFonts w:eastAsia="Times New Roman"/>
          <w:lang w:val="en-GB" w:eastAsia="sv-SE"/>
        </w:rPr>
        <w:t>Improve water management, cultivation technology and livelihood (including tourism)</w:t>
      </w:r>
    </w:p>
    <w:p w:rsidR="00AE63F1" w:rsidRPr="00E5534A" w:rsidRDefault="00E42C4A" w:rsidP="005B4F67">
      <w:pPr>
        <w:rPr>
          <w:lang w:val="en-GB" w:eastAsia="sv-SE"/>
        </w:rPr>
      </w:pPr>
      <w:r w:rsidRPr="00E5534A">
        <w:rPr>
          <w:lang w:val="en-GB" w:eastAsia="sv-SE"/>
        </w:rPr>
        <w:t>Socio-economic development is needed,</w:t>
      </w:r>
      <w:r w:rsidR="00AE63F1" w:rsidRPr="00E5534A">
        <w:rPr>
          <w:lang w:val="en-GB" w:eastAsia="sv-SE"/>
        </w:rPr>
        <w:t xml:space="preserve"> if people have </w:t>
      </w:r>
      <w:r w:rsidRPr="00E5534A">
        <w:rPr>
          <w:lang w:val="en-GB" w:eastAsia="sv-SE"/>
        </w:rPr>
        <w:t xml:space="preserve">a </w:t>
      </w:r>
      <w:r w:rsidR="00AE63F1" w:rsidRPr="00E5534A">
        <w:rPr>
          <w:lang w:val="en-GB" w:eastAsia="sv-SE"/>
        </w:rPr>
        <w:t xml:space="preserve">good livelihood </w:t>
      </w:r>
      <w:r w:rsidRPr="00E5534A">
        <w:rPr>
          <w:lang w:val="en-GB" w:eastAsia="sv-SE"/>
        </w:rPr>
        <w:t>and a</w:t>
      </w:r>
      <w:r w:rsidR="005B4F67" w:rsidRPr="00E5534A">
        <w:rPr>
          <w:lang w:val="en-GB" w:eastAsia="sv-SE"/>
        </w:rPr>
        <w:t xml:space="preserve"> good income they </w:t>
      </w:r>
      <w:r w:rsidRPr="00E5534A">
        <w:rPr>
          <w:lang w:val="en-GB" w:eastAsia="sv-SE"/>
        </w:rPr>
        <w:t xml:space="preserve">will </w:t>
      </w:r>
      <w:r w:rsidR="005B4F67" w:rsidRPr="00E5534A">
        <w:rPr>
          <w:lang w:val="en-GB" w:eastAsia="sv-SE"/>
        </w:rPr>
        <w:t xml:space="preserve">live better. </w:t>
      </w:r>
      <w:r w:rsidR="00AE63F1" w:rsidRPr="00E5534A">
        <w:rPr>
          <w:lang w:val="en-GB" w:eastAsia="sv-SE"/>
        </w:rPr>
        <w:t xml:space="preserve">Socio-economic </w:t>
      </w:r>
      <w:r w:rsidR="005B4F67" w:rsidRPr="00E5534A">
        <w:rPr>
          <w:lang w:val="en-GB" w:eastAsia="sv-SE"/>
        </w:rPr>
        <w:t>d</w:t>
      </w:r>
      <w:r w:rsidR="00AE63F1" w:rsidRPr="00E5534A">
        <w:rPr>
          <w:lang w:val="en-GB" w:eastAsia="sv-SE"/>
        </w:rPr>
        <w:t xml:space="preserve">evelopment </w:t>
      </w:r>
      <w:r w:rsidR="005B4F67" w:rsidRPr="00E5534A">
        <w:rPr>
          <w:lang w:val="en-GB" w:eastAsia="sv-SE"/>
        </w:rPr>
        <w:t xml:space="preserve">is quite relevant to Cambodia and is important issue </w:t>
      </w:r>
      <w:r w:rsidR="00AE63F1" w:rsidRPr="00E5534A">
        <w:rPr>
          <w:lang w:val="en-GB" w:eastAsia="sv-SE"/>
        </w:rPr>
        <w:t>to make a change.</w:t>
      </w:r>
    </w:p>
    <w:p w:rsidR="00AE63F1" w:rsidRPr="00E5534A" w:rsidRDefault="00AE63F1" w:rsidP="00AE63F1">
      <w:pPr>
        <w:pStyle w:val="Heading4"/>
        <w:rPr>
          <w:rFonts w:eastAsia="Times New Roman"/>
          <w:lang w:val="en-GB" w:eastAsia="sv-SE"/>
        </w:rPr>
      </w:pPr>
      <w:r w:rsidRPr="00E5534A">
        <w:rPr>
          <w:rFonts w:eastAsia="Times New Roman"/>
          <w:lang w:val="en-GB" w:eastAsia="sv-SE"/>
        </w:rPr>
        <w:t>Sedimentation and erosion control</w:t>
      </w:r>
    </w:p>
    <w:p w:rsidR="00FA7FB7" w:rsidRPr="00DE723D" w:rsidRDefault="00E42C4A" w:rsidP="00DE723D">
      <w:pPr>
        <w:spacing w:after="0"/>
        <w:jc w:val="left"/>
        <w:rPr>
          <w:rFonts w:eastAsia="Times New Roman" w:cs="Times New Roman"/>
          <w:szCs w:val="24"/>
          <w:lang w:val="en-GB"/>
        </w:rPr>
      </w:pPr>
      <w:r w:rsidRPr="00DE723D">
        <w:rPr>
          <w:rFonts w:eastAsia="Times New Roman" w:cs="Times New Roman"/>
          <w:szCs w:val="24"/>
          <w:lang w:val="en-GB"/>
        </w:rPr>
        <w:t>F</w:t>
      </w:r>
      <w:r w:rsidR="00AE63F1" w:rsidRPr="00DE723D">
        <w:rPr>
          <w:rFonts w:eastAsia="Times New Roman" w:cs="Times New Roman"/>
          <w:szCs w:val="24"/>
          <w:lang w:val="en-GB"/>
        </w:rPr>
        <w:t xml:space="preserve">rom development of Dam on the Mainstream may be from China and if more Dams in Lower Mekong Basin in future. </w:t>
      </w:r>
    </w:p>
    <w:p w:rsidR="00FA7FB7" w:rsidRDefault="00FA7FB7" w:rsidP="00AE63F1">
      <w:pPr>
        <w:spacing w:after="0"/>
        <w:jc w:val="left"/>
        <w:rPr>
          <w:rFonts w:eastAsia="Times New Roman" w:cs="Times New Roman"/>
          <w:szCs w:val="24"/>
          <w:lang w:val="en-GB" w:eastAsia="sv-SE"/>
        </w:rPr>
      </w:pPr>
    </w:p>
    <w:p w:rsidR="00AE63F1" w:rsidRPr="00E5534A" w:rsidRDefault="00AE63F1" w:rsidP="00AE63F1">
      <w:pPr>
        <w:spacing w:after="0"/>
        <w:jc w:val="left"/>
        <w:rPr>
          <w:rFonts w:eastAsia="Times New Roman" w:cs="Times New Roman"/>
          <w:szCs w:val="24"/>
          <w:lang w:val="en-GB" w:eastAsia="sv-SE"/>
        </w:rPr>
      </w:pPr>
      <w:proofErr w:type="gramStart"/>
      <w:r w:rsidRPr="00E5534A">
        <w:rPr>
          <w:rFonts w:eastAsia="Times New Roman" w:cs="Times New Roman"/>
          <w:szCs w:val="24"/>
          <w:lang w:val="en-GB" w:eastAsia="sv-SE"/>
        </w:rPr>
        <w:t>Insufficient water for irrigation.</w:t>
      </w:r>
      <w:proofErr w:type="gramEnd"/>
      <w:r w:rsidRPr="00E5534A">
        <w:rPr>
          <w:rFonts w:eastAsia="Times New Roman" w:cs="Times New Roman"/>
          <w:szCs w:val="24"/>
          <w:lang w:val="en-GB" w:eastAsia="sv-SE"/>
        </w:rPr>
        <w:t xml:space="preserve">    </w:t>
      </w:r>
    </w:p>
    <w:p w:rsidR="002E15A9" w:rsidRPr="00E5534A" w:rsidRDefault="00AE63F1" w:rsidP="002E15A9">
      <w:pPr>
        <w:pStyle w:val="Heading4"/>
        <w:rPr>
          <w:rFonts w:eastAsia="Times New Roman"/>
          <w:lang w:val="en-GB" w:eastAsia="sv-SE"/>
        </w:rPr>
      </w:pPr>
      <w:r w:rsidRPr="00E5534A">
        <w:rPr>
          <w:rFonts w:eastAsia="Times New Roman"/>
          <w:lang w:val="en-GB" w:eastAsia="sv-SE"/>
        </w:rPr>
        <w:t>Minimum flow maintenance</w:t>
      </w:r>
    </w:p>
    <w:p w:rsidR="00AE63F1" w:rsidRPr="00E5534A" w:rsidRDefault="002E15A9" w:rsidP="00AE63F1">
      <w:pPr>
        <w:spacing w:after="0"/>
        <w:jc w:val="left"/>
        <w:rPr>
          <w:rFonts w:eastAsia="Times New Roman" w:cs="Times New Roman"/>
          <w:szCs w:val="24"/>
          <w:lang w:val="en-GB" w:eastAsia="sv-SE"/>
        </w:rPr>
      </w:pPr>
      <w:r w:rsidRPr="00E5534A">
        <w:rPr>
          <w:rFonts w:eastAsia="Times New Roman" w:cs="Times New Roman"/>
          <w:szCs w:val="24"/>
          <w:lang w:val="en-GB" w:eastAsia="sv-SE"/>
        </w:rPr>
        <w:t>I</w:t>
      </w:r>
      <w:r w:rsidR="00AE63F1" w:rsidRPr="00E5534A">
        <w:rPr>
          <w:rFonts w:eastAsia="Times New Roman" w:cs="Times New Roman"/>
          <w:szCs w:val="24"/>
          <w:lang w:val="en-GB" w:eastAsia="sv-SE"/>
        </w:rPr>
        <w:t xml:space="preserve">f </w:t>
      </w:r>
      <w:r w:rsidRPr="00E5534A">
        <w:rPr>
          <w:rFonts w:eastAsia="Times New Roman" w:cs="Times New Roman"/>
          <w:szCs w:val="24"/>
          <w:lang w:val="en-GB" w:eastAsia="sv-SE"/>
        </w:rPr>
        <w:t xml:space="preserve">the </w:t>
      </w:r>
      <w:r w:rsidR="00AE63F1" w:rsidRPr="00E5534A">
        <w:rPr>
          <w:rFonts w:eastAsia="Times New Roman" w:cs="Times New Roman"/>
          <w:szCs w:val="24"/>
          <w:lang w:val="en-GB" w:eastAsia="sv-SE"/>
        </w:rPr>
        <w:t>flow go</w:t>
      </w:r>
      <w:r w:rsidRPr="00E5534A">
        <w:rPr>
          <w:rFonts w:eastAsia="Times New Roman" w:cs="Times New Roman"/>
          <w:szCs w:val="24"/>
          <w:lang w:val="en-GB" w:eastAsia="sv-SE"/>
        </w:rPr>
        <w:t>es below the minimum flow during the</w:t>
      </w:r>
      <w:r w:rsidR="00AE63F1" w:rsidRPr="00E5534A">
        <w:rPr>
          <w:rFonts w:eastAsia="Times New Roman" w:cs="Times New Roman"/>
          <w:szCs w:val="24"/>
          <w:lang w:val="en-GB" w:eastAsia="sv-SE"/>
        </w:rPr>
        <w:t xml:space="preserve"> dry season of the Mekong Ri</w:t>
      </w:r>
      <w:r w:rsidRPr="00E5534A">
        <w:rPr>
          <w:rFonts w:eastAsia="Times New Roman" w:cs="Times New Roman"/>
          <w:szCs w:val="24"/>
          <w:lang w:val="en-GB" w:eastAsia="sv-SE"/>
        </w:rPr>
        <w:t xml:space="preserve">ver, </w:t>
      </w:r>
      <w:r w:rsidR="00AE63F1" w:rsidRPr="00E5534A">
        <w:rPr>
          <w:rFonts w:eastAsia="Times New Roman" w:cs="Times New Roman"/>
          <w:szCs w:val="24"/>
          <w:lang w:val="en-GB" w:eastAsia="sv-SE"/>
        </w:rPr>
        <w:t xml:space="preserve">from upstream to the Delta, </w:t>
      </w:r>
      <w:r w:rsidRPr="00E5534A">
        <w:rPr>
          <w:rFonts w:eastAsia="Times New Roman" w:cs="Times New Roman"/>
          <w:szCs w:val="24"/>
          <w:lang w:val="en-GB" w:eastAsia="sv-SE"/>
        </w:rPr>
        <w:t>then we</w:t>
      </w:r>
      <w:r w:rsidR="00AE63F1" w:rsidRPr="00E5534A">
        <w:rPr>
          <w:rFonts w:eastAsia="Times New Roman" w:cs="Times New Roman"/>
          <w:szCs w:val="24"/>
          <w:lang w:val="en-GB" w:eastAsia="sv-SE"/>
        </w:rPr>
        <w:t xml:space="preserve"> need to maintain the flow.  </w:t>
      </w:r>
    </w:p>
    <w:p w:rsidR="00AE63F1" w:rsidRPr="00E5534A" w:rsidRDefault="00AE63F1" w:rsidP="00AE63F1">
      <w:pPr>
        <w:pStyle w:val="Heading3"/>
        <w:rPr>
          <w:lang w:val="en-GB"/>
        </w:rPr>
      </w:pPr>
      <w:bookmarkStart w:id="19" w:name="_Toc333245734"/>
      <w:r w:rsidRPr="00E5534A">
        <w:rPr>
          <w:lang w:val="en-GB"/>
        </w:rPr>
        <w:t>Measures to deal with the issues</w:t>
      </w:r>
      <w:bookmarkEnd w:id="19"/>
    </w:p>
    <w:p w:rsidR="00AE63F1" w:rsidRPr="00E5534A" w:rsidRDefault="00AE63F1" w:rsidP="00AE63F1">
      <w:pPr>
        <w:spacing w:after="0"/>
        <w:jc w:val="left"/>
        <w:rPr>
          <w:rFonts w:eastAsia="Times New Roman" w:cs="Times New Roman"/>
          <w:b/>
          <w:bCs/>
          <w:szCs w:val="24"/>
          <w:lang w:val="en-GB" w:eastAsia="sv-SE"/>
        </w:rPr>
      </w:pP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 xml:space="preserve">1995 MA: overall framework for cooperation and procedures </w:t>
      </w: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Basin Development Plan Programme</w:t>
      </w: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Flood Management and Mitigation Programme</w:t>
      </w: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Navigation Pr</w:t>
      </w:r>
      <w:r w:rsidR="00CB4BEC" w:rsidRPr="00E5534A">
        <w:rPr>
          <w:rFonts w:eastAsia="Times New Roman" w:cs="Times New Roman"/>
          <w:szCs w:val="24"/>
          <w:lang w:val="en-GB"/>
        </w:rPr>
        <w:t>o</w:t>
      </w:r>
      <w:r w:rsidRPr="00E5534A">
        <w:rPr>
          <w:rFonts w:eastAsia="Times New Roman" w:cs="Times New Roman"/>
          <w:szCs w:val="24"/>
          <w:lang w:val="en-GB"/>
        </w:rPr>
        <w:t xml:space="preserve">gramme: support water ways of two countries </w:t>
      </w: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Fisheries Program</w:t>
      </w: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Environment Programme</w:t>
      </w:r>
    </w:p>
    <w:p w:rsidR="00AE63F1" w:rsidRPr="00E5534A" w:rsidRDefault="00AE63F1" w:rsidP="00AE63F1">
      <w:pPr>
        <w:pStyle w:val="ListParagraph"/>
        <w:numPr>
          <w:ilvl w:val="0"/>
          <w:numId w:val="9"/>
        </w:numPr>
        <w:spacing w:after="0"/>
        <w:jc w:val="left"/>
        <w:rPr>
          <w:rFonts w:eastAsia="Times New Roman" w:cs="Times New Roman"/>
          <w:szCs w:val="24"/>
          <w:lang w:val="en-GB"/>
        </w:rPr>
      </w:pPr>
      <w:r w:rsidRPr="00E5534A">
        <w:rPr>
          <w:rFonts w:eastAsia="Times New Roman" w:cs="Times New Roman"/>
          <w:szCs w:val="24"/>
          <w:lang w:val="en-GB"/>
        </w:rPr>
        <w:t>Climate Change Initiative Programme</w:t>
      </w:r>
    </w:p>
    <w:p w:rsidR="00AE63F1" w:rsidRPr="00E5534A" w:rsidRDefault="00AE63F1" w:rsidP="00AE63F1">
      <w:pPr>
        <w:pStyle w:val="Heading3"/>
        <w:rPr>
          <w:lang w:val="en-GB"/>
        </w:rPr>
      </w:pPr>
      <w:bookmarkStart w:id="20" w:name="_Toc333245735"/>
      <w:r w:rsidRPr="00E5534A">
        <w:rPr>
          <w:lang w:val="en-GB"/>
        </w:rPr>
        <w:t>Organization of the initiatives process</w:t>
      </w:r>
      <w:bookmarkEnd w:id="20"/>
    </w:p>
    <w:p w:rsidR="00AE63F1" w:rsidRPr="00E5534A" w:rsidRDefault="00AE63F1" w:rsidP="00AE63F1">
      <w:pPr>
        <w:pStyle w:val="ListParagraph"/>
        <w:numPr>
          <w:ilvl w:val="0"/>
          <w:numId w:val="12"/>
        </w:numPr>
        <w:spacing w:after="0"/>
        <w:jc w:val="left"/>
        <w:rPr>
          <w:rFonts w:eastAsia="Times New Roman" w:cs="Times New Roman"/>
          <w:szCs w:val="24"/>
          <w:lang w:val="en-GB"/>
        </w:rPr>
      </w:pPr>
      <w:r w:rsidRPr="00E5534A">
        <w:rPr>
          <w:rFonts w:eastAsia="Times New Roman" w:cs="Times New Roman"/>
          <w:szCs w:val="24"/>
          <w:lang w:val="en-GB"/>
        </w:rPr>
        <w:t xml:space="preserve">1995 Mekong Agreement </w:t>
      </w:r>
    </w:p>
    <w:p w:rsidR="00AE63F1" w:rsidRPr="00E5534A" w:rsidRDefault="00AE63F1" w:rsidP="00AE63F1">
      <w:pPr>
        <w:pStyle w:val="ListParagraph"/>
        <w:numPr>
          <w:ilvl w:val="0"/>
          <w:numId w:val="12"/>
        </w:numPr>
        <w:spacing w:after="0"/>
        <w:jc w:val="left"/>
        <w:rPr>
          <w:rFonts w:eastAsia="Times New Roman" w:cs="Times New Roman"/>
          <w:szCs w:val="24"/>
          <w:lang w:val="en-GB"/>
        </w:rPr>
      </w:pPr>
      <w:r w:rsidRPr="00E5534A">
        <w:rPr>
          <w:rFonts w:eastAsia="Times New Roman" w:cs="Times New Roman"/>
          <w:szCs w:val="24"/>
          <w:lang w:val="en-GB"/>
        </w:rPr>
        <w:t>Mekong River Commission</w:t>
      </w:r>
    </w:p>
    <w:p w:rsidR="00AE63F1" w:rsidRPr="00E5534A" w:rsidRDefault="00AE63F1" w:rsidP="00AE63F1">
      <w:pPr>
        <w:pStyle w:val="ListParagraph"/>
        <w:numPr>
          <w:ilvl w:val="0"/>
          <w:numId w:val="12"/>
        </w:numPr>
        <w:spacing w:after="0"/>
        <w:jc w:val="left"/>
        <w:rPr>
          <w:rFonts w:eastAsia="Times New Roman" w:cs="Times New Roman"/>
          <w:szCs w:val="24"/>
          <w:lang w:val="en-GB"/>
        </w:rPr>
      </w:pPr>
      <w:r w:rsidRPr="00E5534A">
        <w:rPr>
          <w:rFonts w:eastAsia="Times New Roman" w:cs="Times New Roman"/>
          <w:szCs w:val="24"/>
          <w:lang w:val="en-GB"/>
        </w:rPr>
        <w:t>Cambodia National Mekong Committee</w:t>
      </w:r>
    </w:p>
    <w:p w:rsidR="00AE63F1" w:rsidRPr="00E5534A" w:rsidRDefault="00AE63F1" w:rsidP="00AE63F1">
      <w:pPr>
        <w:pStyle w:val="ListParagraph"/>
        <w:numPr>
          <w:ilvl w:val="0"/>
          <w:numId w:val="12"/>
        </w:numPr>
        <w:spacing w:after="0"/>
        <w:jc w:val="left"/>
        <w:rPr>
          <w:rFonts w:eastAsia="Times New Roman" w:cs="Times New Roman"/>
          <w:szCs w:val="24"/>
          <w:lang w:val="en-GB"/>
        </w:rPr>
      </w:pPr>
      <w:r w:rsidRPr="00E5534A">
        <w:rPr>
          <w:rFonts w:eastAsia="Times New Roman" w:cs="Times New Roman"/>
          <w:szCs w:val="24"/>
          <w:lang w:val="en-GB"/>
        </w:rPr>
        <w:t>MRC programmes/projects</w:t>
      </w:r>
    </w:p>
    <w:p w:rsidR="00AE63F1" w:rsidRPr="00E5534A" w:rsidRDefault="00AE63F1" w:rsidP="00AE63F1">
      <w:pPr>
        <w:pStyle w:val="ListParagraph"/>
        <w:numPr>
          <w:ilvl w:val="0"/>
          <w:numId w:val="12"/>
        </w:numPr>
        <w:spacing w:after="0"/>
        <w:jc w:val="left"/>
        <w:rPr>
          <w:rFonts w:eastAsia="Times New Roman" w:cs="Times New Roman"/>
          <w:szCs w:val="24"/>
          <w:lang w:val="en-GB"/>
        </w:rPr>
      </w:pPr>
      <w:r w:rsidRPr="00E5534A">
        <w:rPr>
          <w:rFonts w:eastAsia="Times New Roman" w:cs="Times New Roman"/>
          <w:szCs w:val="24"/>
          <w:lang w:val="en-GB"/>
        </w:rPr>
        <w:t xml:space="preserve">Bilateral Dialogue: Cambodia-Vietnam for Delta: MOU of CNMC and VNMC, MOU of MOWRAM and MONRE </w:t>
      </w:r>
    </w:p>
    <w:p w:rsidR="00AE63F1" w:rsidRPr="00E5534A" w:rsidRDefault="00AE63F1" w:rsidP="00AE63F1">
      <w:pPr>
        <w:pStyle w:val="ListParagraph"/>
        <w:numPr>
          <w:ilvl w:val="0"/>
          <w:numId w:val="12"/>
        </w:numPr>
        <w:spacing w:after="0"/>
        <w:jc w:val="left"/>
        <w:rPr>
          <w:rFonts w:eastAsia="Times New Roman" w:cs="Times New Roman"/>
          <w:szCs w:val="24"/>
          <w:lang w:val="en-GB"/>
        </w:rPr>
      </w:pPr>
      <w:r w:rsidRPr="00E5534A">
        <w:rPr>
          <w:rFonts w:eastAsia="Times New Roman" w:cs="Times New Roman"/>
          <w:szCs w:val="24"/>
          <w:lang w:val="en-GB"/>
        </w:rPr>
        <w:t>Joint Study and Development Project under MIWRMP</w:t>
      </w:r>
    </w:p>
    <w:p w:rsidR="00AE63F1" w:rsidRPr="00E5534A" w:rsidRDefault="00AE63F1" w:rsidP="00AE63F1">
      <w:pPr>
        <w:pStyle w:val="Heading3"/>
        <w:rPr>
          <w:lang w:val="en-GB"/>
        </w:rPr>
      </w:pPr>
      <w:bookmarkStart w:id="21" w:name="_Toc333245736"/>
      <w:r w:rsidRPr="00E5534A">
        <w:rPr>
          <w:lang w:val="en-GB"/>
        </w:rPr>
        <w:t>Difficult parts in the process of the initiative</w:t>
      </w:r>
      <w:bookmarkEnd w:id="21"/>
    </w:p>
    <w:p w:rsidR="00FA7FB7" w:rsidRDefault="00AE63F1" w:rsidP="00AE63F1">
      <w:pPr>
        <w:pStyle w:val="ListParagraph"/>
        <w:numPr>
          <w:ilvl w:val="0"/>
          <w:numId w:val="46"/>
        </w:numPr>
        <w:spacing w:after="0"/>
        <w:jc w:val="left"/>
        <w:rPr>
          <w:rFonts w:eastAsia="Times New Roman" w:cs="Times New Roman"/>
          <w:szCs w:val="24"/>
          <w:lang w:val="en-GB"/>
        </w:rPr>
      </w:pPr>
      <w:r w:rsidRPr="00FA7FB7">
        <w:rPr>
          <w:rFonts w:eastAsia="Times New Roman" w:cs="Times New Roman"/>
          <w:szCs w:val="24"/>
          <w:lang w:val="en-GB"/>
        </w:rPr>
        <w:t xml:space="preserve">Mutual and joint interest </w:t>
      </w:r>
      <w:r w:rsidR="00FA7FB7" w:rsidRPr="00FA7FB7">
        <w:rPr>
          <w:rFonts w:eastAsia="Times New Roman" w:cs="Times New Roman"/>
          <w:szCs w:val="24"/>
          <w:lang w:val="en-GB"/>
        </w:rPr>
        <w:t>such as</w:t>
      </w:r>
      <w:r w:rsidRPr="00FA7FB7">
        <w:rPr>
          <w:rFonts w:eastAsia="Times New Roman" w:cs="Times New Roman"/>
          <w:szCs w:val="24"/>
          <w:lang w:val="en-GB"/>
        </w:rPr>
        <w:t xml:space="preserve"> navigation, flood management and joint water management.</w:t>
      </w:r>
    </w:p>
    <w:p w:rsidR="00FA7FB7" w:rsidRPr="00FA7FB7" w:rsidRDefault="00AE63F1" w:rsidP="00AE63F1">
      <w:pPr>
        <w:pStyle w:val="ListParagraph"/>
        <w:numPr>
          <w:ilvl w:val="0"/>
          <w:numId w:val="46"/>
        </w:numPr>
        <w:spacing w:after="0"/>
        <w:jc w:val="left"/>
        <w:rPr>
          <w:rFonts w:eastAsia="Times New Roman" w:cs="Times New Roman"/>
          <w:szCs w:val="24"/>
          <w:lang w:val="en-GB"/>
        </w:rPr>
      </w:pPr>
      <w:r w:rsidRPr="00FA7FB7">
        <w:rPr>
          <w:rFonts w:eastAsia="Times New Roman" w:cs="Times New Roman"/>
          <w:szCs w:val="24"/>
          <w:lang w:val="en-GB"/>
        </w:rPr>
        <w:t>Minimum flow for VN and Cambodia for navigation.</w:t>
      </w:r>
      <w:r w:rsidRPr="00FA7FB7">
        <w:rPr>
          <w:rFonts w:eastAsia="Times New Roman" w:cs="Times New Roman"/>
          <w:sz w:val="14"/>
          <w:szCs w:val="14"/>
          <w:lang w:val="en-GB"/>
        </w:rPr>
        <w:t xml:space="preserve">  </w:t>
      </w:r>
    </w:p>
    <w:p w:rsidR="00FA7FB7" w:rsidRPr="00FA7FB7" w:rsidRDefault="00AE63F1" w:rsidP="00AE63F1">
      <w:pPr>
        <w:pStyle w:val="ListParagraph"/>
        <w:numPr>
          <w:ilvl w:val="0"/>
          <w:numId w:val="46"/>
        </w:numPr>
        <w:spacing w:after="0"/>
        <w:jc w:val="left"/>
        <w:rPr>
          <w:rFonts w:eastAsia="Times New Roman" w:cs="Times New Roman"/>
          <w:szCs w:val="24"/>
          <w:lang w:val="en-GB"/>
        </w:rPr>
      </w:pPr>
      <w:r w:rsidRPr="00FA7FB7">
        <w:rPr>
          <w:rFonts w:eastAsia="Times New Roman" w:cs="Times New Roman"/>
          <w:szCs w:val="24"/>
          <w:lang w:val="en-GB"/>
        </w:rPr>
        <w:t xml:space="preserve">Data and information is big challenges but MRC has lot information that </w:t>
      </w:r>
      <w:r w:rsidR="00FA7FB7" w:rsidRPr="00FA7FB7">
        <w:rPr>
          <w:rFonts w:eastAsia="Times New Roman" w:cs="Times New Roman"/>
          <w:szCs w:val="24"/>
          <w:lang w:val="en-GB"/>
        </w:rPr>
        <w:t>is</w:t>
      </w:r>
      <w:r w:rsidRPr="00FA7FB7">
        <w:rPr>
          <w:rFonts w:eastAsia="Times New Roman" w:cs="Times New Roman"/>
          <w:szCs w:val="24"/>
          <w:lang w:val="en-GB"/>
        </w:rPr>
        <w:t xml:space="preserve"> now good basic for development and management.</w:t>
      </w:r>
      <w:r w:rsidRPr="00FA7FB7">
        <w:rPr>
          <w:rFonts w:eastAsia="Times New Roman" w:cs="Times New Roman"/>
          <w:sz w:val="14"/>
          <w:szCs w:val="14"/>
          <w:lang w:val="en-GB"/>
        </w:rPr>
        <w:t xml:space="preserve">  </w:t>
      </w:r>
    </w:p>
    <w:p w:rsidR="00AE63F1" w:rsidRPr="00FA7FB7" w:rsidRDefault="00FA7FB7" w:rsidP="00AE63F1">
      <w:pPr>
        <w:pStyle w:val="ListParagraph"/>
        <w:numPr>
          <w:ilvl w:val="0"/>
          <w:numId w:val="46"/>
        </w:numPr>
        <w:spacing w:after="0"/>
        <w:jc w:val="left"/>
        <w:rPr>
          <w:rFonts w:eastAsia="Times New Roman" w:cs="Times New Roman"/>
          <w:szCs w:val="24"/>
          <w:lang w:val="en-GB"/>
        </w:rPr>
      </w:pPr>
      <w:r w:rsidRPr="00FA7FB7">
        <w:rPr>
          <w:rFonts w:eastAsia="Times New Roman" w:cs="Times New Roman"/>
          <w:szCs w:val="24"/>
          <w:lang w:val="en-GB"/>
        </w:rPr>
        <w:t>Roles of CNMC and VNMC in coordination are</w:t>
      </w:r>
      <w:r w:rsidR="00AE63F1" w:rsidRPr="00FA7FB7">
        <w:rPr>
          <w:rFonts w:eastAsia="Times New Roman" w:cs="Times New Roman"/>
          <w:szCs w:val="24"/>
          <w:lang w:val="en-GB"/>
        </w:rPr>
        <w:t xml:space="preserve"> important work but challenges to maintain cooperation</w:t>
      </w:r>
      <w:r>
        <w:rPr>
          <w:rFonts w:eastAsia="Times New Roman" w:cs="Times New Roman"/>
          <w:szCs w:val="24"/>
          <w:lang w:val="en-GB"/>
        </w:rPr>
        <w:t>.</w:t>
      </w:r>
      <w:r w:rsidR="00AE63F1" w:rsidRPr="00FA7FB7">
        <w:rPr>
          <w:rFonts w:eastAsia="Times New Roman" w:cs="Times New Roman"/>
          <w:szCs w:val="24"/>
          <w:lang w:val="en-GB"/>
        </w:rPr>
        <w:t xml:space="preserve"> </w:t>
      </w:r>
    </w:p>
    <w:p w:rsidR="006F747F" w:rsidRPr="00E5534A" w:rsidRDefault="006F747F" w:rsidP="006F747F">
      <w:pPr>
        <w:pStyle w:val="Heading3"/>
        <w:rPr>
          <w:rFonts w:eastAsia="Times New Roman"/>
          <w:lang w:val="en-GB"/>
        </w:rPr>
      </w:pPr>
      <w:bookmarkStart w:id="22" w:name="_Toc333245737"/>
      <w:r w:rsidRPr="00E5534A">
        <w:rPr>
          <w:rFonts w:eastAsia="Times New Roman"/>
          <w:lang w:val="en-GB"/>
        </w:rPr>
        <w:t>Suggestions for countries that just have started to think about their deltas</w:t>
      </w:r>
      <w:bookmarkEnd w:id="22"/>
    </w:p>
    <w:p w:rsidR="00AE63F1" w:rsidRPr="00E5534A" w:rsidRDefault="00AE63F1" w:rsidP="00AE63F1">
      <w:pPr>
        <w:pStyle w:val="Heading4"/>
        <w:rPr>
          <w:rFonts w:eastAsia="Times New Roman"/>
          <w:lang w:val="en-GB" w:eastAsia="sv-SE"/>
        </w:rPr>
      </w:pPr>
      <w:r w:rsidRPr="00E5534A">
        <w:rPr>
          <w:rFonts w:eastAsia="Times New Roman"/>
          <w:lang w:val="en-GB" w:eastAsia="sv-SE"/>
        </w:rPr>
        <w:t>Knowledge sharing with VN</w:t>
      </w:r>
    </w:p>
    <w:p w:rsidR="00AE63F1" w:rsidRPr="002322A3" w:rsidRDefault="00AE63F1" w:rsidP="002322A3">
      <w:pPr>
        <w:pStyle w:val="ListParagraph"/>
        <w:numPr>
          <w:ilvl w:val="0"/>
          <w:numId w:val="47"/>
        </w:numPr>
        <w:spacing w:after="0"/>
        <w:jc w:val="left"/>
        <w:rPr>
          <w:rFonts w:eastAsia="Times New Roman" w:cs="Times New Roman"/>
          <w:szCs w:val="24"/>
          <w:lang w:val="en-GB"/>
        </w:rPr>
      </w:pPr>
      <w:r w:rsidRPr="002322A3">
        <w:rPr>
          <w:rFonts w:eastAsia="Times New Roman" w:cs="Times New Roman"/>
          <w:szCs w:val="24"/>
          <w:lang w:val="en-GB"/>
        </w:rPr>
        <w:t>We would like to learn from VN about salinity control, water management, cultivation technology of rice in areas, tourism, improvement and livelihoods, and Mekong Delta: perhaps learning from VN development as they have many experiences about 20-30 years ago, even bad lessons, food control and management. This is to be supported by WB, MRC MIWRMP</w:t>
      </w:r>
    </w:p>
    <w:p w:rsidR="00AE63F1" w:rsidRPr="00E5534A" w:rsidRDefault="00AE63F1" w:rsidP="00AE63F1">
      <w:pPr>
        <w:pStyle w:val="Heading4"/>
        <w:rPr>
          <w:rFonts w:eastAsia="Times New Roman"/>
          <w:lang w:val="en-GB" w:eastAsia="sv-SE"/>
        </w:rPr>
      </w:pPr>
      <w:r w:rsidRPr="00E5534A">
        <w:rPr>
          <w:rFonts w:eastAsia="Times New Roman"/>
          <w:lang w:val="en-GB" w:eastAsia="sv-SE"/>
        </w:rPr>
        <w:t xml:space="preserve">Capacity building and human resources development in IWRM </w:t>
      </w:r>
    </w:p>
    <w:p w:rsidR="00AE63F1" w:rsidRPr="002322A3" w:rsidRDefault="001A2CA1" w:rsidP="002322A3">
      <w:pPr>
        <w:pStyle w:val="ListParagraph"/>
        <w:numPr>
          <w:ilvl w:val="0"/>
          <w:numId w:val="47"/>
        </w:numPr>
        <w:spacing w:after="0"/>
        <w:jc w:val="left"/>
        <w:rPr>
          <w:rFonts w:eastAsia="Times New Roman" w:cs="Times New Roman"/>
          <w:szCs w:val="24"/>
          <w:lang w:val="en-GB"/>
        </w:rPr>
      </w:pPr>
      <w:r w:rsidRPr="002322A3">
        <w:rPr>
          <w:rFonts w:eastAsia="Times New Roman" w:cs="Times New Roman"/>
          <w:szCs w:val="24"/>
          <w:lang w:val="en-GB"/>
        </w:rPr>
        <w:t>I</w:t>
      </w:r>
      <w:r w:rsidR="00AE63F1" w:rsidRPr="002322A3">
        <w:rPr>
          <w:rFonts w:eastAsia="Times New Roman" w:cs="Times New Roman"/>
          <w:szCs w:val="24"/>
          <w:lang w:val="en-GB"/>
        </w:rPr>
        <w:t>n Delta Planning and Management based on IWRM</w:t>
      </w:r>
    </w:p>
    <w:p w:rsidR="00AE63F1" w:rsidRPr="00E5534A" w:rsidRDefault="00AE63F1" w:rsidP="00AE63F1">
      <w:pPr>
        <w:spacing w:after="0"/>
        <w:jc w:val="left"/>
        <w:rPr>
          <w:rFonts w:eastAsia="Times New Roman" w:cs="Times New Roman"/>
          <w:szCs w:val="24"/>
          <w:lang w:val="en-GB" w:eastAsia="sv-SE"/>
        </w:rPr>
      </w:pPr>
    </w:p>
    <w:p w:rsidR="00AE63F1" w:rsidRPr="00E5534A" w:rsidRDefault="00AE63F1" w:rsidP="00AE63F1">
      <w:pPr>
        <w:spacing w:after="0"/>
        <w:jc w:val="left"/>
        <w:rPr>
          <w:rFonts w:eastAsia="Times New Roman" w:cs="Times New Roman"/>
          <w:szCs w:val="24"/>
          <w:lang w:val="en-GB" w:eastAsia="sv-SE"/>
        </w:rPr>
      </w:pPr>
      <w:r w:rsidRPr="00E5534A">
        <w:rPr>
          <w:rStyle w:val="Heading4Char"/>
          <w:lang w:val="en-GB" w:eastAsia="sv-SE"/>
        </w:rPr>
        <w:t>Morphological management</w:t>
      </w:r>
      <w:r w:rsidRPr="00E5534A">
        <w:rPr>
          <w:rFonts w:eastAsia="Times New Roman" w:cs="Times New Roman"/>
          <w:b/>
          <w:bCs/>
          <w:szCs w:val="24"/>
          <w:lang w:val="en-GB" w:eastAsia="sv-SE"/>
        </w:rPr>
        <w:t xml:space="preserve"> </w:t>
      </w:r>
      <w:r w:rsidRPr="00E5534A">
        <w:rPr>
          <w:rFonts w:eastAsia="Times New Roman" w:cs="Times New Roman"/>
          <w:szCs w:val="24"/>
          <w:lang w:val="en-GB" w:eastAsia="sv-SE"/>
        </w:rPr>
        <w:t> </w:t>
      </w:r>
    </w:p>
    <w:p w:rsidR="006F747F" w:rsidRPr="002322A3" w:rsidRDefault="001A2CA1" w:rsidP="002322A3">
      <w:pPr>
        <w:pStyle w:val="ListParagraph"/>
        <w:numPr>
          <w:ilvl w:val="0"/>
          <w:numId w:val="47"/>
        </w:numPr>
        <w:spacing w:after="0"/>
        <w:jc w:val="left"/>
        <w:rPr>
          <w:rFonts w:eastAsia="Times New Roman" w:cs="Times New Roman"/>
          <w:szCs w:val="24"/>
          <w:lang w:val="en-GB"/>
        </w:rPr>
      </w:pPr>
      <w:r w:rsidRPr="002322A3">
        <w:rPr>
          <w:rFonts w:eastAsia="Times New Roman" w:cs="Times New Roman"/>
          <w:szCs w:val="24"/>
          <w:lang w:val="en-GB"/>
        </w:rPr>
        <w:t>R</w:t>
      </w:r>
      <w:r w:rsidR="00AE63F1" w:rsidRPr="002322A3">
        <w:rPr>
          <w:rFonts w:eastAsia="Times New Roman" w:cs="Times New Roman"/>
          <w:szCs w:val="24"/>
          <w:lang w:val="en-GB"/>
        </w:rPr>
        <w:t>egarding to sand mining, erosion, water way</w:t>
      </w:r>
      <w:r w:rsidR="003845F1" w:rsidRPr="002322A3">
        <w:rPr>
          <w:rFonts w:eastAsia="Times New Roman" w:cs="Times New Roman"/>
          <w:szCs w:val="24"/>
          <w:lang w:val="en-GB"/>
        </w:rPr>
        <w:t> management</w:t>
      </w:r>
      <w:r w:rsidR="00AE63F1" w:rsidRPr="002322A3">
        <w:rPr>
          <w:rFonts w:eastAsia="Times New Roman" w:cs="Times New Roman"/>
          <w:szCs w:val="24"/>
          <w:lang w:val="en-GB"/>
        </w:rPr>
        <w:t xml:space="preserve"> and improvement for navigation and flood control and irrigation   -shape or form of the river, depth, </w:t>
      </w:r>
      <w:r w:rsidR="00A1660F" w:rsidRPr="002322A3">
        <w:rPr>
          <w:rFonts w:eastAsia="Times New Roman" w:cs="Times New Roman"/>
          <w:szCs w:val="24"/>
          <w:lang w:val="en-GB"/>
        </w:rPr>
        <w:t>and no</w:t>
      </w:r>
      <w:r w:rsidR="00AE63F1" w:rsidRPr="002322A3">
        <w:rPr>
          <w:rFonts w:eastAsia="Times New Roman" w:cs="Times New Roman"/>
          <w:szCs w:val="24"/>
          <w:lang w:val="en-GB"/>
        </w:rPr>
        <w:t xml:space="preserve"> more sediment. Coastal erode will away. If high sea level so cause flood, wave high. </w:t>
      </w:r>
    </w:p>
    <w:p w:rsidR="00DE723D" w:rsidRPr="00E5534A" w:rsidRDefault="00DE723D" w:rsidP="00DE723D">
      <w:pPr>
        <w:pStyle w:val="Heading2"/>
      </w:pPr>
      <w:bookmarkStart w:id="23" w:name="_Toc333245738"/>
      <w:bookmarkStart w:id="24" w:name="_Toc333245744"/>
      <w:r>
        <w:t xml:space="preserve">Case Study 4 – </w:t>
      </w:r>
      <w:r w:rsidRPr="00E5534A">
        <w:t>China</w:t>
      </w:r>
      <w:r>
        <w:t xml:space="preserve">: </w:t>
      </w:r>
      <w:r w:rsidRPr="009855FD">
        <w:t xml:space="preserve">The Pearl River Delta comprehensive Regulation </w:t>
      </w:r>
      <w:r>
        <w:t>Planning, the Pearl River Delta</w:t>
      </w:r>
      <w:bookmarkEnd w:id="23"/>
    </w:p>
    <w:p w:rsidR="00DE723D" w:rsidRPr="00E5534A" w:rsidRDefault="00DE723D" w:rsidP="00DE723D">
      <w:pPr>
        <w:rPr>
          <w:i/>
          <w:lang w:val="en-GB"/>
        </w:rPr>
      </w:pPr>
      <w:proofErr w:type="spellStart"/>
      <w:r w:rsidRPr="00E5534A">
        <w:rPr>
          <w:i/>
          <w:lang w:val="en-GB"/>
        </w:rPr>
        <w:t>Dr.</w:t>
      </w:r>
      <w:proofErr w:type="spellEnd"/>
      <w:r w:rsidRPr="00E5534A">
        <w:rPr>
          <w:i/>
          <w:lang w:val="en-GB"/>
        </w:rPr>
        <w:t xml:space="preserve"> Wang </w:t>
      </w:r>
      <w:proofErr w:type="spellStart"/>
      <w:r w:rsidRPr="00E5534A">
        <w:rPr>
          <w:i/>
          <w:lang w:val="en-GB"/>
        </w:rPr>
        <w:t>Yuhai</w:t>
      </w:r>
      <w:proofErr w:type="spellEnd"/>
      <w:r w:rsidRPr="00E5534A">
        <w:rPr>
          <w:i/>
          <w:lang w:val="en-GB"/>
        </w:rPr>
        <w:t>.</w:t>
      </w:r>
    </w:p>
    <w:p w:rsidR="00DE723D" w:rsidRPr="00E5534A" w:rsidRDefault="00DE723D" w:rsidP="00DE723D">
      <w:pPr>
        <w:pStyle w:val="Heading3"/>
        <w:rPr>
          <w:lang w:val="en-GB"/>
        </w:rPr>
      </w:pPr>
      <w:bookmarkStart w:id="25" w:name="_Toc333245739"/>
      <w:r w:rsidRPr="00E5534A">
        <w:rPr>
          <w:lang w:val="en-GB"/>
        </w:rPr>
        <w:t>Main issues in the Delta</w:t>
      </w:r>
      <w:bookmarkEnd w:id="25"/>
    </w:p>
    <w:p w:rsidR="00DE723D" w:rsidRPr="00E5534A" w:rsidRDefault="00DE723D" w:rsidP="00DE723D">
      <w:pPr>
        <w:pStyle w:val="Heading4"/>
        <w:rPr>
          <w:lang w:val="en-GB"/>
        </w:rPr>
      </w:pPr>
      <w:r w:rsidRPr="00E5534A">
        <w:rPr>
          <w:lang w:val="en-GB"/>
        </w:rPr>
        <w:t>Increasing flood hazards</w:t>
      </w:r>
    </w:p>
    <w:p w:rsidR="00DE723D" w:rsidRPr="00E5534A" w:rsidRDefault="00DE723D" w:rsidP="00DE723D">
      <w:pPr>
        <w:rPr>
          <w:lang w:val="en-GB"/>
        </w:rPr>
      </w:pPr>
      <w:r w:rsidRPr="00E5534A">
        <w:rPr>
          <w:lang w:val="en-GB"/>
        </w:rPr>
        <w:t xml:space="preserve">The delta region is characteristics of low-altitude flat plain with dense netted channels and </w:t>
      </w:r>
      <w:r w:rsidRPr="00B91C22">
        <w:rPr>
          <w:rFonts w:hint="eastAsia"/>
          <w:lang w:val="en-GB" w:eastAsia="zh-CN"/>
        </w:rPr>
        <w:t>tributaries</w:t>
      </w:r>
      <w:r w:rsidRPr="00B91C22">
        <w:rPr>
          <w:lang w:val="en-GB"/>
        </w:rPr>
        <w:t>. It is facing increasing risks of catastrophic flood hazards from riverine floods and/or marine</w:t>
      </w:r>
      <w:r w:rsidRPr="00E5534A">
        <w:rPr>
          <w:lang w:val="en-GB"/>
        </w:rPr>
        <w:t xml:space="preserve"> storm surges, imposing serious threats to local human life and properties.</w:t>
      </w:r>
    </w:p>
    <w:p w:rsidR="00DE723D" w:rsidRDefault="00DE723D" w:rsidP="00DE723D">
      <w:pPr>
        <w:pStyle w:val="Heading4"/>
        <w:rPr>
          <w:lang w:val="en-GB"/>
        </w:rPr>
      </w:pPr>
      <w:proofErr w:type="gramStart"/>
      <w:r>
        <w:rPr>
          <w:rFonts w:hint="eastAsia"/>
          <w:lang w:val="en-GB"/>
        </w:rPr>
        <w:t>Deteriorating  water</w:t>
      </w:r>
      <w:proofErr w:type="gramEnd"/>
      <w:r>
        <w:rPr>
          <w:rFonts w:hint="eastAsia"/>
          <w:lang w:val="en-GB"/>
        </w:rPr>
        <w:t xml:space="preserve"> quality and ecological environment</w:t>
      </w:r>
    </w:p>
    <w:p w:rsidR="00DE723D" w:rsidRDefault="00DE723D" w:rsidP="00DE723D">
      <w:pPr>
        <w:rPr>
          <w:lang w:val="en-GB" w:eastAsia="zh-CN"/>
        </w:rPr>
      </w:pPr>
      <w:r>
        <w:rPr>
          <w:rFonts w:hint="eastAsia"/>
          <w:lang w:val="en-GB" w:eastAsia="zh-CN"/>
        </w:rPr>
        <w:t>O</w:t>
      </w:r>
      <w:r w:rsidRPr="00E5534A">
        <w:rPr>
          <w:lang w:val="en-GB"/>
        </w:rPr>
        <w:t>ver-discharged</w:t>
      </w:r>
      <w:r>
        <w:rPr>
          <w:rFonts w:hint="eastAsia"/>
          <w:lang w:val="en-GB" w:eastAsia="zh-CN"/>
        </w:rPr>
        <w:t xml:space="preserve"> or poor-treated</w:t>
      </w:r>
      <w:r w:rsidRPr="00E5534A">
        <w:rPr>
          <w:lang w:val="en-GB"/>
        </w:rPr>
        <w:t xml:space="preserve"> waste water and other pollutants have seriously </w:t>
      </w:r>
      <w:r w:rsidRPr="00E5534A">
        <w:rPr>
          <w:rFonts w:ascii="Arial" w:hAnsi="Arial" w:cs="Arial"/>
          <w:color w:val="000000"/>
          <w:sz w:val="20"/>
          <w:szCs w:val="20"/>
          <w:lang w:val="en-GB"/>
        </w:rPr>
        <w:t>deteriorated</w:t>
      </w:r>
      <w:r w:rsidRPr="00E5534A">
        <w:rPr>
          <w:lang w:val="en-GB"/>
        </w:rPr>
        <w:t xml:space="preserve"> the water quality, causing lots of ecological environmental problems. </w:t>
      </w:r>
    </w:p>
    <w:p w:rsidR="00DE723D" w:rsidRDefault="00DE723D" w:rsidP="00DE723D">
      <w:pPr>
        <w:pStyle w:val="Heading4"/>
        <w:rPr>
          <w:lang w:val="en-GB"/>
        </w:rPr>
      </w:pPr>
      <w:r>
        <w:rPr>
          <w:rFonts w:hint="eastAsia"/>
          <w:lang w:val="en-GB"/>
        </w:rPr>
        <w:t>Over-exploitation of delta resources</w:t>
      </w:r>
    </w:p>
    <w:p w:rsidR="00DE723D" w:rsidRPr="00203A05" w:rsidRDefault="00DE723D" w:rsidP="00DE723D">
      <w:pPr>
        <w:pStyle w:val="NoSpacing"/>
        <w:jc w:val="both"/>
        <w:rPr>
          <w:lang w:val="en-GB" w:eastAsia="zh-CN"/>
        </w:rPr>
      </w:pPr>
      <w:r>
        <w:rPr>
          <w:rFonts w:hint="eastAsia"/>
          <w:lang w:val="en-GB" w:eastAsia="zh-CN"/>
        </w:rPr>
        <w:t xml:space="preserve">The rapid socio-economic development has led to </w:t>
      </w:r>
      <w:r>
        <w:rPr>
          <w:lang w:val="en-GB" w:eastAsia="zh-CN"/>
        </w:rPr>
        <w:t>competitive</w:t>
      </w:r>
      <w:r>
        <w:rPr>
          <w:rFonts w:hint="eastAsia"/>
          <w:lang w:val="en-GB" w:eastAsia="zh-CN"/>
        </w:rPr>
        <w:t xml:space="preserve"> and over utilization of delta resources including water resources, land &amp; wetland, riverbed sand, shoreline, etc. This has led serious conflicts between development, protection and regulation and threatened </w:t>
      </w:r>
      <w:proofErr w:type="gramStart"/>
      <w:r>
        <w:rPr>
          <w:rFonts w:hint="eastAsia"/>
          <w:lang w:val="en-GB" w:eastAsia="zh-CN"/>
        </w:rPr>
        <w:t>the  sustainable</w:t>
      </w:r>
      <w:proofErr w:type="gramEnd"/>
      <w:r>
        <w:rPr>
          <w:rFonts w:hint="eastAsia"/>
          <w:lang w:val="en-GB" w:eastAsia="zh-CN"/>
        </w:rPr>
        <w:t xml:space="preserve"> delta socio-economic development.</w:t>
      </w:r>
    </w:p>
    <w:p w:rsidR="00DE723D" w:rsidRPr="00E5534A" w:rsidRDefault="00DE723D" w:rsidP="00DE723D">
      <w:pPr>
        <w:pStyle w:val="Heading3"/>
        <w:rPr>
          <w:lang w:val="en-GB"/>
        </w:rPr>
      </w:pPr>
      <w:bookmarkStart w:id="26" w:name="_Toc333245740"/>
      <w:r w:rsidRPr="00E5534A">
        <w:rPr>
          <w:lang w:val="en-GB"/>
        </w:rPr>
        <w:t>Measures to deal with the issues</w:t>
      </w:r>
      <w:bookmarkEnd w:id="26"/>
    </w:p>
    <w:p w:rsidR="00DE723D" w:rsidRPr="00B91C22" w:rsidRDefault="00DE723D" w:rsidP="00DE723D">
      <w:pPr>
        <w:pStyle w:val="ListParagraph"/>
        <w:numPr>
          <w:ilvl w:val="0"/>
          <w:numId w:val="7"/>
        </w:numPr>
        <w:rPr>
          <w:lang w:val="en-GB"/>
        </w:rPr>
      </w:pPr>
      <w:r w:rsidRPr="00B91C22">
        <w:rPr>
          <w:rFonts w:hint="eastAsia"/>
          <w:lang w:val="en-GB" w:eastAsia="zh-CN"/>
        </w:rPr>
        <w:t>Flood-guiding</w:t>
      </w:r>
      <w:r w:rsidRPr="00B91C22">
        <w:rPr>
          <w:lang w:val="en-GB"/>
        </w:rPr>
        <w:t xml:space="preserve"> line management</w:t>
      </w:r>
    </w:p>
    <w:p w:rsidR="00DE723D" w:rsidRPr="00B91C22" w:rsidRDefault="00DE723D" w:rsidP="00DE723D">
      <w:pPr>
        <w:pStyle w:val="ListParagraph"/>
        <w:numPr>
          <w:ilvl w:val="0"/>
          <w:numId w:val="7"/>
        </w:numPr>
        <w:rPr>
          <w:lang w:val="en-GB"/>
        </w:rPr>
      </w:pPr>
      <w:r w:rsidRPr="00B91C22">
        <w:rPr>
          <w:lang w:val="en-GB"/>
        </w:rPr>
        <w:t xml:space="preserve">Flood discharging harness </w:t>
      </w:r>
    </w:p>
    <w:p w:rsidR="00DE723D" w:rsidRPr="00B91C22" w:rsidRDefault="00DE723D" w:rsidP="00DE723D">
      <w:pPr>
        <w:pStyle w:val="ListParagraph"/>
        <w:numPr>
          <w:ilvl w:val="0"/>
          <w:numId w:val="7"/>
        </w:numPr>
        <w:rPr>
          <w:lang w:val="en-GB"/>
        </w:rPr>
      </w:pPr>
      <w:r w:rsidRPr="00B91C22">
        <w:rPr>
          <w:lang w:val="en-GB"/>
        </w:rPr>
        <w:t>Water resources and water function zone management</w:t>
      </w:r>
    </w:p>
    <w:p w:rsidR="00DE723D" w:rsidRPr="00B91C22" w:rsidRDefault="00DE723D" w:rsidP="00DE723D">
      <w:pPr>
        <w:pStyle w:val="ListParagraph"/>
        <w:numPr>
          <w:ilvl w:val="0"/>
          <w:numId w:val="7"/>
        </w:numPr>
        <w:rPr>
          <w:lang w:val="en-GB"/>
        </w:rPr>
      </w:pPr>
      <w:r w:rsidRPr="00B91C22">
        <w:rPr>
          <w:lang w:val="en-GB"/>
        </w:rPr>
        <w:t xml:space="preserve">Shoreline and </w:t>
      </w:r>
      <w:r w:rsidRPr="00B91C22">
        <w:rPr>
          <w:rFonts w:hint="eastAsia"/>
          <w:lang w:val="en-GB" w:eastAsia="zh-CN"/>
        </w:rPr>
        <w:t>wetland</w:t>
      </w:r>
      <w:r w:rsidRPr="00B91C22">
        <w:rPr>
          <w:lang w:val="en-GB" w:eastAsia="zh-CN"/>
        </w:rPr>
        <w:t xml:space="preserve"> </w:t>
      </w:r>
      <w:r w:rsidRPr="00B91C22">
        <w:rPr>
          <w:lang w:val="en-GB"/>
        </w:rPr>
        <w:t>management</w:t>
      </w:r>
    </w:p>
    <w:p w:rsidR="00DE723D" w:rsidRPr="00E5534A" w:rsidRDefault="00DE723D" w:rsidP="00DE723D">
      <w:pPr>
        <w:pStyle w:val="ListParagraph"/>
        <w:numPr>
          <w:ilvl w:val="0"/>
          <w:numId w:val="7"/>
        </w:numPr>
        <w:rPr>
          <w:lang w:val="en-GB"/>
        </w:rPr>
      </w:pPr>
      <w:r w:rsidRPr="00E5534A">
        <w:rPr>
          <w:lang w:val="en-GB"/>
        </w:rPr>
        <w:t>Sand- mining regulation</w:t>
      </w:r>
    </w:p>
    <w:p w:rsidR="00DE723D" w:rsidRPr="00E5534A" w:rsidRDefault="00DE723D" w:rsidP="00DE723D">
      <w:pPr>
        <w:pStyle w:val="Heading3"/>
        <w:rPr>
          <w:lang w:val="en-GB"/>
        </w:rPr>
      </w:pPr>
      <w:bookmarkStart w:id="27" w:name="_Toc333245741"/>
      <w:r w:rsidRPr="00E5534A">
        <w:rPr>
          <w:lang w:val="en-GB"/>
        </w:rPr>
        <w:t>Organization of the initiatives process</w:t>
      </w:r>
      <w:bookmarkEnd w:id="27"/>
    </w:p>
    <w:p w:rsidR="00DE723D" w:rsidRDefault="00DE723D" w:rsidP="00DE723D">
      <w:pPr>
        <w:rPr>
          <w:lang w:val="en-GB" w:eastAsia="zh-CN"/>
        </w:rPr>
      </w:pPr>
      <w:r w:rsidRPr="00E5534A">
        <w:rPr>
          <w:lang w:val="en-GB"/>
        </w:rPr>
        <w:t xml:space="preserve">Central government has </w:t>
      </w:r>
      <w:proofErr w:type="gramStart"/>
      <w:r w:rsidRPr="00E5534A">
        <w:rPr>
          <w:lang w:val="en-GB"/>
        </w:rPr>
        <w:t>issued</w:t>
      </w:r>
      <w:r w:rsidRPr="00E5534A">
        <w:rPr>
          <w:rFonts w:ascii="MS Mincho" w:eastAsia="MS Mincho" w:hAnsi="MS Mincho" w:cs="MS Mincho"/>
          <w:lang w:val="en-GB"/>
        </w:rPr>
        <w:t xml:space="preserve"> </w:t>
      </w:r>
      <w:r w:rsidRPr="00E5534A">
        <w:rPr>
          <w:lang w:val="en-GB"/>
        </w:rPr>
        <w:t>”</w:t>
      </w:r>
      <w:proofErr w:type="gramEnd"/>
      <w:r w:rsidRPr="00E5534A">
        <w:rPr>
          <w:lang w:val="en-GB"/>
        </w:rPr>
        <w:t xml:space="preserve">Pearl River Delta comprehensive Regulation Planning”. </w:t>
      </w:r>
      <w:r w:rsidRPr="00C52CCE">
        <w:rPr>
          <w:rFonts w:hint="eastAsia"/>
          <w:lang w:val="en-GB"/>
        </w:rPr>
        <w:t>P</w:t>
      </w:r>
      <w:r w:rsidRPr="00E5534A">
        <w:rPr>
          <w:lang w:val="en-GB"/>
        </w:rPr>
        <w:t>rovincial and local authorities have strengthened the management of water resour</w:t>
      </w:r>
      <w:r>
        <w:rPr>
          <w:lang w:val="en-GB"/>
        </w:rPr>
        <w:t xml:space="preserve">ces, pollutant discharge, </w:t>
      </w:r>
      <w:r w:rsidRPr="00C52CCE">
        <w:rPr>
          <w:lang w:val="en-GB"/>
        </w:rPr>
        <w:t>sand</w:t>
      </w:r>
      <w:r w:rsidRPr="00C52CCE">
        <w:rPr>
          <w:rFonts w:hint="eastAsia"/>
          <w:lang w:val="en-GB"/>
        </w:rPr>
        <w:t xml:space="preserve"> </w:t>
      </w:r>
      <w:r w:rsidRPr="00C52CCE">
        <w:rPr>
          <w:lang w:val="en-GB"/>
        </w:rPr>
        <w:t>mining</w:t>
      </w:r>
      <w:r>
        <w:rPr>
          <w:lang w:val="en-GB"/>
        </w:rPr>
        <w:t xml:space="preserve">, </w:t>
      </w:r>
      <w:r w:rsidRPr="00C52CCE">
        <w:rPr>
          <w:lang w:val="en-GB"/>
        </w:rPr>
        <w:t>wetland</w:t>
      </w:r>
      <w:r w:rsidRPr="00E5534A">
        <w:rPr>
          <w:lang w:val="en-GB"/>
        </w:rPr>
        <w:t xml:space="preserve"> protection and take various engineering measures to stabilize and deepened the rive channels to ensure flood water to propagate into the sea smoothly and quickly, etc.</w:t>
      </w:r>
    </w:p>
    <w:p w:rsidR="00DE723D" w:rsidRPr="00B91C22" w:rsidRDefault="00DE723D" w:rsidP="00DE723D">
      <w:pPr>
        <w:pStyle w:val="NoSpacing"/>
        <w:jc w:val="both"/>
        <w:rPr>
          <w:lang w:val="en-GB" w:eastAsia="zh-CN"/>
        </w:rPr>
      </w:pPr>
      <w:r w:rsidRPr="00B91C22">
        <w:rPr>
          <w:rFonts w:hint="eastAsia"/>
          <w:lang w:val="en-GB" w:eastAsia="zh-CN"/>
        </w:rPr>
        <w:t xml:space="preserve">As the Pearl River delta has been one of the most developed and densely populated regions in China it has been a long history of development, protection and regulation in the delta. Chinese government has realized that law is the most effective way to regulate all socio-economic </w:t>
      </w:r>
      <w:r w:rsidRPr="00B91C22">
        <w:rPr>
          <w:lang w:val="en-GB" w:eastAsia="zh-CN"/>
        </w:rPr>
        <w:t>affairs</w:t>
      </w:r>
      <w:r w:rsidRPr="00B91C22">
        <w:rPr>
          <w:rFonts w:hint="eastAsia"/>
          <w:lang w:val="en-GB" w:eastAsia="zh-CN"/>
        </w:rPr>
        <w:t xml:space="preserve"> in the country and strengthen the administrative power in regulating each sector. Meanwhile, the delta hydraulic and morphological evolving </w:t>
      </w:r>
      <w:r w:rsidRPr="00B91C22">
        <w:rPr>
          <w:lang w:val="en-GB" w:eastAsia="zh-CN"/>
        </w:rPr>
        <w:t>processes have</w:t>
      </w:r>
      <w:r w:rsidRPr="00B91C22">
        <w:rPr>
          <w:rFonts w:hint="eastAsia"/>
          <w:lang w:val="en-GB" w:eastAsia="zh-CN"/>
        </w:rPr>
        <w:t xml:space="preserve">, to a higher degree, been understood by research institutes and universities after many-year hard research efforts. </w:t>
      </w:r>
      <w:r w:rsidRPr="00B91C22">
        <w:rPr>
          <w:lang w:val="en-GB" w:eastAsia="zh-CN"/>
        </w:rPr>
        <w:t>These aspects have</w:t>
      </w:r>
      <w:r w:rsidRPr="00B91C22">
        <w:rPr>
          <w:rFonts w:hint="eastAsia"/>
          <w:lang w:val="en-GB" w:eastAsia="zh-CN"/>
        </w:rPr>
        <w:t xml:space="preserve"> promoted </w:t>
      </w:r>
      <w:r w:rsidRPr="00B91C22">
        <w:rPr>
          <w:lang w:val="en-GB" w:eastAsia="zh-CN"/>
        </w:rPr>
        <w:t>“</w:t>
      </w:r>
      <w:r w:rsidRPr="00B91C22">
        <w:rPr>
          <w:rFonts w:hint="eastAsia"/>
          <w:lang w:val="en-GB" w:eastAsia="zh-CN"/>
        </w:rPr>
        <w:t>real solution</w:t>
      </w:r>
      <w:r w:rsidRPr="00B91C22">
        <w:rPr>
          <w:lang w:val="en-GB" w:eastAsia="zh-CN"/>
        </w:rPr>
        <w:t>”</w:t>
      </w:r>
      <w:r w:rsidRPr="00B91C22">
        <w:rPr>
          <w:rFonts w:hint="eastAsia"/>
          <w:lang w:val="en-GB" w:eastAsia="zh-CN"/>
        </w:rPr>
        <w:t xml:space="preserve"> planning and regulation possible. Recently, central government has ratified </w:t>
      </w:r>
      <w:r w:rsidRPr="00B91C22">
        <w:rPr>
          <w:rFonts w:ascii="MS Mincho" w:eastAsia="MS Mincho" w:hAnsi="MS Mincho" w:cs="MS Mincho"/>
          <w:lang w:val="en-GB"/>
        </w:rPr>
        <w:t>“</w:t>
      </w:r>
      <w:r w:rsidRPr="00B91C22">
        <w:rPr>
          <w:lang w:val="en-GB"/>
        </w:rPr>
        <w:t xml:space="preserve">Pearl River </w:t>
      </w:r>
      <w:r w:rsidRPr="00B91C22">
        <w:rPr>
          <w:rFonts w:hint="eastAsia"/>
          <w:lang w:val="en-GB" w:eastAsia="zh-CN"/>
        </w:rPr>
        <w:t>Estuarine</w:t>
      </w:r>
      <w:r w:rsidRPr="00B91C22">
        <w:rPr>
          <w:lang w:val="en-GB"/>
        </w:rPr>
        <w:t xml:space="preserve"> comprehensive Regulation Planning”</w:t>
      </w:r>
      <w:r w:rsidRPr="00B91C22">
        <w:rPr>
          <w:rFonts w:hint="eastAsia"/>
          <w:lang w:val="en-GB" w:eastAsia="zh-CN"/>
        </w:rPr>
        <w:t xml:space="preserve"> and </w:t>
      </w:r>
      <w:r w:rsidRPr="00B91C22">
        <w:rPr>
          <w:lang w:val="en-GB" w:eastAsia="zh-CN"/>
        </w:rPr>
        <w:t>“</w:t>
      </w:r>
      <w:r w:rsidRPr="00B91C22">
        <w:rPr>
          <w:rFonts w:hint="eastAsia"/>
          <w:lang w:val="en-GB" w:eastAsia="zh-CN"/>
        </w:rPr>
        <w:t>Pear River Basin Flood Protection Planning</w:t>
      </w:r>
      <w:r w:rsidRPr="00B91C22">
        <w:rPr>
          <w:lang w:val="en-GB" w:eastAsia="zh-CN"/>
        </w:rPr>
        <w:t>”</w:t>
      </w:r>
      <w:r w:rsidRPr="00B91C22">
        <w:rPr>
          <w:rFonts w:hint="eastAsia"/>
          <w:lang w:val="en-GB" w:eastAsia="zh-CN"/>
        </w:rPr>
        <w:t xml:space="preserve">, provincial </w:t>
      </w:r>
      <w:r w:rsidRPr="00B91C22">
        <w:rPr>
          <w:lang w:val="en-GB" w:eastAsia="zh-CN"/>
        </w:rPr>
        <w:t>government</w:t>
      </w:r>
      <w:r w:rsidRPr="00B91C22">
        <w:rPr>
          <w:rFonts w:hint="eastAsia"/>
          <w:lang w:val="en-GB" w:eastAsia="zh-CN"/>
        </w:rPr>
        <w:t xml:space="preserve"> has issued </w:t>
      </w:r>
      <w:r w:rsidRPr="00B91C22">
        <w:rPr>
          <w:lang w:val="en-GB" w:eastAsia="zh-CN"/>
        </w:rPr>
        <w:t>“</w:t>
      </w:r>
      <w:r w:rsidRPr="00B91C22">
        <w:rPr>
          <w:rFonts w:hint="eastAsia"/>
          <w:lang w:val="en-GB" w:eastAsia="zh-CN"/>
        </w:rPr>
        <w:t>Pearl River Delta Reform and Development Planning</w:t>
      </w:r>
      <w:r w:rsidRPr="00B91C22">
        <w:rPr>
          <w:lang w:val="en-GB" w:eastAsia="zh-CN"/>
        </w:rPr>
        <w:t>”</w:t>
      </w:r>
      <w:r w:rsidRPr="00B91C22">
        <w:rPr>
          <w:rFonts w:hint="eastAsia"/>
          <w:lang w:val="en-GB" w:eastAsia="zh-CN"/>
        </w:rPr>
        <w:t xml:space="preserve"> (a master planning), different provincial </w:t>
      </w:r>
      <w:r w:rsidRPr="00B91C22">
        <w:rPr>
          <w:lang w:val="en-GB" w:eastAsia="zh-CN"/>
        </w:rPr>
        <w:t>bureaus</w:t>
      </w:r>
      <w:r w:rsidRPr="00B91C22">
        <w:rPr>
          <w:rFonts w:hint="eastAsia"/>
          <w:lang w:val="en-GB" w:eastAsia="zh-CN"/>
        </w:rPr>
        <w:t xml:space="preserve"> has issued </w:t>
      </w:r>
      <w:proofErr w:type="spellStart"/>
      <w:r w:rsidRPr="00B91C22">
        <w:rPr>
          <w:rFonts w:hint="eastAsia"/>
          <w:lang w:val="en-GB" w:eastAsia="zh-CN"/>
        </w:rPr>
        <w:t>sectoral</w:t>
      </w:r>
      <w:proofErr w:type="spellEnd"/>
      <w:r w:rsidRPr="00B91C22">
        <w:rPr>
          <w:rFonts w:hint="eastAsia"/>
          <w:lang w:val="en-GB" w:eastAsia="zh-CN"/>
        </w:rPr>
        <w:t xml:space="preserve"> planning to materialize the master planning. In China these </w:t>
      </w:r>
      <w:r w:rsidRPr="00B91C22">
        <w:rPr>
          <w:lang w:val="en-GB" w:eastAsia="zh-CN"/>
        </w:rPr>
        <w:t>planning’s</w:t>
      </w:r>
      <w:r w:rsidRPr="00B91C22">
        <w:rPr>
          <w:rFonts w:hint="eastAsia"/>
          <w:lang w:val="en-GB" w:eastAsia="zh-CN"/>
        </w:rPr>
        <w:t xml:space="preserve"> at national, provincial levels are administrative laws, ministries and their subordinate agencies, and provincial, municipal, county governments have been granted mandates to manage </w:t>
      </w:r>
      <w:r w:rsidRPr="00B91C22">
        <w:rPr>
          <w:lang w:val="en-GB"/>
        </w:rPr>
        <w:t xml:space="preserve">water resources, </w:t>
      </w:r>
      <w:r w:rsidRPr="00B91C22">
        <w:rPr>
          <w:rFonts w:hint="eastAsia"/>
          <w:lang w:val="en-GB" w:eastAsia="zh-CN"/>
        </w:rPr>
        <w:t xml:space="preserve">flood control, </w:t>
      </w:r>
      <w:r w:rsidRPr="00B91C22">
        <w:rPr>
          <w:lang w:val="en-GB"/>
        </w:rPr>
        <w:t>pollutant discharge, sand</w:t>
      </w:r>
      <w:r w:rsidRPr="00B91C22">
        <w:rPr>
          <w:rFonts w:hint="eastAsia"/>
          <w:lang w:val="en-GB"/>
        </w:rPr>
        <w:t xml:space="preserve"> </w:t>
      </w:r>
      <w:r w:rsidRPr="00B91C22">
        <w:rPr>
          <w:lang w:val="en-GB"/>
        </w:rPr>
        <w:t>mining, wetland protection</w:t>
      </w:r>
      <w:r w:rsidRPr="00B91C22">
        <w:rPr>
          <w:rFonts w:hint="eastAsia"/>
          <w:lang w:val="en-GB" w:eastAsia="zh-CN"/>
        </w:rPr>
        <w:t>, navigation, etc</w:t>
      </w:r>
      <w:r w:rsidRPr="00B91C22">
        <w:rPr>
          <w:lang w:val="en-GB"/>
        </w:rPr>
        <w:t xml:space="preserve">. </w:t>
      </w:r>
      <w:r w:rsidRPr="00B91C22">
        <w:rPr>
          <w:rFonts w:hint="eastAsia"/>
          <w:lang w:val="en-GB" w:eastAsia="zh-CN"/>
        </w:rPr>
        <w:t>a series of</w:t>
      </w:r>
      <w:r w:rsidRPr="00B91C22">
        <w:rPr>
          <w:lang w:val="en-GB"/>
        </w:rPr>
        <w:t xml:space="preserve"> engineering </w:t>
      </w:r>
      <w:r w:rsidRPr="00B91C22">
        <w:rPr>
          <w:rFonts w:hint="eastAsia"/>
          <w:lang w:val="en-GB" w:eastAsia="zh-CN"/>
        </w:rPr>
        <w:t>projects have been taken</w:t>
      </w:r>
      <w:r w:rsidRPr="00B91C22">
        <w:rPr>
          <w:lang w:val="en-GB"/>
        </w:rPr>
        <w:t xml:space="preserve"> to stabilize and deepened the rive channels to ensure flood water to propagate into the sea smoothly and quickly, etc.</w:t>
      </w:r>
    </w:p>
    <w:p w:rsidR="00DE723D" w:rsidRPr="00E5534A" w:rsidRDefault="00DE723D" w:rsidP="00DE723D">
      <w:pPr>
        <w:pStyle w:val="Heading3"/>
        <w:rPr>
          <w:lang w:val="en-GB"/>
        </w:rPr>
      </w:pPr>
      <w:bookmarkStart w:id="28" w:name="_Toc333245742"/>
      <w:r w:rsidRPr="00E5534A">
        <w:rPr>
          <w:lang w:val="en-GB"/>
        </w:rPr>
        <w:t>Difficult parts in the process of the initiative</w:t>
      </w:r>
      <w:bookmarkEnd w:id="28"/>
    </w:p>
    <w:p w:rsidR="00DE723D" w:rsidRDefault="00DE723D" w:rsidP="00DE723D">
      <w:pPr>
        <w:rPr>
          <w:lang w:val="en-GB" w:eastAsia="zh-CN"/>
        </w:rPr>
      </w:pPr>
      <w:r w:rsidRPr="00E5534A">
        <w:rPr>
          <w:lang w:val="en-GB"/>
        </w:rPr>
        <w:t>The most difficult part in the process towards a healthy, energetic delta life is lack of a true ‘comprehensive’ strategic planning that is scientifically sound, far-reaching and being implemented strictly. The difficulties might arise from the misunderstanding of the natural delta evolution processes, the competitive utilizations of delta resources including water, sand, shoreline, channel, etc. by various local, regional interests as well as weak awareness of sustainable regional development.</w:t>
      </w:r>
    </w:p>
    <w:p w:rsidR="00DE723D" w:rsidRPr="00B91C22" w:rsidRDefault="00DE723D" w:rsidP="00DE723D">
      <w:pPr>
        <w:pStyle w:val="NoSpacing"/>
        <w:jc w:val="both"/>
        <w:rPr>
          <w:lang w:val="en-GB" w:eastAsia="zh-CN"/>
        </w:rPr>
      </w:pPr>
      <w:r w:rsidRPr="00B91C22">
        <w:rPr>
          <w:lang w:val="en-GB" w:eastAsia="zh-CN"/>
        </w:rPr>
        <w:t>The most difficult part in the process towards a</w:t>
      </w:r>
      <w:r w:rsidRPr="00B91C22">
        <w:rPr>
          <w:rFonts w:hint="eastAsia"/>
          <w:lang w:val="en-GB" w:eastAsia="zh-CN"/>
        </w:rPr>
        <w:t xml:space="preserve"> resilient, energetic delta development is the institutional coordination and cooperation. There are more often than not interest conflicts between central government and provincial government, provincial government with provincial government, local governments with each other, </w:t>
      </w:r>
      <w:proofErr w:type="spellStart"/>
      <w:r w:rsidRPr="00B91C22">
        <w:rPr>
          <w:rFonts w:hint="eastAsia"/>
          <w:lang w:val="en-GB" w:eastAsia="zh-CN"/>
        </w:rPr>
        <w:t>sectoral</w:t>
      </w:r>
      <w:proofErr w:type="spellEnd"/>
      <w:r w:rsidRPr="00B91C22">
        <w:rPr>
          <w:rFonts w:hint="eastAsia"/>
          <w:lang w:val="en-GB" w:eastAsia="zh-CN"/>
        </w:rPr>
        <w:t xml:space="preserve"> development priorities, etc. This might lead to prolonged quarrels when problem-solving action needs to be taken immediately. </w:t>
      </w:r>
      <w:r w:rsidRPr="00B91C22">
        <w:rPr>
          <w:lang w:val="en-GB" w:eastAsia="zh-CN"/>
        </w:rPr>
        <w:t>A</w:t>
      </w:r>
      <w:r w:rsidRPr="00B91C22">
        <w:rPr>
          <w:rFonts w:hint="eastAsia"/>
          <w:lang w:val="en-GB" w:eastAsia="zh-CN"/>
        </w:rPr>
        <w:t>t the same time, the delta governance is prone to be rigid, so the institutional structure, relationship and mandate should be adaptive and evolving when new circumstances emerge.</w:t>
      </w:r>
    </w:p>
    <w:p w:rsidR="00DE723D" w:rsidRPr="00A862CF" w:rsidRDefault="00DE723D" w:rsidP="00DE723D">
      <w:pPr>
        <w:pStyle w:val="Heading3"/>
        <w:rPr>
          <w:lang w:val="en-GB"/>
        </w:rPr>
      </w:pPr>
      <w:bookmarkStart w:id="29" w:name="_Toc333245743"/>
      <w:r w:rsidRPr="00E5534A">
        <w:rPr>
          <w:rFonts w:eastAsia="Times New Roman"/>
          <w:lang w:val="en-GB"/>
        </w:rPr>
        <w:t>Suggestions for countries that just have started to think about their deltas</w:t>
      </w:r>
      <w:bookmarkEnd w:id="29"/>
    </w:p>
    <w:p w:rsidR="00DE723D" w:rsidRPr="00B91C22" w:rsidRDefault="00DE723D" w:rsidP="00DE723D">
      <w:pPr>
        <w:pStyle w:val="NoSpacing"/>
        <w:numPr>
          <w:ilvl w:val="0"/>
          <w:numId w:val="49"/>
        </w:numPr>
        <w:jc w:val="both"/>
        <w:rPr>
          <w:lang w:val="en-GB" w:eastAsia="zh-CN"/>
        </w:rPr>
      </w:pPr>
      <w:r w:rsidRPr="00B91C22">
        <w:rPr>
          <w:lang w:val="en-GB" w:eastAsia="zh-CN"/>
        </w:rPr>
        <w:t xml:space="preserve">From a holistic viewpoint, scientific researches should be conducted to understand the natural evolution process of the whole delta including water &amp; sediment movement, channel </w:t>
      </w:r>
      <w:proofErr w:type="spellStart"/>
      <w:r w:rsidRPr="00B91C22">
        <w:rPr>
          <w:lang w:val="en-GB" w:eastAsia="zh-CN"/>
        </w:rPr>
        <w:t>morphdynamics</w:t>
      </w:r>
      <w:proofErr w:type="spellEnd"/>
      <w:r w:rsidRPr="00B91C22">
        <w:rPr>
          <w:lang w:val="en-GB" w:eastAsia="zh-CN"/>
        </w:rPr>
        <w:t>, storm surge (typhoon) forecast and early warning system, etc.</w:t>
      </w:r>
    </w:p>
    <w:p w:rsidR="00DE723D" w:rsidRPr="00B91C22" w:rsidRDefault="00DE723D" w:rsidP="00DE723D">
      <w:pPr>
        <w:pStyle w:val="NoSpacing"/>
        <w:numPr>
          <w:ilvl w:val="0"/>
          <w:numId w:val="49"/>
        </w:numPr>
        <w:jc w:val="both"/>
        <w:rPr>
          <w:lang w:val="en-GB" w:eastAsia="zh-CN"/>
        </w:rPr>
      </w:pPr>
      <w:r w:rsidRPr="00B91C22">
        <w:rPr>
          <w:rFonts w:hint="eastAsia"/>
          <w:lang w:val="en-GB" w:eastAsia="zh-CN"/>
        </w:rPr>
        <w:t xml:space="preserve">With the help of the understanding of the delta process, </w:t>
      </w:r>
      <w:r w:rsidRPr="00B91C22">
        <w:rPr>
          <w:lang w:val="en-GB" w:eastAsia="zh-CN"/>
        </w:rPr>
        <w:t xml:space="preserve">comprehensive long-term planning </w:t>
      </w:r>
      <w:r w:rsidRPr="00B91C22">
        <w:rPr>
          <w:rFonts w:hint="eastAsia"/>
          <w:lang w:val="en-GB" w:eastAsia="zh-CN"/>
        </w:rPr>
        <w:t>encompassing</w:t>
      </w:r>
      <w:r w:rsidRPr="00B91C22">
        <w:rPr>
          <w:lang w:val="en-GB" w:eastAsia="zh-CN"/>
        </w:rPr>
        <w:t xml:space="preserve"> water resources &amp; water environment protection, flood-risk minimization, navigation, agriculture &amp; fishery, recreation, etc.</w:t>
      </w:r>
      <w:r w:rsidRPr="00B91C22">
        <w:rPr>
          <w:rFonts w:hint="eastAsia"/>
          <w:lang w:val="en-GB" w:eastAsia="zh-CN"/>
        </w:rPr>
        <w:t xml:space="preserve"> should be formulated and made a law</w:t>
      </w:r>
      <w:r w:rsidRPr="00B91C22">
        <w:rPr>
          <w:lang w:val="en-GB" w:eastAsia="zh-CN"/>
        </w:rPr>
        <w:t xml:space="preserve">. </w:t>
      </w:r>
    </w:p>
    <w:p w:rsidR="00DE723D" w:rsidRPr="00B91C22" w:rsidRDefault="00DE723D" w:rsidP="00DE723D">
      <w:pPr>
        <w:pStyle w:val="NoSpacing"/>
        <w:numPr>
          <w:ilvl w:val="0"/>
          <w:numId w:val="49"/>
        </w:numPr>
        <w:jc w:val="both"/>
        <w:rPr>
          <w:lang w:val="en-GB" w:eastAsia="zh-CN"/>
        </w:rPr>
      </w:pPr>
      <w:r w:rsidRPr="00B91C22">
        <w:rPr>
          <w:rFonts w:hint="eastAsia"/>
          <w:lang w:val="en-GB" w:eastAsia="zh-CN"/>
        </w:rPr>
        <w:t>As guided by the</w:t>
      </w:r>
      <w:r w:rsidRPr="00B91C22">
        <w:rPr>
          <w:lang w:val="en-GB" w:eastAsia="zh-CN"/>
        </w:rPr>
        <w:t xml:space="preserve"> comprehensive planning</w:t>
      </w:r>
      <w:r w:rsidRPr="00B91C22">
        <w:rPr>
          <w:rFonts w:hint="eastAsia"/>
          <w:lang w:val="en-GB" w:eastAsia="zh-CN"/>
        </w:rPr>
        <w:t>, engineering projects are</w:t>
      </w:r>
      <w:r w:rsidRPr="00B91C22">
        <w:rPr>
          <w:lang w:val="en-GB" w:eastAsia="zh-CN"/>
        </w:rPr>
        <w:t xml:space="preserve"> </w:t>
      </w:r>
      <w:r w:rsidRPr="00B91C22">
        <w:rPr>
          <w:rFonts w:hint="eastAsia"/>
          <w:lang w:val="en-GB" w:eastAsia="zh-CN"/>
        </w:rPr>
        <w:t xml:space="preserve">taken to regulate water, sediment and pollutant movement in the delta. The harnessing engineering measures </w:t>
      </w:r>
      <w:r w:rsidRPr="00B91C22">
        <w:rPr>
          <w:lang w:val="en-GB" w:eastAsia="zh-CN"/>
        </w:rPr>
        <w:t>ha</w:t>
      </w:r>
      <w:r w:rsidRPr="00B91C22">
        <w:rPr>
          <w:rFonts w:hint="eastAsia"/>
          <w:lang w:val="en-GB" w:eastAsia="zh-CN"/>
        </w:rPr>
        <w:t>ve</w:t>
      </w:r>
      <w:r w:rsidRPr="00B91C22">
        <w:rPr>
          <w:lang w:val="en-GB" w:eastAsia="zh-CN"/>
        </w:rPr>
        <w:t xml:space="preserve"> to be </w:t>
      </w:r>
      <w:r w:rsidRPr="00B91C22">
        <w:rPr>
          <w:rFonts w:hint="eastAsia"/>
          <w:lang w:val="en-GB" w:eastAsia="zh-CN"/>
        </w:rPr>
        <w:t xml:space="preserve">scientifically-sound, </w:t>
      </w:r>
      <w:r w:rsidRPr="00B91C22">
        <w:rPr>
          <w:lang w:val="en-GB" w:eastAsia="zh-CN"/>
        </w:rPr>
        <w:t xml:space="preserve">adaptive, economically feasible and </w:t>
      </w:r>
      <w:r w:rsidRPr="00B91C22">
        <w:rPr>
          <w:rFonts w:hint="eastAsia"/>
          <w:lang w:val="en-GB" w:eastAsia="zh-CN"/>
        </w:rPr>
        <w:t>sustained</w:t>
      </w:r>
      <w:r w:rsidRPr="00B91C22">
        <w:rPr>
          <w:lang w:val="en-GB" w:eastAsia="zh-CN"/>
        </w:rPr>
        <w:t>.</w:t>
      </w:r>
    </w:p>
    <w:p w:rsidR="00AE53AC" w:rsidRPr="00E5534A" w:rsidRDefault="009855FD" w:rsidP="00AE53AC">
      <w:pPr>
        <w:pStyle w:val="Heading2"/>
      </w:pPr>
      <w:r>
        <w:t xml:space="preserve">Case Study 5 – </w:t>
      </w:r>
      <w:r w:rsidR="00AE53AC" w:rsidRPr="00E5534A">
        <w:t>Egypt</w:t>
      </w:r>
      <w:r>
        <w:t xml:space="preserve">: </w:t>
      </w:r>
      <w:r w:rsidRPr="009855FD">
        <w:t>The Alexandria 2030 Integrated Urban Water Management (IUWM) plan, the Nile Delta</w:t>
      </w:r>
      <w:bookmarkEnd w:id="24"/>
    </w:p>
    <w:p w:rsidR="00AE53AC" w:rsidRPr="00E5534A" w:rsidRDefault="00AE53AC" w:rsidP="00AE53AC">
      <w:pPr>
        <w:rPr>
          <w:i/>
          <w:lang w:val="en-GB"/>
        </w:rPr>
      </w:pPr>
      <w:proofErr w:type="gramStart"/>
      <w:r w:rsidRPr="00E5534A">
        <w:rPr>
          <w:i/>
          <w:lang w:val="en-GB"/>
        </w:rPr>
        <w:t xml:space="preserve">Eng. Mohamed </w:t>
      </w:r>
      <w:proofErr w:type="spellStart"/>
      <w:r w:rsidRPr="00E5534A">
        <w:rPr>
          <w:i/>
          <w:lang w:val="en-GB"/>
        </w:rPr>
        <w:t>ElRawady</w:t>
      </w:r>
      <w:proofErr w:type="spellEnd"/>
      <w:r w:rsidR="006F747F" w:rsidRPr="00E5534A">
        <w:rPr>
          <w:i/>
          <w:lang w:val="en-GB"/>
        </w:rPr>
        <w:t>.</w:t>
      </w:r>
      <w:proofErr w:type="gramEnd"/>
    </w:p>
    <w:p w:rsidR="00F339B1" w:rsidRPr="00E5534A" w:rsidRDefault="00F339B1" w:rsidP="00F339B1">
      <w:pPr>
        <w:pStyle w:val="Heading3"/>
        <w:rPr>
          <w:lang w:val="en-GB"/>
        </w:rPr>
      </w:pPr>
      <w:bookmarkStart w:id="30" w:name="_Toc333245745"/>
      <w:r w:rsidRPr="00E5534A">
        <w:rPr>
          <w:lang w:val="en-GB"/>
        </w:rPr>
        <w:t>Main issues in the Delta</w:t>
      </w:r>
      <w:bookmarkEnd w:id="30"/>
    </w:p>
    <w:p w:rsidR="00F339B1" w:rsidRPr="00E5534A" w:rsidRDefault="00726B46" w:rsidP="00F339B1">
      <w:pPr>
        <w:pStyle w:val="Heading4"/>
        <w:rPr>
          <w:lang w:val="en-GB"/>
        </w:rPr>
      </w:pPr>
      <w:r w:rsidRPr="00E5534A">
        <w:rPr>
          <w:lang w:val="en-GB"/>
        </w:rPr>
        <w:t>Competing and escalating demands</w:t>
      </w:r>
    </w:p>
    <w:p w:rsidR="00F339B1" w:rsidRPr="00E5534A" w:rsidRDefault="00726B46" w:rsidP="00B01C13">
      <w:pPr>
        <w:rPr>
          <w:rStyle w:val="Heading4Char"/>
          <w:rFonts w:ascii="Times New Roman" w:eastAsiaTheme="minorHAnsi" w:hAnsi="Times New Roman" w:cstheme="minorBidi"/>
          <w:b w:val="0"/>
          <w:bCs w:val="0"/>
          <w:i w:val="0"/>
          <w:iCs w:val="0"/>
          <w:color w:val="auto"/>
          <w:lang w:val="en-GB"/>
        </w:rPr>
      </w:pPr>
      <w:r w:rsidRPr="00E5534A">
        <w:rPr>
          <w:lang w:val="en-GB"/>
        </w:rPr>
        <w:t xml:space="preserve">Aside from the competition between the Nile </w:t>
      </w:r>
      <w:r w:rsidR="002C74AE" w:rsidRPr="00E5534A">
        <w:rPr>
          <w:lang w:val="en-GB"/>
        </w:rPr>
        <w:t>basins</w:t>
      </w:r>
      <w:r w:rsidRPr="00E5534A">
        <w:rPr>
          <w:lang w:val="en-GB"/>
        </w:rPr>
        <w:t xml:space="preserve"> upstream and downstream, different sectors are competing over water, with the growing population and the evolving industry, the agricultural sector is facing a growing competition. The sector of the highest national consumption, in itself also has competing demands of its own, especially between upstream and downstream farmers. </w:t>
      </w:r>
    </w:p>
    <w:p w:rsidR="00F339B1" w:rsidRPr="00E5534A" w:rsidRDefault="00726B46" w:rsidP="00F339B1">
      <w:pPr>
        <w:rPr>
          <w:i/>
          <w:lang w:val="en-GB"/>
        </w:rPr>
      </w:pPr>
      <w:r w:rsidRPr="00E5534A">
        <w:rPr>
          <w:rStyle w:val="Heading4Char"/>
          <w:lang w:val="en-GB"/>
        </w:rPr>
        <w:t xml:space="preserve">Water Quality </w:t>
      </w:r>
      <w:r w:rsidR="0030172B" w:rsidRPr="00E5534A">
        <w:rPr>
          <w:rStyle w:val="Heading4Char"/>
          <w:lang w:val="en-GB"/>
        </w:rPr>
        <w:t>Degradation</w:t>
      </w:r>
      <w:r w:rsidRPr="00E5534A">
        <w:rPr>
          <w:rStyle w:val="Heading4Char"/>
          <w:lang w:val="en-GB"/>
        </w:rPr>
        <w:t xml:space="preserve"> and Pollution</w:t>
      </w:r>
    </w:p>
    <w:p w:rsidR="00726B46" w:rsidRPr="00E5534A" w:rsidRDefault="00F339B1" w:rsidP="00F339B1">
      <w:pPr>
        <w:rPr>
          <w:lang w:val="en-GB"/>
        </w:rPr>
      </w:pPr>
      <w:proofErr w:type="gramStart"/>
      <w:r w:rsidRPr="00E5534A">
        <w:rPr>
          <w:lang w:val="en-GB"/>
        </w:rPr>
        <w:t>C</w:t>
      </w:r>
      <w:r w:rsidR="00726B46" w:rsidRPr="00E5534A">
        <w:rPr>
          <w:lang w:val="en-GB"/>
        </w:rPr>
        <w:t>aused by Inadequate treatment of municipal and industrial waste water.</w:t>
      </w:r>
      <w:proofErr w:type="gramEnd"/>
      <w:r w:rsidR="00726B46" w:rsidRPr="00E5534A">
        <w:rPr>
          <w:lang w:val="en-GB"/>
        </w:rPr>
        <w:t xml:space="preserve"> </w:t>
      </w:r>
    </w:p>
    <w:p w:rsidR="00F339B1" w:rsidRPr="00E5534A" w:rsidRDefault="00726B46" w:rsidP="00F339B1">
      <w:pPr>
        <w:pStyle w:val="Heading4"/>
        <w:rPr>
          <w:lang w:val="en-GB"/>
        </w:rPr>
      </w:pPr>
      <w:r w:rsidRPr="00E5534A">
        <w:rPr>
          <w:lang w:val="en-GB"/>
        </w:rPr>
        <w:t>Ground Water De</w:t>
      </w:r>
      <w:r w:rsidR="00F339B1" w:rsidRPr="00E5534A">
        <w:rPr>
          <w:lang w:val="en-GB"/>
        </w:rPr>
        <w:t>pletion and Sea Water Intrusion</w:t>
      </w:r>
      <w:r w:rsidRPr="00E5534A">
        <w:rPr>
          <w:lang w:val="en-GB"/>
        </w:rPr>
        <w:t xml:space="preserve"> </w:t>
      </w:r>
    </w:p>
    <w:p w:rsidR="00726B46" w:rsidRPr="00E5534A" w:rsidRDefault="00F339B1" w:rsidP="00F339B1">
      <w:pPr>
        <w:rPr>
          <w:lang w:val="en-GB"/>
        </w:rPr>
      </w:pPr>
      <w:proofErr w:type="gramStart"/>
      <w:r w:rsidRPr="00E5534A">
        <w:rPr>
          <w:lang w:val="en-GB"/>
        </w:rPr>
        <w:t>C</w:t>
      </w:r>
      <w:r w:rsidR="00B01C13" w:rsidRPr="00E5534A">
        <w:rPr>
          <w:lang w:val="en-GB"/>
        </w:rPr>
        <w:t>aused by excess pumping</w:t>
      </w:r>
      <w:r w:rsidR="00726B46" w:rsidRPr="00E5534A">
        <w:rPr>
          <w:lang w:val="en-GB"/>
        </w:rPr>
        <w:t xml:space="preserve"> of groundwater and excessive </w:t>
      </w:r>
      <w:r w:rsidR="00B01C13" w:rsidRPr="00E5534A">
        <w:rPr>
          <w:lang w:val="en-GB"/>
        </w:rPr>
        <w:t>granting of</w:t>
      </w:r>
      <w:r w:rsidR="00726B46" w:rsidRPr="00E5534A">
        <w:rPr>
          <w:lang w:val="en-GB"/>
        </w:rPr>
        <w:t xml:space="preserve"> well permissions.</w:t>
      </w:r>
      <w:proofErr w:type="gramEnd"/>
      <w:r w:rsidR="00726B46" w:rsidRPr="00E5534A">
        <w:rPr>
          <w:lang w:val="en-GB"/>
        </w:rPr>
        <w:t xml:space="preserve"> </w:t>
      </w:r>
    </w:p>
    <w:p w:rsidR="00F339B1" w:rsidRPr="00E5534A" w:rsidRDefault="00726B46" w:rsidP="00F339B1">
      <w:pPr>
        <w:pStyle w:val="Heading4"/>
        <w:rPr>
          <w:lang w:val="en-GB"/>
        </w:rPr>
      </w:pPr>
      <w:r w:rsidRPr="00E5534A">
        <w:rPr>
          <w:lang w:val="en-GB"/>
        </w:rPr>
        <w:t>Coastal Shore Erosion and Sea level rise</w:t>
      </w:r>
    </w:p>
    <w:p w:rsidR="00F339B1" w:rsidRPr="00E5534A" w:rsidRDefault="00F339B1" w:rsidP="00F339B1">
      <w:pPr>
        <w:pStyle w:val="Heading3"/>
        <w:rPr>
          <w:lang w:val="en-GB"/>
        </w:rPr>
      </w:pPr>
      <w:bookmarkStart w:id="31" w:name="_Toc333245746"/>
      <w:r w:rsidRPr="00E5534A">
        <w:rPr>
          <w:lang w:val="en-GB"/>
        </w:rPr>
        <w:t>Measures to deal with the issues</w:t>
      </w:r>
      <w:bookmarkEnd w:id="31"/>
    </w:p>
    <w:p w:rsidR="00726B46" w:rsidRPr="00E5534A" w:rsidRDefault="00726B46" w:rsidP="00F339B1">
      <w:pPr>
        <w:pStyle w:val="ListParagraph"/>
        <w:numPr>
          <w:ilvl w:val="0"/>
          <w:numId w:val="18"/>
        </w:numPr>
        <w:rPr>
          <w:lang w:val="en-GB"/>
        </w:rPr>
      </w:pPr>
      <w:r w:rsidRPr="00E5534A">
        <w:rPr>
          <w:lang w:val="en-GB"/>
        </w:rPr>
        <w:t xml:space="preserve">EWP was part of a </w:t>
      </w:r>
      <w:r w:rsidR="00B01C13" w:rsidRPr="00E5534A">
        <w:rPr>
          <w:lang w:val="en-GB"/>
        </w:rPr>
        <w:t>nationwide</w:t>
      </w:r>
      <w:r w:rsidRPr="00E5534A">
        <w:rPr>
          <w:lang w:val="en-GB"/>
        </w:rPr>
        <w:t xml:space="preserve"> dialogue on treated wastewater reuse as a measure for decreasing competition over conventional water resources. </w:t>
      </w:r>
    </w:p>
    <w:p w:rsidR="00726B46" w:rsidRPr="00E5534A" w:rsidRDefault="00726B46" w:rsidP="00F339B1">
      <w:pPr>
        <w:pStyle w:val="ListParagraph"/>
        <w:numPr>
          <w:ilvl w:val="0"/>
          <w:numId w:val="18"/>
        </w:numPr>
        <w:rPr>
          <w:lang w:val="en-GB"/>
        </w:rPr>
      </w:pPr>
      <w:r w:rsidRPr="00E5534A">
        <w:rPr>
          <w:lang w:val="en-GB"/>
        </w:rPr>
        <w:t>EWP fa</w:t>
      </w:r>
      <w:r w:rsidR="00CB4BEC" w:rsidRPr="00E5534A">
        <w:rPr>
          <w:lang w:val="en-GB"/>
        </w:rPr>
        <w:t xml:space="preserve">cilitated the establishment of </w:t>
      </w:r>
      <w:r w:rsidRPr="00E5534A">
        <w:rPr>
          <w:lang w:val="en-GB"/>
        </w:rPr>
        <w:t>water treatment plants and low cost sanitation schemes in rural areas of the Nile Delta.</w:t>
      </w:r>
    </w:p>
    <w:p w:rsidR="00726B46" w:rsidRPr="00E5534A" w:rsidRDefault="00726B46" w:rsidP="00F339B1">
      <w:pPr>
        <w:pStyle w:val="ListParagraph"/>
        <w:numPr>
          <w:ilvl w:val="0"/>
          <w:numId w:val="18"/>
        </w:numPr>
        <w:rPr>
          <w:lang w:val="en-GB"/>
        </w:rPr>
      </w:pPr>
      <w:r w:rsidRPr="00E5534A">
        <w:rPr>
          <w:lang w:val="en-GB"/>
        </w:rPr>
        <w:t>EWP organized a seminar on the future of water in Egypt.</w:t>
      </w:r>
    </w:p>
    <w:p w:rsidR="00F339B1" w:rsidRPr="00E5534A" w:rsidRDefault="00726B46" w:rsidP="00F339B1">
      <w:pPr>
        <w:pStyle w:val="ListParagraph"/>
        <w:numPr>
          <w:ilvl w:val="0"/>
          <w:numId w:val="18"/>
        </w:numPr>
        <w:rPr>
          <w:lang w:val="en-GB"/>
        </w:rPr>
      </w:pPr>
      <w:r w:rsidRPr="00E5534A">
        <w:rPr>
          <w:lang w:val="en-GB"/>
        </w:rPr>
        <w:t xml:space="preserve">EWP coordinated a focus study and organized workshops on industrial areas’ water impacts in the delta.  </w:t>
      </w:r>
    </w:p>
    <w:p w:rsidR="00F339B1" w:rsidRPr="00E5534A" w:rsidRDefault="00F339B1" w:rsidP="00F339B1">
      <w:pPr>
        <w:pStyle w:val="ListParagraph"/>
        <w:numPr>
          <w:ilvl w:val="0"/>
          <w:numId w:val="18"/>
        </w:numPr>
        <w:rPr>
          <w:lang w:val="en-GB"/>
        </w:rPr>
      </w:pPr>
      <w:r w:rsidRPr="00E5534A">
        <w:rPr>
          <w:lang w:val="en-GB"/>
        </w:rPr>
        <w:t xml:space="preserve">EWP was part of a future planning process for the coastal city of Alexandria that depends entirely on the Nile, developing what has been known </w:t>
      </w:r>
      <w:r w:rsidR="009406BD" w:rsidRPr="00E5534A">
        <w:rPr>
          <w:lang w:val="en-GB"/>
        </w:rPr>
        <w:t>as the</w:t>
      </w:r>
      <w:r w:rsidRPr="00E5534A">
        <w:rPr>
          <w:lang w:val="en-GB"/>
        </w:rPr>
        <w:t xml:space="preserve"> Alexandria 2030 Integrated Urban Water Management (IUWM) plan. One of the main objectives of that plan is reducing the pressure on the Nile Delta by developing non-conventional water resources where possible. </w:t>
      </w:r>
    </w:p>
    <w:p w:rsidR="00F339B1" w:rsidRPr="00E5534A" w:rsidRDefault="00F339B1" w:rsidP="00F339B1">
      <w:pPr>
        <w:pStyle w:val="Heading3"/>
        <w:rPr>
          <w:lang w:val="en-GB"/>
        </w:rPr>
      </w:pPr>
      <w:bookmarkStart w:id="32" w:name="_Toc333245747"/>
      <w:r w:rsidRPr="00E5534A">
        <w:rPr>
          <w:lang w:val="en-GB"/>
        </w:rPr>
        <w:t>Organization of the initiatives process</w:t>
      </w:r>
      <w:bookmarkEnd w:id="32"/>
    </w:p>
    <w:p w:rsidR="00726B46" w:rsidRPr="00E5534A" w:rsidRDefault="00726B46" w:rsidP="00F339B1">
      <w:pPr>
        <w:pStyle w:val="ListParagraph"/>
        <w:numPr>
          <w:ilvl w:val="0"/>
          <w:numId w:val="22"/>
        </w:numPr>
        <w:rPr>
          <w:lang w:val="en-GB"/>
        </w:rPr>
      </w:pPr>
      <w:r w:rsidRPr="00E5534A">
        <w:rPr>
          <w:lang w:val="en-GB"/>
        </w:rPr>
        <w:t xml:space="preserve">Constantly in contact with decision makers and different stakeholders. </w:t>
      </w:r>
    </w:p>
    <w:p w:rsidR="00726B46" w:rsidRPr="00E5534A" w:rsidRDefault="00726B46" w:rsidP="00F339B1">
      <w:pPr>
        <w:pStyle w:val="ListParagraph"/>
        <w:numPr>
          <w:ilvl w:val="0"/>
          <w:numId w:val="22"/>
        </w:numPr>
        <w:rPr>
          <w:lang w:val="en-GB"/>
        </w:rPr>
      </w:pPr>
      <w:r w:rsidRPr="00E5534A">
        <w:rPr>
          <w:lang w:val="en-GB"/>
        </w:rPr>
        <w:t>Continuously facilitating technical Dialogue through workshops.</w:t>
      </w:r>
    </w:p>
    <w:p w:rsidR="00726B46" w:rsidRPr="00E5534A" w:rsidRDefault="00726B46" w:rsidP="00F339B1">
      <w:pPr>
        <w:pStyle w:val="ListParagraph"/>
        <w:numPr>
          <w:ilvl w:val="0"/>
          <w:numId w:val="22"/>
        </w:numPr>
        <w:rPr>
          <w:lang w:val="en-GB"/>
        </w:rPr>
      </w:pPr>
      <w:r w:rsidRPr="00E5534A">
        <w:rPr>
          <w:lang w:val="en-GB"/>
        </w:rPr>
        <w:t xml:space="preserve">Disseminating knowledge through publications. </w:t>
      </w:r>
    </w:p>
    <w:p w:rsidR="00726B46" w:rsidRPr="00E5534A" w:rsidRDefault="00726B46" w:rsidP="00F339B1">
      <w:pPr>
        <w:pStyle w:val="ListParagraph"/>
        <w:numPr>
          <w:ilvl w:val="0"/>
          <w:numId w:val="22"/>
        </w:numPr>
        <w:rPr>
          <w:lang w:val="en-GB"/>
        </w:rPr>
      </w:pPr>
      <w:r w:rsidRPr="00E5534A">
        <w:rPr>
          <w:lang w:val="en-GB"/>
        </w:rPr>
        <w:t xml:space="preserve">Organizing </w:t>
      </w:r>
      <w:r w:rsidR="0030172B" w:rsidRPr="00E5534A">
        <w:rPr>
          <w:lang w:val="en-GB"/>
        </w:rPr>
        <w:t>awareness</w:t>
      </w:r>
      <w:r w:rsidRPr="00E5534A">
        <w:rPr>
          <w:lang w:val="en-GB"/>
        </w:rPr>
        <w:t xml:space="preserve"> campaigns and public events. </w:t>
      </w:r>
    </w:p>
    <w:p w:rsidR="00726B46" w:rsidRPr="00E5534A" w:rsidRDefault="00726B46" w:rsidP="00F339B1">
      <w:pPr>
        <w:pStyle w:val="ListParagraph"/>
        <w:numPr>
          <w:ilvl w:val="0"/>
          <w:numId w:val="22"/>
        </w:numPr>
        <w:rPr>
          <w:lang w:val="en-GB"/>
        </w:rPr>
      </w:pPr>
      <w:r w:rsidRPr="00E5534A">
        <w:rPr>
          <w:lang w:val="en-GB"/>
        </w:rPr>
        <w:t xml:space="preserve">Developing project concept notes and proposals. </w:t>
      </w:r>
    </w:p>
    <w:p w:rsidR="00F339B1" w:rsidRPr="00E5534A" w:rsidRDefault="00726B46" w:rsidP="00AE53AC">
      <w:pPr>
        <w:pStyle w:val="ListParagraph"/>
        <w:numPr>
          <w:ilvl w:val="0"/>
          <w:numId w:val="22"/>
        </w:numPr>
        <w:rPr>
          <w:lang w:val="en-GB"/>
        </w:rPr>
      </w:pPr>
      <w:r w:rsidRPr="00E5534A">
        <w:rPr>
          <w:lang w:val="en-GB"/>
        </w:rPr>
        <w:t xml:space="preserve">Giving awareness presentations. </w:t>
      </w:r>
    </w:p>
    <w:p w:rsidR="00F339B1" w:rsidRPr="00E5534A" w:rsidRDefault="00F339B1" w:rsidP="00F339B1">
      <w:pPr>
        <w:pStyle w:val="Heading3"/>
        <w:rPr>
          <w:lang w:val="en-GB"/>
        </w:rPr>
      </w:pPr>
      <w:bookmarkStart w:id="33" w:name="_Toc333245748"/>
      <w:r w:rsidRPr="00E5534A">
        <w:rPr>
          <w:lang w:val="en-GB"/>
        </w:rPr>
        <w:t>Difficult parts in the process of the initiative</w:t>
      </w:r>
      <w:bookmarkEnd w:id="33"/>
    </w:p>
    <w:p w:rsidR="00F339B1" w:rsidRPr="00E5534A" w:rsidRDefault="00726B46" w:rsidP="00AE53AC">
      <w:pPr>
        <w:rPr>
          <w:lang w:val="en-GB"/>
        </w:rPr>
      </w:pPr>
      <w:r w:rsidRPr="00E5534A">
        <w:rPr>
          <w:lang w:val="en-GB"/>
        </w:rPr>
        <w:t xml:space="preserve">Lack of harmonization between different sectors, which is emphasized the most by mismatching Water, Agricultural, and Urban development policies. </w:t>
      </w:r>
    </w:p>
    <w:p w:rsidR="006F747F" w:rsidRPr="00E5534A" w:rsidRDefault="006F747F" w:rsidP="006F747F">
      <w:pPr>
        <w:pStyle w:val="Heading3"/>
        <w:rPr>
          <w:rFonts w:eastAsia="Times New Roman"/>
          <w:lang w:val="en-GB"/>
        </w:rPr>
      </w:pPr>
      <w:bookmarkStart w:id="34" w:name="_Toc333245749"/>
      <w:r w:rsidRPr="00E5534A">
        <w:rPr>
          <w:rFonts w:eastAsia="Times New Roman"/>
          <w:lang w:val="en-GB"/>
        </w:rPr>
        <w:t>Suggestions for countries that just have started to think about their deltas</w:t>
      </w:r>
      <w:bookmarkEnd w:id="34"/>
    </w:p>
    <w:p w:rsidR="00F339B1" w:rsidRPr="00E5534A" w:rsidRDefault="00726B46" w:rsidP="00F339B1">
      <w:pPr>
        <w:rPr>
          <w:lang w:val="en-GB"/>
        </w:rPr>
      </w:pPr>
      <w:r w:rsidRPr="00E5534A">
        <w:rPr>
          <w:lang w:val="en-GB"/>
        </w:rPr>
        <w:t>Watch for trends of</w:t>
      </w:r>
      <w:r w:rsidR="00F339B1" w:rsidRPr="00E5534A">
        <w:rPr>
          <w:lang w:val="en-GB"/>
        </w:rPr>
        <w:t xml:space="preserve"> urban encroachment on Deltas, m</w:t>
      </w:r>
      <w:r w:rsidRPr="00E5534A">
        <w:rPr>
          <w:lang w:val="en-GB"/>
        </w:rPr>
        <w:t>onitor pollu</w:t>
      </w:r>
      <w:r w:rsidR="00F339B1" w:rsidRPr="00E5534A">
        <w:rPr>
          <w:lang w:val="en-GB"/>
        </w:rPr>
        <w:t>tion sources and water quality and i</w:t>
      </w:r>
      <w:r w:rsidRPr="00E5534A">
        <w:rPr>
          <w:lang w:val="en-GB"/>
        </w:rPr>
        <w:t xml:space="preserve">dentify all competing uses and get stakeholders consensus on ranking them by priority. </w:t>
      </w:r>
    </w:p>
    <w:p w:rsidR="00E31E84" w:rsidRPr="00E5534A" w:rsidRDefault="009855FD" w:rsidP="00E31E84">
      <w:pPr>
        <w:pStyle w:val="Heading2"/>
      </w:pPr>
      <w:bookmarkStart w:id="35" w:name="_Toc333245750"/>
      <w:r>
        <w:t xml:space="preserve">Case Study 6 – </w:t>
      </w:r>
      <w:r w:rsidR="00E31E84" w:rsidRPr="00E5534A">
        <w:t>Indonesia</w:t>
      </w:r>
      <w:r>
        <w:t>: Managing diverse delta systems</w:t>
      </w:r>
      <w:bookmarkEnd w:id="35"/>
    </w:p>
    <w:p w:rsidR="00E31E84" w:rsidRPr="00E5534A" w:rsidRDefault="00E31E84" w:rsidP="00E31E84">
      <w:pPr>
        <w:pStyle w:val="NoSpacing"/>
        <w:rPr>
          <w:i/>
          <w:lang w:val="en-GB"/>
        </w:rPr>
      </w:pPr>
      <w:proofErr w:type="spellStart"/>
      <w:r w:rsidRPr="00E5534A">
        <w:rPr>
          <w:i/>
          <w:lang w:val="en-GB"/>
        </w:rPr>
        <w:t>Dr.</w:t>
      </w:r>
      <w:proofErr w:type="spellEnd"/>
      <w:r w:rsidRPr="00E5534A">
        <w:rPr>
          <w:i/>
          <w:lang w:val="en-GB"/>
        </w:rPr>
        <w:t xml:space="preserve"> </w:t>
      </w:r>
      <w:proofErr w:type="spellStart"/>
      <w:r w:rsidRPr="00E5534A">
        <w:rPr>
          <w:i/>
          <w:lang w:val="en-GB"/>
        </w:rPr>
        <w:t>Mochammad</w:t>
      </w:r>
      <w:proofErr w:type="spellEnd"/>
      <w:r w:rsidRPr="00E5534A">
        <w:rPr>
          <w:i/>
          <w:lang w:val="en-GB"/>
        </w:rPr>
        <w:t xml:space="preserve"> </w:t>
      </w:r>
      <w:proofErr w:type="spellStart"/>
      <w:r w:rsidRPr="00E5534A">
        <w:rPr>
          <w:i/>
          <w:lang w:val="en-GB"/>
        </w:rPr>
        <w:t>Amron</w:t>
      </w:r>
      <w:proofErr w:type="spellEnd"/>
    </w:p>
    <w:p w:rsidR="00E31E84" w:rsidRPr="00E5534A" w:rsidRDefault="00E31E84" w:rsidP="00E31E84">
      <w:pPr>
        <w:pStyle w:val="Heading3"/>
        <w:rPr>
          <w:lang w:val="en-GB"/>
        </w:rPr>
      </w:pPr>
      <w:bookmarkStart w:id="36" w:name="_Toc333245751"/>
      <w:r w:rsidRPr="00E5534A">
        <w:rPr>
          <w:lang w:val="en-GB"/>
        </w:rPr>
        <w:t>Main issues in the Delta</w:t>
      </w:r>
      <w:bookmarkEnd w:id="36"/>
    </w:p>
    <w:p w:rsidR="0072030C" w:rsidRPr="00E5534A" w:rsidRDefault="0072030C" w:rsidP="009406BD">
      <w:pPr>
        <w:pStyle w:val="NoSpacing"/>
        <w:numPr>
          <w:ilvl w:val="0"/>
          <w:numId w:val="36"/>
        </w:numPr>
        <w:rPr>
          <w:lang w:val="en-GB"/>
        </w:rPr>
      </w:pPr>
      <w:r w:rsidRPr="00E5534A">
        <w:rPr>
          <w:lang w:val="en-GB"/>
        </w:rPr>
        <w:t xml:space="preserve">Developed Delta: Java Island: </w:t>
      </w:r>
      <w:proofErr w:type="spellStart"/>
      <w:r w:rsidRPr="00E5534A">
        <w:rPr>
          <w:lang w:val="en-GB"/>
        </w:rPr>
        <w:t>Brantas</w:t>
      </w:r>
      <w:proofErr w:type="spellEnd"/>
      <w:r w:rsidRPr="00E5534A">
        <w:rPr>
          <w:lang w:val="en-GB"/>
        </w:rPr>
        <w:t xml:space="preserve">, Solo, </w:t>
      </w:r>
      <w:proofErr w:type="spellStart"/>
      <w:r w:rsidRPr="00E5534A">
        <w:rPr>
          <w:lang w:val="en-GB"/>
        </w:rPr>
        <w:t>Citarum</w:t>
      </w:r>
      <w:proofErr w:type="spellEnd"/>
    </w:p>
    <w:p w:rsidR="009406BD" w:rsidRPr="00E5534A" w:rsidRDefault="0072030C" w:rsidP="009406BD">
      <w:pPr>
        <w:pStyle w:val="NoSpacing"/>
        <w:numPr>
          <w:ilvl w:val="0"/>
          <w:numId w:val="37"/>
        </w:numPr>
        <w:rPr>
          <w:lang w:val="en-GB"/>
        </w:rPr>
      </w:pPr>
      <w:r w:rsidRPr="00E5534A">
        <w:rPr>
          <w:lang w:val="en-GB"/>
        </w:rPr>
        <w:t xml:space="preserve">Populated Area (irrigated </w:t>
      </w:r>
      <w:r w:rsidR="00E5534A" w:rsidRPr="00E5534A">
        <w:rPr>
          <w:lang w:val="en-GB"/>
        </w:rPr>
        <w:t>area, cities</w:t>
      </w:r>
      <w:r w:rsidRPr="00E5534A">
        <w:rPr>
          <w:lang w:val="en-GB"/>
        </w:rPr>
        <w:t>/ urban area)</w:t>
      </w:r>
    </w:p>
    <w:p w:rsidR="009406BD" w:rsidRPr="00E5534A" w:rsidRDefault="0072030C" w:rsidP="009406BD">
      <w:pPr>
        <w:pStyle w:val="NoSpacing"/>
        <w:numPr>
          <w:ilvl w:val="0"/>
          <w:numId w:val="37"/>
        </w:numPr>
        <w:rPr>
          <w:lang w:val="en-GB"/>
        </w:rPr>
      </w:pPr>
      <w:r w:rsidRPr="00E5534A">
        <w:rPr>
          <w:lang w:val="en-GB"/>
        </w:rPr>
        <w:t>Water Management (water supply, sanitation)</w:t>
      </w:r>
    </w:p>
    <w:p w:rsidR="009406BD" w:rsidRPr="00E5534A" w:rsidRDefault="009406BD" w:rsidP="009406BD">
      <w:pPr>
        <w:pStyle w:val="NoSpacing"/>
        <w:numPr>
          <w:ilvl w:val="0"/>
          <w:numId w:val="37"/>
        </w:numPr>
        <w:rPr>
          <w:lang w:val="en-GB"/>
        </w:rPr>
      </w:pPr>
      <w:r w:rsidRPr="00E5534A">
        <w:rPr>
          <w:lang w:val="en-GB"/>
        </w:rPr>
        <w:t>F</w:t>
      </w:r>
      <w:r w:rsidR="0072030C" w:rsidRPr="00E5534A">
        <w:rPr>
          <w:lang w:val="en-GB"/>
        </w:rPr>
        <w:t>lood Management</w:t>
      </w:r>
    </w:p>
    <w:p w:rsidR="009406BD" w:rsidRPr="00E5534A" w:rsidRDefault="0072030C" w:rsidP="009406BD">
      <w:pPr>
        <w:pStyle w:val="NoSpacing"/>
        <w:numPr>
          <w:ilvl w:val="0"/>
          <w:numId w:val="36"/>
        </w:numPr>
        <w:rPr>
          <w:lang w:val="en-GB"/>
        </w:rPr>
      </w:pPr>
      <w:r w:rsidRPr="00E5534A">
        <w:rPr>
          <w:lang w:val="en-GB"/>
        </w:rPr>
        <w:t>Developing Delta: Sumatera and Kalimantan islands</w:t>
      </w:r>
    </w:p>
    <w:p w:rsidR="009406BD" w:rsidRPr="00E5534A" w:rsidRDefault="0072030C" w:rsidP="009406BD">
      <w:pPr>
        <w:pStyle w:val="NoSpacing"/>
        <w:numPr>
          <w:ilvl w:val="0"/>
          <w:numId w:val="37"/>
        </w:numPr>
        <w:rPr>
          <w:lang w:val="en-GB"/>
        </w:rPr>
      </w:pPr>
      <w:r w:rsidRPr="00E5534A">
        <w:rPr>
          <w:lang w:val="en-GB"/>
        </w:rPr>
        <w:t>Water management and tidal area</w:t>
      </w:r>
    </w:p>
    <w:p w:rsidR="009406BD" w:rsidRPr="00E5534A" w:rsidRDefault="0072030C" w:rsidP="009406BD">
      <w:pPr>
        <w:pStyle w:val="NoSpacing"/>
        <w:numPr>
          <w:ilvl w:val="0"/>
          <w:numId w:val="37"/>
        </w:numPr>
        <w:rPr>
          <w:lang w:val="en-GB"/>
        </w:rPr>
      </w:pPr>
      <w:r w:rsidRPr="00E5534A">
        <w:rPr>
          <w:lang w:val="en-GB"/>
        </w:rPr>
        <w:t>Sustainable development plan</w:t>
      </w:r>
    </w:p>
    <w:p w:rsidR="0072030C" w:rsidRPr="00E5534A" w:rsidRDefault="0072030C" w:rsidP="009406BD">
      <w:pPr>
        <w:pStyle w:val="NoSpacing"/>
        <w:numPr>
          <w:ilvl w:val="0"/>
          <w:numId w:val="37"/>
        </w:numPr>
        <w:rPr>
          <w:lang w:val="en-GB"/>
        </w:rPr>
      </w:pPr>
      <w:r w:rsidRPr="00E5534A">
        <w:rPr>
          <w:lang w:val="en-GB"/>
        </w:rPr>
        <w:t>Conservation</w:t>
      </w:r>
    </w:p>
    <w:p w:rsidR="009406BD" w:rsidRPr="00195A7C" w:rsidRDefault="0072030C" w:rsidP="009406BD">
      <w:pPr>
        <w:pStyle w:val="NoSpacing"/>
        <w:numPr>
          <w:ilvl w:val="0"/>
          <w:numId w:val="36"/>
        </w:numPr>
        <w:rPr>
          <w:lang w:val="sv-SE"/>
        </w:rPr>
      </w:pPr>
      <w:r w:rsidRPr="00195A7C">
        <w:rPr>
          <w:lang w:val="sv-SE"/>
        </w:rPr>
        <w:t>Undevelop Delta: Kalimantan and Papua Islands</w:t>
      </w:r>
    </w:p>
    <w:p w:rsidR="009406BD" w:rsidRPr="00E5534A" w:rsidRDefault="0072030C" w:rsidP="009406BD">
      <w:pPr>
        <w:pStyle w:val="NoSpacing"/>
        <w:numPr>
          <w:ilvl w:val="0"/>
          <w:numId w:val="38"/>
        </w:numPr>
        <w:rPr>
          <w:lang w:val="en-GB"/>
        </w:rPr>
      </w:pPr>
      <w:r w:rsidRPr="00E5534A">
        <w:rPr>
          <w:lang w:val="en-GB"/>
        </w:rPr>
        <w:t>Conservation and preservation</w:t>
      </w:r>
    </w:p>
    <w:p w:rsidR="009406BD" w:rsidRPr="00E5534A" w:rsidRDefault="0072030C" w:rsidP="009406BD">
      <w:pPr>
        <w:pStyle w:val="NoSpacing"/>
        <w:numPr>
          <w:ilvl w:val="0"/>
          <w:numId w:val="38"/>
        </w:numPr>
        <w:rPr>
          <w:lang w:val="en-GB"/>
        </w:rPr>
      </w:pPr>
      <w:r w:rsidRPr="00E5534A">
        <w:rPr>
          <w:lang w:val="en-GB"/>
        </w:rPr>
        <w:t>Sustainable development plan</w:t>
      </w:r>
    </w:p>
    <w:p w:rsidR="0072030C" w:rsidRPr="00E5534A" w:rsidRDefault="0072030C" w:rsidP="009406BD">
      <w:pPr>
        <w:pStyle w:val="NoSpacing"/>
        <w:numPr>
          <w:ilvl w:val="0"/>
          <w:numId w:val="38"/>
        </w:numPr>
        <w:rPr>
          <w:lang w:val="en-GB"/>
        </w:rPr>
      </w:pPr>
      <w:r w:rsidRPr="00E5534A">
        <w:rPr>
          <w:lang w:val="en-GB"/>
        </w:rPr>
        <w:t>Resettlement</w:t>
      </w:r>
    </w:p>
    <w:p w:rsidR="009406BD" w:rsidRPr="00E5534A" w:rsidRDefault="009406BD" w:rsidP="009406BD">
      <w:pPr>
        <w:pStyle w:val="Heading3"/>
        <w:rPr>
          <w:lang w:val="en-GB"/>
        </w:rPr>
      </w:pPr>
      <w:bookmarkStart w:id="37" w:name="_Toc333245752"/>
      <w:r w:rsidRPr="00E5534A">
        <w:rPr>
          <w:lang w:val="en-GB"/>
        </w:rPr>
        <w:t>Measures to deal with the issues</w:t>
      </w:r>
      <w:bookmarkEnd w:id="37"/>
    </w:p>
    <w:p w:rsidR="0072030C" w:rsidRPr="00E5534A" w:rsidRDefault="0072030C" w:rsidP="009406BD">
      <w:pPr>
        <w:pStyle w:val="NoSpacing"/>
        <w:numPr>
          <w:ilvl w:val="0"/>
          <w:numId w:val="39"/>
        </w:numPr>
        <w:rPr>
          <w:lang w:val="en-GB"/>
        </w:rPr>
      </w:pPr>
      <w:r w:rsidRPr="00E5534A">
        <w:rPr>
          <w:lang w:val="en-GB"/>
        </w:rPr>
        <w:t>Master Plan/Land and Water Resources Development Planning</w:t>
      </w:r>
    </w:p>
    <w:p w:rsidR="0072030C" w:rsidRPr="00E5534A" w:rsidRDefault="0072030C" w:rsidP="009406BD">
      <w:pPr>
        <w:pStyle w:val="NoSpacing"/>
        <w:numPr>
          <w:ilvl w:val="0"/>
          <w:numId w:val="39"/>
        </w:numPr>
        <w:rPr>
          <w:lang w:val="en-GB"/>
        </w:rPr>
      </w:pPr>
      <w:r w:rsidRPr="00E5534A">
        <w:rPr>
          <w:lang w:val="en-GB"/>
        </w:rPr>
        <w:t xml:space="preserve">Zoning (Macro, Micro and </w:t>
      </w:r>
      <w:proofErr w:type="spellStart"/>
      <w:r w:rsidRPr="00E5534A">
        <w:rPr>
          <w:lang w:val="en-GB"/>
        </w:rPr>
        <w:t>Meso</w:t>
      </w:r>
      <w:proofErr w:type="spellEnd"/>
      <w:r w:rsidRPr="00E5534A">
        <w:rPr>
          <w:lang w:val="en-GB"/>
        </w:rPr>
        <w:t xml:space="preserve"> Zoning)</w:t>
      </w:r>
    </w:p>
    <w:p w:rsidR="0072030C" w:rsidRPr="00E5534A" w:rsidRDefault="0072030C" w:rsidP="009406BD">
      <w:pPr>
        <w:pStyle w:val="NoSpacing"/>
        <w:numPr>
          <w:ilvl w:val="0"/>
          <w:numId w:val="39"/>
        </w:numPr>
        <w:rPr>
          <w:lang w:val="en-GB"/>
        </w:rPr>
      </w:pPr>
      <w:r w:rsidRPr="00E5534A">
        <w:rPr>
          <w:lang w:val="en-GB"/>
        </w:rPr>
        <w:t>Development of infrastructures in soft soils</w:t>
      </w:r>
    </w:p>
    <w:p w:rsidR="009406BD" w:rsidRPr="00E5534A" w:rsidRDefault="0072030C" w:rsidP="009406BD">
      <w:pPr>
        <w:pStyle w:val="NoSpacing"/>
        <w:numPr>
          <w:ilvl w:val="0"/>
          <w:numId w:val="39"/>
        </w:numPr>
        <w:rPr>
          <w:lang w:val="en-GB"/>
        </w:rPr>
      </w:pPr>
      <w:r w:rsidRPr="00E5534A">
        <w:rPr>
          <w:lang w:val="en-GB"/>
        </w:rPr>
        <w:t>Social Engineering</w:t>
      </w:r>
    </w:p>
    <w:p w:rsidR="009406BD" w:rsidRPr="00E5534A" w:rsidRDefault="009406BD" w:rsidP="009406BD">
      <w:pPr>
        <w:pStyle w:val="Heading3"/>
        <w:rPr>
          <w:lang w:val="en-GB"/>
        </w:rPr>
      </w:pPr>
      <w:bookmarkStart w:id="38" w:name="_Toc333245753"/>
      <w:r w:rsidRPr="00E5534A">
        <w:rPr>
          <w:lang w:val="en-GB"/>
        </w:rPr>
        <w:t>Organization of the initiatives process</w:t>
      </w:r>
      <w:bookmarkEnd w:id="38"/>
    </w:p>
    <w:p w:rsidR="0072030C" w:rsidRPr="00E5534A" w:rsidRDefault="00E5534A" w:rsidP="009406BD">
      <w:pPr>
        <w:pStyle w:val="NoSpacing"/>
        <w:numPr>
          <w:ilvl w:val="0"/>
          <w:numId w:val="40"/>
        </w:numPr>
        <w:rPr>
          <w:lang w:val="en-GB"/>
        </w:rPr>
      </w:pPr>
      <w:r w:rsidRPr="00E5534A">
        <w:rPr>
          <w:lang w:val="en-GB"/>
        </w:rPr>
        <w:t>Coordination’s</w:t>
      </w:r>
      <w:r w:rsidR="0072030C" w:rsidRPr="00E5534A">
        <w:rPr>
          <w:lang w:val="en-GB"/>
        </w:rPr>
        <w:t xml:space="preserve"> among Lines Agencies</w:t>
      </w:r>
    </w:p>
    <w:p w:rsidR="0072030C" w:rsidRPr="00E5534A" w:rsidRDefault="0072030C" w:rsidP="009406BD">
      <w:pPr>
        <w:pStyle w:val="NoSpacing"/>
        <w:numPr>
          <w:ilvl w:val="0"/>
          <w:numId w:val="40"/>
        </w:numPr>
        <w:rPr>
          <w:lang w:val="en-GB"/>
        </w:rPr>
      </w:pPr>
      <w:r w:rsidRPr="00E5534A">
        <w:rPr>
          <w:lang w:val="en-GB"/>
        </w:rPr>
        <w:t>Planning Agencies as a Lead Agency during Planning stage</w:t>
      </w:r>
    </w:p>
    <w:p w:rsidR="0072030C" w:rsidRPr="00E5534A" w:rsidRDefault="0072030C" w:rsidP="009406BD">
      <w:pPr>
        <w:pStyle w:val="NoSpacing"/>
        <w:numPr>
          <w:ilvl w:val="0"/>
          <w:numId w:val="40"/>
        </w:numPr>
        <w:rPr>
          <w:lang w:val="en-GB"/>
        </w:rPr>
      </w:pPr>
      <w:r w:rsidRPr="00E5534A">
        <w:rPr>
          <w:lang w:val="en-GB"/>
        </w:rPr>
        <w:t>Role and regulations</w:t>
      </w:r>
    </w:p>
    <w:p w:rsidR="0072030C" w:rsidRPr="00E5534A" w:rsidRDefault="0072030C" w:rsidP="009406BD">
      <w:pPr>
        <w:pStyle w:val="NoSpacing"/>
        <w:numPr>
          <w:ilvl w:val="0"/>
          <w:numId w:val="40"/>
        </w:numPr>
        <w:rPr>
          <w:lang w:val="en-GB"/>
        </w:rPr>
      </w:pPr>
      <w:r w:rsidRPr="00E5534A">
        <w:rPr>
          <w:lang w:val="en-GB"/>
        </w:rPr>
        <w:t xml:space="preserve">Meeting </w:t>
      </w:r>
      <w:r w:rsidR="00E5534A" w:rsidRPr="00E5534A">
        <w:rPr>
          <w:lang w:val="en-GB"/>
        </w:rPr>
        <w:t>consensus</w:t>
      </w:r>
    </w:p>
    <w:p w:rsidR="009406BD" w:rsidRPr="00E5534A" w:rsidRDefault="009406BD" w:rsidP="009406BD">
      <w:pPr>
        <w:pStyle w:val="Heading3"/>
        <w:rPr>
          <w:lang w:val="en-GB"/>
        </w:rPr>
      </w:pPr>
      <w:bookmarkStart w:id="39" w:name="_Toc333245754"/>
      <w:r w:rsidRPr="00E5534A">
        <w:rPr>
          <w:lang w:val="en-GB"/>
        </w:rPr>
        <w:t>Difficult parts in the process of the initiative</w:t>
      </w:r>
      <w:bookmarkEnd w:id="39"/>
    </w:p>
    <w:p w:rsidR="0072030C" w:rsidRPr="00E5534A" w:rsidRDefault="00E5534A" w:rsidP="009406BD">
      <w:pPr>
        <w:pStyle w:val="NoSpacing"/>
        <w:numPr>
          <w:ilvl w:val="0"/>
          <w:numId w:val="41"/>
        </w:numPr>
        <w:rPr>
          <w:lang w:val="en-GB"/>
        </w:rPr>
      </w:pPr>
      <w:r w:rsidRPr="00E5534A">
        <w:rPr>
          <w:lang w:val="en-GB"/>
        </w:rPr>
        <w:t>Appropriate</w:t>
      </w:r>
      <w:r w:rsidR="0072030C" w:rsidRPr="00E5534A">
        <w:rPr>
          <w:lang w:val="en-GB"/>
        </w:rPr>
        <w:t xml:space="preserve"> development plan</w:t>
      </w:r>
    </w:p>
    <w:p w:rsidR="0072030C" w:rsidRPr="00E5534A" w:rsidRDefault="0072030C" w:rsidP="009406BD">
      <w:pPr>
        <w:pStyle w:val="NoSpacing"/>
        <w:numPr>
          <w:ilvl w:val="0"/>
          <w:numId w:val="41"/>
        </w:numPr>
        <w:rPr>
          <w:lang w:val="en-GB"/>
        </w:rPr>
      </w:pPr>
      <w:r w:rsidRPr="00E5534A">
        <w:rPr>
          <w:lang w:val="en-GB"/>
        </w:rPr>
        <w:t xml:space="preserve">Staging of development </w:t>
      </w:r>
    </w:p>
    <w:p w:rsidR="009406BD" w:rsidRPr="00E5534A" w:rsidRDefault="0072030C" w:rsidP="009406BD">
      <w:pPr>
        <w:pStyle w:val="NoSpacing"/>
        <w:numPr>
          <w:ilvl w:val="0"/>
          <w:numId w:val="41"/>
        </w:numPr>
        <w:rPr>
          <w:lang w:val="en-GB"/>
        </w:rPr>
      </w:pPr>
      <w:r w:rsidRPr="00E5534A">
        <w:rPr>
          <w:lang w:val="en-GB"/>
        </w:rPr>
        <w:t>Political support</w:t>
      </w:r>
    </w:p>
    <w:p w:rsidR="009406BD" w:rsidRPr="00E5534A" w:rsidRDefault="009406BD" w:rsidP="009406BD">
      <w:pPr>
        <w:pStyle w:val="Heading3"/>
        <w:rPr>
          <w:lang w:val="en-GB"/>
        </w:rPr>
      </w:pPr>
      <w:bookmarkStart w:id="40" w:name="_Toc333245755"/>
      <w:r w:rsidRPr="00E5534A">
        <w:rPr>
          <w:rFonts w:eastAsia="Times New Roman"/>
          <w:lang w:val="en-GB"/>
        </w:rPr>
        <w:t>Suggestions for countries that just have started to think about their deltas</w:t>
      </w:r>
      <w:bookmarkEnd w:id="40"/>
    </w:p>
    <w:p w:rsidR="0072030C" w:rsidRPr="00E5534A" w:rsidRDefault="0072030C" w:rsidP="009406BD">
      <w:pPr>
        <w:pStyle w:val="NoSpacing"/>
        <w:numPr>
          <w:ilvl w:val="0"/>
          <w:numId w:val="42"/>
        </w:numPr>
        <w:rPr>
          <w:lang w:val="en-GB"/>
        </w:rPr>
      </w:pPr>
      <w:r w:rsidRPr="00E5534A">
        <w:rPr>
          <w:lang w:val="en-GB"/>
        </w:rPr>
        <w:t xml:space="preserve">Global warming: Attention to CO2 </w:t>
      </w:r>
      <w:r w:rsidR="00E5534A" w:rsidRPr="00E5534A">
        <w:rPr>
          <w:lang w:val="en-GB"/>
        </w:rPr>
        <w:t>emission</w:t>
      </w:r>
      <w:r w:rsidRPr="00E5534A">
        <w:rPr>
          <w:lang w:val="en-GB"/>
        </w:rPr>
        <w:t xml:space="preserve"> reduction</w:t>
      </w:r>
    </w:p>
    <w:p w:rsidR="0072030C" w:rsidRPr="00E5534A" w:rsidRDefault="0072030C" w:rsidP="009406BD">
      <w:pPr>
        <w:pStyle w:val="NoSpacing"/>
        <w:numPr>
          <w:ilvl w:val="0"/>
          <w:numId w:val="42"/>
        </w:numPr>
        <w:rPr>
          <w:lang w:val="en-GB"/>
        </w:rPr>
      </w:pPr>
      <w:r w:rsidRPr="00E5534A">
        <w:rPr>
          <w:lang w:val="en-GB"/>
        </w:rPr>
        <w:t>Stages of Development :</w:t>
      </w:r>
    </w:p>
    <w:p w:rsidR="0072030C" w:rsidRPr="00E5534A" w:rsidRDefault="0072030C" w:rsidP="009406BD">
      <w:pPr>
        <w:pStyle w:val="NoSpacing"/>
        <w:numPr>
          <w:ilvl w:val="1"/>
          <w:numId w:val="42"/>
        </w:numPr>
        <w:rPr>
          <w:lang w:val="en-GB"/>
        </w:rPr>
      </w:pPr>
      <w:r w:rsidRPr="00E5534A">
        <w:rPr>
          <w:lang w:val="en-GB"/>
        </w:rPr>
        <w:t>Land and Water Resources Development Plan</w:t>
      </w:r>
    </w:p>
    <w:p w:rsidR="009406BD" w:rsidRPr="00E5534A" w:rsidRDefault="0072030C" w:rsidP="009406BD">
      <w:pPr>
        <w:pStyle w:val="NoSpacing"/>
        <w:numPr>
          <w:ilvl w:val="1"/>
          <w:numId w:val="42"/>
        </w:numPr>
        <w:rPr>
          <w:lang w:val="en-GB"/>
        </w:rPr>
      </w:pPr>
      <w:r w:rsidRPr="00E5534A">
        <w:rPr>
          <w:lang w:val="en-GB"/>
        </w:rPr>
        <w:t>Appropriate development plan</w:t>
      </w:r>
    </w:p>
    <w:p w:rsidR="009406BD" w:rsidRPr="00DE723D" w:rsidRDefault="0072030C" w:rsidP="009406BD">
      <w:pPr>
        <w:pStyle w:val="NoSpacing"/>
        <w:numPr>
          <w:ilvl w:val="0"/>
          <w:numId w:val="42"/>
        </w:numPr>
        <w:rPr>
          <w:lang w:val="en-GB"/>
        </w:rPr>
      </w:pPr>
      <w:r w:rsidRPr="00E5534A">
        <w:rPr>
          <w:lang w:val="en-GB"/>
        </w:rPr>
        <w:t>Delta management require significant cost</w:t>
      </w:r>
    </w:p>
    <w:p w:rsidR="0072030C" w:rsidRPr="00E5534A" w:rsidRDefault="0072030C" w:rsidP="009406BD">
      <w:pPr>
        <w:pStyle w:val="NoSpacing"/>
        <w:numPr>
          <w:ilvl w:val="0"/>
          <w:numId w:val="43"/>
        </w:numPr>
        <w:rPr>
          <w:lang w:val="en-GB"/>
        </w:rPr>
      </w:pPr>
      <w:r w:rsidRPr="00E5534A">
        <w:rPr>
          <w:lang w:val="en-GB"/>
        </w:rPr>
        <w:t>Delta Development require careful plan</w:t>
      </w:r>
    </w:p>
    <w:p w:rsidR="0072030C" w:rsidRPr="00E5534A" w:rsidRDefault="0072030C" w:rsidP="009406BD">
      <w:pPr>
        <w:pStyle w:val="NoSpacing"/>
        <w:numPr>
          <w:ilvl w:val="0"/>
          <w:numId w:val="43"/>
        </w:numPr>
        <w:rPr>
          <w:lang w:val="en-GB"/>
        </w:rPr>
      </w:pPr>
      <w:r w:rsidRPr="00E5534A">
        <w:rPr>
          <w:lang w:val="en-GB"/>
        </w:rPr>
        <w:t xml:space="preserve"> Stages of development are required</w:t>
      </w:r>
    </w:p>
    <w:p w:rsidR="0072030C" w:rsidRPr="00E5534A" w:rsidRDefault="0072030C" w:rsidP="009406BD">
      <w:pPr>
        <w:pStyle w:val="NoSpacing"/>
        <w:numPr>
          <w:ilvl w:val="0"/>
          <w:numId w:val="43"/>
        </w:numPr>
        <w:rPr>
          <w:lang w:val="en-GB"/>
        </w:rPr>
      </w:pPr>
      <w:r w:rsidRPr="00E5534A">
        <w:rPr>
          <w:lang w:val="en-GB"/>
        </w:rPr>
        <w:t xml:space="preserve"> Environmental consideration and social aspects</w:t>
      </w:r>
    </w:p>
    <w:p w:rsidR="0072030C" w:rsidRPr="00E5534A" w:rsidRDefault="0072030C" w:rsidP="009406BD">
      <w:pPr>
        <w:pStyle w:val="NoSpacing"/>
        <w:numPr>
          <w:ilvl w:val="1"/>
          <w:numId w:val="43"/>
        </w:numPr>
        <w:rPr>
          <w:lang w:val="en-GB"/>
        </w:rPr>
      </w:pPr>
      <w:r w:rsidRPr="00E5534A">
        <w:rPr>
          <w:lang w:val="en-GB"/>
        </w:rPr>
        <w:t>Biodiversity protection</w:t>
      </w:r>
    </w:p>
    <w:p w:rsidR="0072030C" w:rsidRPr="00E5534A" w:rsidRDefault="0072030C" w:rsidP="009406BD">
      <w:pPr>
        <w:pStyle w:val="NoSpacing"/>
        <w:numPr>
          <w:ilvl w:val="1"/>
          <w:numId w:val="43"/>
        </w:numPr>
        <w:rPr>
          <w:lang w:val="en-GB"/>
        </w:rPr>
      </w:pPr>
      <w:r w:rsidRPr="00E5534A">
        <w:rPr>
          <w:lang w:val="en-GB"/>
        </w:rPr>
        <w:t xml:space="preserve"> global warming</w:t>
      </w:r>
    </w:p>
    <w:p w:rsidR="0072030C" w:rsidRPr="00E5534A" w:rsidRDefault="0072030C" w:rsidP="009406BD">
      <w:pPr>
        <w:pStyle w:val="NoSpacing"/>
        <w:numPr>
          <w:ilvl w:val="1"/>
          <w:numId w:val="43"/>
        </w:numPr>
        <w:rPr>
          <w:lang w:val="en-GB"/>
        </w:rPr>
      </w:pPr>
      <w:r w:rsidRPr="00E5534A">
        <w:rPr>
          <w:lang w:val="en-GB"/>
        </w:rPr>
        <w:t xml:space="preserve"> degraded land</w:t>
      </w:r>
    </w:p>
    <w:p w:rsidR="00E31E84" w:rsidRPr="00E5534A" w:rsidRDefault="0072030C" w:rsidP="00E31E84">
      <w:pPr>
        <w:pStyle w:val="NoSpacing"/>
        <w:numPr>
          <w:ilvl w:val="1"/>
          <w:numId w:val="43"/>
        </w:numPr>
        <w:rPr>
          <w:lang w:val="en-GB"/>
        </w:rPr>
      </w:pPr>
      <w:r w:rsidRPr="00E5534A">
        <w:rPr>
          <w:lang w:val="en-GB"/>
        </w:rPr>
        <w:t xml:space="preserve"> resettlement issues </w:t>
      </w:r>
    </w:p>
    <w:p w:rsidR="00B21F36" w:rsidRPr="00E5534A" w:rsidRDefault="009855FD" w:rsidP="00B21F36">
      <w:pPr>
        <w:pStyle w:val="Heading2"/>
      </w:pPr>
      <w:bookmarkStart w:id="41" w:name="_Toc333245756"/>
      <w:r>
        <w:t xml:space="preserve">Case Study 7- </w:t>
      </w:r>
      <w:r w:rsidR="00B21F36" w:rsidRPr="00E5534A">
        <w:t>Thailand</w:t>
      </w:r>
      <w:r>
        <w:t xml:space="preserve">: </w:t>
      </w:r>
      <w:r w:rsidRPr="009855FD">
        <w:t>The Town and Country Planning Act, the Chao Phraya Delta</w:t>
      </w:r>
      <w:bookmarkEnd w:id="41"/>
    </w:p>
    <w:p w:rsidR="00B21F36" w:rsidRPr="00E5534A" w:rsidRDefault="00B21F36" w:rsidP="00B21F36">
      <w:pPr>
        <w:pStyle w:val="NoSpacing"/>
        <w:rPr>
          <w:rFonts w:ascii="Times New Roman" w:hAnsi="Times New Roman" w:cs="Times New Roman"/>
          <w:i/>
          <w:lang w:val="en-GB"/>
        </w:rPr>
      </w:pPr>
      <w:proofErr w:type="spellStart"/>
      <w:r w:rsidRPr="00E5534A">
        <w:rPr>
          <w:rFonts w:ascii="Times New Roman" w:hAnsi="Times New Roman" w:cs="Times New Roman"/>
          <w:i/>
          <w:lang w:val="en-GB"/>
        </w:rPr>
        <w:t>Ms.</w:t>
      </w:r>
      <w:proofErr w:type="spellEnd"/>
      <w:r w:rsidRPr="00E5534A">
        <w:rPr>
          <w:rFonts w:ascii="Times New Roman" w:hAnsi="Times New Roman" w:cs="Times New Roman"/>
          <w:i/>
          <w:lang w:val="en-GB"/>
        </w:rPr>
        <w:t xml:space="preserve"> </w:t>
      </w:r>
      <w:proofErr w:type="spellStart"/>
      <w:r w:rsidRPr="00E5534A">
        <w:rPr>
          <w:rFonts w:ascii="Times New Roman" w:hAnsi="Times New Roman" w:cs="Times New Roman"/>
          <w:i/>
          <w:lang w:val="en-GB"/>
        </w:rPr>
        <w:t>Panpilai</w:t>
      </w:r>
      <w:proofErr w:type="spellEnd"/>
      <w:r w:rsidRPr="00E5534A">
        <w:rPr>
          <w:rFonts w:ascii="Times New Roman" w:hAnsi="Times New Roman" w:cs="Times New Roman"/>
          <w:i/>
          <w:lang w:val="en-GB"/>
        </w:rPr>
        <w:t xml:space="preserve"> </w:t>
      </w:r>
      <w:proofErr w:type="spellStart"/>
      <w:r w:rsidRPr="00E5534A">
        <w:rPr>
          <w:rFonts w:ascii="Times New Roman" w:hAnsi="Times New Roman" w:cs="Times New Roman"/>
          <w:i/>
          <w:lang w:val="en-GB"/>
        </w:rPr>
        <w:t>Sukhonthasindhu</w:t>
      </w:r>
      <w:proofErr w:type="spellEnd"/>
    </w:p>
    <w:p w:rsidR="00B21F36" w:rsidRPr="00E5534A" w:rsidRDefault="00B21F36" w:rsidP="00B21F36">
      <w:pPr>
        <w:pStyle w:val="NoSpacing"/>
        <w:rPr>
          <w:lang w:val="en-GB"/>
        </w:rPr>
      </w:pPr>
    </w:p>
    <w:p w:rsidR="00B21F36" w:rsidRPr="00E5534A" w:rsidRDefault="00B21F36" w:rsidP="00B21F36">
      <w:pPr>
        <w:pStyle w:val="Heading3"/>
        <w:rPr>
          <w:lang w:val="en-GB"/>
        </w:rPr>
      </w:pPr>
      <w:bookmarkStart w:id="42" w:name="_Toc333245757"/>
      <w:r w:rsidRPr="00E5534A">
        <w:rPr>
          <w:lang w:val="en-GB"/>
        </w:rPr>
        <w:t>Main issues in the Delta</w:t>
      </w:r>
      <w:bookmarkEnd w:id="42"/>
    </w:p>
    <w:p w:rsidR="00B21F36" w:rsidRPr="00E5534A" w:rsidRDefault="00B21F36" w:rsidP="00B21F36">
      <w:pPr>
        <w:pStyle w:val="ListParagraph"/>
        <w:numPr>
          <w:ilvl w:val="0"/>
          <w:numId w:val="34"/>
        </w:numPr>
        <w:jc w:val="left"/>
        <w:rPr>
          <w:rFonts w:cstheme="minorHAnsi"/>
          <w:lang w:val="en-GB"/>
        </w:rPr>
      </w:pPr>
      <w:r w:rsidRPr="00E5534A">
        <w:rPr>
          <w:rFonts w:cstheme="minorHAnsi"/>
          <w:lang w:val="en-GB"/>
        </w:rPr>
        <w:t>Improper settlement in Young Delta: lacking long term land use planning, ineffective urban planning and coastal area development plan</w:t>
      </w:r>
    </w:p>
    <w:p w:rsidR="00B21F36" w:rsidRPr="00E5534A" w:rsidRDefault="00B21F36" w:rsidP="00B21F36">
      <w:pPr>
        <w:pStyle w:val="ListParagraph"/>
        <w:numPr>
          <w:ilvl w:val="0"/>
          <w:numId w:val="34"/>
        </w:numPr>
        <w:jc w:val="left"/>
        <w:rPr>
          <w:rFonts w:cstheme="minorHAnsi"/>
          <w:lang w:val="en-GB"/>
        </w:rPr>
      </w:pPr>
      <w:r w:rsidRPr="00E5534A">
        <w:rPr>
          <w:rFonts w:cstheme="minorHAnsi"/>
          <w:lang w:val="en-GB"/>
        </w:rPr>
        <w:t>Flood risks and coastal erosion problems</w:t>
      </w:r>
    </w:p>
    <w:p w:rsidR="00B21F36" w:rsidRPr="00E5534A" w:rsidRDefault="00B21F36" w:rsidP="00B21F36">
      <w:pPr>
        <w:pStyle w:val="ListParagraph"/>
        <w:numPr>
          <w:ilvl w:val="0"/>
          <w:numId w:val="34"/>
        </w:numPr>
        <w:jc w:val="left"/>
        <w:rPr>
          <w:rFonts w:cstheme="minorHAnsi"/>
          <w:lang w:val="en-GB"/>
        </w:rPr>
      </w:pPr>
      <w:r w:rsidRPr="00E5534A">
        <w:rPr>
          <w:rFonts w:cstheme="minorHAnsi"/>
          <w:lang w:val="en-GB"/>
        </w:rPr>
        <w:t>Resilience and adaptation to environmental changes (climate condition and extreme weather): Food security has been at risk for the new poor.  There is tendency for the local producers to adapt the cropping patterns.</w:t>
      </w:r>
    </w:p>
    <w:p w:rsidR="00B21F36" w:rsidRPr="00E5534A" w:rsidRDefault="00B21F36" w:rsidP="00B21F36">
      <w:pPr>
        <w:pStyle w:val="Heading3"/>
        <w:rPr>
          <w:lang w:val="en-GB"/>
        </w:rPr>
      </w:pPr>
      <w:bookmarkStart w:id="43" w:name="_Toc333245758"/>
      <w:r w:rsidRPr="00E5534A">
        <w:rPr>
          <w:lang w:val="en-GB"/>
        </w:rPr>
        <w:t>Measures to deal with the issues</w:t>
      </w:r>
      <w:bookmarkEnd w:id="43"/>
    </w:p>
    <w:p w:rsidR="00B21F36" w:rsidRPr="00E5534A" w:rsidRDefault="00B21F36" w:rsidP="00B21F36">
      <w:pPr>
        <w:pStyle w:val="ListParagraph"/>
        <w:numPr>
          <w:ilvl w:val="0"/>
          <w:numId w:val="33"/>
        </w:numPr>
        <w:jc w:val="left"/>
        <w:rPr>
          <w:rFonts w:cstheme="minorHAnsi"/>
          <w:lang w:val="en-GB"/>
        </w:rPr>
      </w:pPr>
      <w:r w:rsidRPr="00E5534A">
        <w:rPr>
          <w:rFonts w:cstheme="minorHAnsi"/>
          <w:lang w:val="en-GB"/>
        </w:rPr>
        <w:t xml:space="preserve">Public awareness on the understanding of the change process in the Delta is the major measure.  Most of the works are undertaken by academics, civic groups and user groups, but it is not yet covered the whole picture of the delta and the change process.  </w:t>
      </w:r>
    </w:p>
    <w:p w:rsidR="00B21F36" w:rsidRPr="00E5534A" w:rsidRDefault="00B21F36" w:rsidP="00B21F36">
      <w:pPr>
        <w:pStyle w:val="ListParagraph"/>
        <w:numPr>
          <w:ilvl w:val="0"/>
          <w:numId w:val="33"/>
        </w:numPr>
        <w:jc w:val="left"/>
        <w:rPr>
          <w:rFonts w:cstheme="minorHAnsi"/>
          <w:lang w:val="en-GB"/>
        </w:rPr>
      </w:pPr>
      <w:r w:rsidRPr="00E5534A">
        <w:rPr>
          <w:rFonts w:cstheme="minorHAnsi"/>
          <w:lang w:val="en-GB"/>
        </w:rPr>
        <w:t xml:space="preserve">The structured measures: constructions of dike, flood ways, water diversion scheme, have been the effort of the line agencies, while local initiatives and economic measures are not integrated.  </w:t>
      </w:r>
    </w:p>
    <w:p w:rsidR="00B21F36" w:rsidRPr="00E5534A" w:rsidRDefault="00B21F36" w:rsidP="00B21F36">
      <w:pPr>
        <w:pStyle w:val="ListParagraph"/>
        <w:numPr>
          <w:ilvl w:val="0"/>
          <w:numId w:val="33"/>
        </w:numPr>
        <w:jc w:val="left"/>
        <w:rPr>
          <w:rFonts w:cstheme="minorHAnsi"/>
          <w:cs/>
          <w:lang w:val="en-GB"/>
        </w:rPr>
      </w:pPr>
      <w:r w:rsidRPr="00E5534A">
        <w:rPr>
          <w:rFonts w:cstheme="minorHAnsi"/>
          <w:lang w:val="en-GB"/>
        </w:rPr>
        <w:t xml:space="preserve">The legal aspect as the enforcement of the comprehensive plan of Town and Country Planning has been put forth by the Senate Committee on Natural Resources and Environment. </w:t>
      </w:r>
    </w:p>
    <w:p w:rsidR="00B21F36" w:rsidRPr="00E5534A" w:rsidRDefault="00B21F36" w:rsidP="00B21F36">
      <w:pPr>
        <w:pStyle w:val="Heading3"/>
        <w:rPr>
          <w:lang w:val="en-GB"/>
        </w:rPr>
      </w:pPr>
      <w:bookmarkStart w:id="44" w:name="_Toc333245759"/>
      <w:r w:rsidRPr="00E5534A">
        <w:rPr>
          <w:lang w:val="en-GB"/>
        </w:rPr>
        <w:t>Organization of the initiatives process</w:t>
      </w:r>
      <w:bookmarkEnd w:id="44"/>
    </w:p>
    <w:p w:rsidR="00B21F36" w:rsidRPr="00E5534A" w:rsidRDefault="00B21F36" w:rsidP="00B21F36">
      <w:pPr>
        <w:rPr>
          <w:rFonts w:cstheme="minorHAnsi"/>
          <w:lang w:val="en-GB"/>
        </w:rPr>
      </w:pPr>
      <w:r w:rsidRPr="00E5534A">
        <w:rPr>
          <w:rFonts w:cstheme="minorHAnsi"/>
          <w:lang w:val="en-GB"/>
        </w:rPr>
        <w:t>Thai Water Partnership works in coordination with</w:t>
      </w:r>
      <w:r w:rsidRPr="00E5534A">
        <w:rPr>
          <w:rFonts w:cstheme="minorHAnsi"/>
          <w:cs/>
          <w:lang w:val="en-GB"/>
        </w:rPr>
        <w:t xml:space="preserve"> </w:t>
      </w:r>
      <w:r w:rsidRPr="00E5534A">
        <w:rPr>
          <w:rFonts w:cstheme="minorHAnsi"/>
          <w:lang w:val="en-GB"/>
        </w:rPr>
        <w:t>local stake-</w:t>
      </w:r>
      <w:r w:rsidR="009406BD" w:rsidRPr="00E5534A">
        <w:rPr>
          <w:rFonts w:cstheme="minorHAnsi"/>
          <w:lang w:val="en-GB"/>
        </w:rPr>
        <w:t>holders concerns</w:t>
      </w:r>
      <w:r w:rsidRPr="00E5534A">
        <w:rPr>
          <w:rFonts w:cstheme="minorHAnsi"/>
          <w:lang w:val="en-GB"/>
        </w:rPr>
        <w:t xml:space="preserve"> with coastal erosion and coastal area development planning.   Examples of work cover the enforcement of the Town and Country Planning Act in downstream Mae </w:t>
      </w:r>
      <w:proofErr w:type="spellStart"/>
      <w:r w:rsidRPr="00E5534A">
        <w:rPr>
          <w:rFonts w:cstheme="minorHAnsi"/>
          <w:lang w:val="en-GB"/>
        </w:rPr>
        <w:t>Klong</w:t>
      </w:r>
      <w:proofErr w:type="spellEnd"/>
      <w:r w:rsidRPr="00E5534A">
        <w:rPr>
          <w:rFonts w:cstheme="minorHAnsi"/>
          <w:lang w:val="en-GB"/>
        </w:rPr>
        <w:t xml:space="preserve">, and </w:t>
      </w:r>
      <w:proofErr w:type="spellStart"/>
      <w:r w:rsidRPr="00E5534A">
        <w:rPr>
          <w:rFonts w:cstheme="minorHAnsi"/>
          <w:lang w:val="en-GB"/>
        </w:rPr>
        <w:t>Thachin</w:t>
      </w:r>
      <w:proofErr w:type="spellEnd"/>
      <w:r w:rsidRPr="00E5534A">
        <w:rPr>
          <w:rFonts w:cstheme="minorHAnsi"/>
          <w:lang w:val="en-GB"/>
        </w:rPr>
        <w:t xml:space="preserve"> river basins, water allocation in </w:t>
      </w:r>
      <w:proofErr w:type="spellStart"/>
      <w:r w:rsidRPr="00E5534A">
        <w:rPr>
          <w:rFonts w:cstheme="minorHAnsi"/>
          <w:lang w:val="en-GB"/>
        </w:rPr>
        <w:t>Prachin</w:t>
      </w:r>
      <w:proofErr w:type="spellEnd"/>
      <w:r w:rsidRPr="00E5534A">
        <w:rPr>
          <w:rFonts w:cstheme="minorHAnsi"/>
          <w:lang w:val="en-GB"/>
        </w:rPr>
        <w:t xml:space="preserve">-Bang </w:t>
      </w:r>
      <w:proofErr w:type="spellStart"/>
      <w:r w:rsidRPr="00E5534A">
        <w:rPr>
          <w:rFonts w:cstheme="minorHAnsi"/>
          <w:lang w:val="en-GB"/>
        </w:rPr>
        <w:t>Pakong</w:t>
      </w:r>
      <w:proofErr w:type="spellEnd"/>
      <w:r w:rsidRPr="00E5534A">
        <w:rPr>
          <w:rFonts w:cstheme="minorHAnsi"/>
          <w:lang w:val="en-GB"/>
        </w:rPr>
        <w:t xml:space="preserve"> river basin.  </w:t>
      </w:r>
    </w:p>
    <w:p w:rsidR="00B21F36" w:rsidRPr="00E5534A" w:rsidRDefault="00B21F36" w:rsidP="00B21F36">
      <w:pPr>
        <w:pStyle w:val="Heading3"/>
        <w:rPr>
          <w:lang w:val="en-GB"/>
        </w:rPr>
      </w:pPr>
      <w:bookmarkStart w:id="45" w:name="_Toc333245760"/>
      <w:r w:rsidRPr="00E5534A">
        <w:rPr>
          <w:lang w:val="en-GB"/>
        </w:rPr>
        <w:t>Difficult parts in the process of the initiative</w:t>
      </w:r>
      <w:bookmarkEnd w:id="45"/>
    </w:p>
    <w:p w:rsidR="00B21F36" w:rsidRPr="00E5534A" w:rsidRDefault="00B21F36" w:rsidP="00B21F36">
      <w:pPr>
        <w:rPr>
          <w:rFonts w:cstheme="minorHAnsi"/>
          <w:lang w:val="en-GB"/>
        </w:rPr>
      </w:pPr>
      <w:r w:rsidRPr="00E5534A">
        <w:rPr>
          <w:rFonts w:cstheme="minorHAnsi"/>
          <w:lang w:val="en-GB"/>
        </w:rPr>
        <w:t>So far, the implementations at local level have been the problems solving at the basin level, then it is very difficult to synthesize and upscale issues to the policy brief proposed to line agencies and public sectors.  Facilitating the common understandings of diverse-stakeholders</w:t>
      </w:r>
      <w:r w:rsidRPr="00E5534A">
        <w:rPr>
          <w:rFonts w:cstheme="minorHAnsi"/>
          <w:cs/>
          <w:lang w:val="en-GB"/>
        </w:rPr>
        <w:t xml:space="preserve"> </w:t>
      </w:r>
      <w:r w:rsidRPr="00E5534A">
        <w:rPr>
          <w:rFonts w:cstheme="minorHAnsi"/>
          <w:lang w:val="en-GB"/>
        </w:rPr>
        <w:t xml:space="preserve">is also challenging.  </w:t>
      </w:r>
    </w:p>
    <w:p w:rsidR="00B21F36" w:rsidRPr="00E5534A" w:rsidRDefault="00B21F36" w:rsidP="00B21F36">
      <w:pPr>
        <w:pStyle w:val="Heading3"/>
        <w:rPr>
          <w:rFonts w:eastAsia="Times New Roman"/>
          <w:lang w:val="en-GB"/>
        </w:rPr>
      </w:pPr>
      <w:bookmarkStart w:id="46" w:name="_Toc333245761"/>
      <w:r w:rsidRPr="00E5534A">
        <w:rPr>
          <w:rFonts w:eastAsia="Times New Roman"/>
          <w:lang w:val="en-GB"/>
        </w:rPr>
        <w:t>Suggestions for countries that just have started to think about their deltas</w:t>
      </w:r>
      <w:bookmarkEnd w:id="46"/>
    </w:p>
    <w:p w:rsidR="00B21F36" w:rsidRPr="00E5534A" w:rsidRDefault="00B21F36" w:rsidP="00B21F36">
      <w:pPr>
        <w:pStyle w:val="ListParagraph"/>
        <w:numPr>
          <w:ilvl w:val="0"/>
          <w:numId w:val="32"/>
        </w:numPr>
        <w:jc w:val="left"/>
        <w:rPr>
          <w:rFonts w:cstheme="minorHAnsi"/>
          <w:lang w:val="en-GB"/>
        </w:rPr>
      </w:pPr>
      <w:r w:rsidRPr="00E5534A">
        <w:rPr>
          <w:rFonts w:cstheme="minorHAnsi"/>
          <w:u w:val="single"/>
          <w:lang w:val="en-GB"/>
        </w:rPr>
        <w:t>Develop the holistic views and systematic working approach</w:t>
      </w:r>
      <w:r w:rsidRPr="00E5534A">
        <w:rPr>
          <w:rFonts w:cstheme="minorHAnsi"/>
          <w:lang w:val="en-GB"/>
        </w:rPr>
        <w:t xml:space="preserve"> to make the understanding of the complete picture of your delta. It should not be the </w:t>
      </w:r>
      <w:r w:rsidR="00E5534A" w:rsidRPr="00E5534A">
        <w:rPr>
          <w:rFonts w:cstheme="minorHAnsi"/>
          <w:lang w:val="en-GB"/>
        </w:rPr>
        <w:t>sectorial</w:t>
      </w:r>
      <w:r w:rsidRPr="00E5534A">
        <w:rPr>
          <w:rFonts w:cstheme="minorHAnsi"/>
          <w:lang w:val="en-GB"/>
        </w:rPr>
        <w:t xml:space="preserve"> work of different line agencies.</w:t>
      </w:r>
    </w:p>
    <w:p w:rsidR="00B21F36" w:rsidRPr="00E5534A" w:rsidRDefault="00B21F36" w:rsidP="00B21F36">
      <w:pPr>
        <w:pStyle w:val="ListParagraph"/>
        <w:numPr>
          <w:ilvl w:val="0"/>
          <w:numId w:val="32"/>
        </w:numPr>
        <w:jc w:val="left"/>
        <w:rPr>
          <w:rFonts w:cstheme="minorHAnsi"/>
          <w:lang w:val="en-GB"/>
        </w:rPr>
      </w:pPr>
      <w:r w:rsidRPr="00E5534A">
        <w:rPr>
          <w:rFonts w:cstheme="minorHAnsi"/>
          <w:u w:val="single"/>
          <w:lang w:val="en-GB"/>
        </w:rPr>
        <w:t>Prioritize key issues affected the changes in the delta</w:t>
      </w:r>
      <w:r w:rsidRPr="00E5534A">
        <w:rPr>
          <w:rFonts w:cstheme="minorHAnsi"/>
          <w:lang w:val="en-GB"/>
        </w:rPr>
        <w:t xml:space="preserve">: impact of Climate Change, land use change, and plans of coastal area utilization, for examples.  Have the monitoring system in place, with the accurate and update information and data.   </w:t>
      </w:r>
    </w:p>
    <w:p w:rsidR="00B21F36" w:rsidRPr="00E5534A" w:rsidRDefault="00B21F36" w:rsidP="00F339B1">
      <w:pPr>
        <w:pStyle w:val="ListParagraph"/>
        <w:numPr>
          <w:ilvl w:val="0"/>
          <w:numId w:val="32"/>
        </w:numPr>
        <w:jc w:val="left"/>
        <w:rPr>
          <w:rFonts w:cstheme="minorHAnsi"/>
          <w:lang w:val="en-GB"/>
        </w:rPr>
      </w:pPr>
      <w:r w:rsidRPr="00E5534A">
        <w:rPr>
          <w:rFonts w:cstheme="minorHAnsi"/>
          <w:u w:val="single"/>
          <w:lang w:val="en-GB"/>
        </w:rPr>
        <w:t xml:space="preserve">Public awareness </w:t>
      </w:r>
      <w:proofErr w:type="gramStart"/>
      <w:r w:rsidRPr="00E5534A">
        <w:rPr>
          <w:rFonts w:cstheme="minorHAnsi"/>
          <w:u w:val="single"/>
          <w:lang w:val="en-GB"/>
        </w:rPr>
        <w:t>raising</w:t>
      </w:r>
      <w:proofErr w:type="gramEnd"/>
      <w:r w:rsidRPr="00E5534A">
        <w:rPr>
          <w:rFonts w:cstheme="minorHAnsi"/>
          <w:u w:val="single"/>
          <w:lang w:val="en-GB"/>
        </w:rPr>
        <w:t xml:space="preserve">: </w:t>
      </w:r>
      <w:r w:rsidRPr="00E5534A">
        <w:rPr>
          <w:rFonts w:cstheme="minorHAnsi"/>
          <w:lang w:val="en-GB"/>
        </w:rPr>
        <w:t>on the ecosystem of the mangrove forest, coastal areas, the expansion of urban settlements, for examples.  These should be done through the easy accessible channels.  Advocate to the young generation through the educational system.</w:t>
      </w:r>
    </w:p>
    <w:p w:rsidR="00F9533F" w:rsidRPr="00E5534A" w:rsidRDefault="009855FD" w:rsidP="00F9533F">
      <w:pPr>
        <w:pStyle w:val="Heading2"/>
      </w:pPr>
      <w:bookmarkStart w:id="47" w:name="_Toc333245762"/>
      <w:r>
        <w:t xml:space="preserve">Case Study 8 – </w:t>
      </w:r>
      <w:r w:rsidR="00F9533F" w:rsidRPr="00E5534A">
        <w:t>Vietnam</w:t>
      </w:r>
      <w:r>
        <w:t xml:space="preserve">: </w:t>
      </w:r>
      <w:r w:rsidRPr="009855FD">
        <w:t>The Delta Master Plan, the Mekong Delta</w:t>
      </w:r>
      <w:bookmarkEnd w:id="47"/>
    </w:p>
    <w:p w:rsidR="002C4E12" w:rsidRPr="00E5534A" w:rsidRDefault="002C4E12" w:rsidP="008D091D">
      <w:pPr>
        <w:rPr>
          <w:i/>
          <w:lang w:val="en-GB"/>
        </w:rPr>
      </w:pPr>
      <w:proofErr w:type="spellStart"/>
      <w:r w:rsidRPr="00E5534A">
        <w:rPr>
          <w:i/>
          <w:lang w:val="en-GB"/>
        </w:rPr>
        <w:t>Dr.</w:t>
      </w:r>
      <w:proofErr w:type="spellEnd"/>
      <w:r w:rsidRPr="00E5534A">
        <w:rPr>
          <w:i/>
          <w:lang w:val="en-GB"/>
        </w:rPr>
        <w:t xml:space="preserve"> </w:t>
      </w:r>
      <w:proofErr w:type="spellStart"/>
      <w:r w:rsidRPr="00E5534A">
        <w:rPr>
          <w:i/>
          <w:lang w:val="en-GB"/>
        </w:rPr>
        <w:t>Tu</w:t>
      </w:r>
      <w:proofErr w:type="spellEnd"/>
      <w:r w:rsidRPr="00E5534A">
        <w:rPr>
          <w:i/>
          <w:lang w:val="en-GB"/>
        </w:rPr>
        <w:t xml:space="preserve"> Dao </w:t>
      </w:r>
      <w:proofErr w:type="spellStart"/>
      <w:r w:rsidRPr="00E5534A">
        <w:rPr>
          <w:i/>
          <w:lang w:val="en-GB"/>
        </w:rPr>
        <w:t>Trong</w:t>
      </w:r>
      <w:proofErr w:type="spellEnd"/>
      <w:r w:rsidRPr="00E5534A">
        <w:rPr>
          <w:i/>
          <w:lang w:val="en-GB"/>
        </w:rPr>
        <w:t>.</w:t>
      </w:r>
    </w:p>
    <w:p w:rsidR="002C4E12" w:rsidRPr="00E5534A" w:rsidRDefault="00AE0978" w:rsidP="002C4E12">
      <w:pPr>
        <w:rPr>
          <w:lang w:val="en-GB"/>
        </w:rPr>
      </w:pPr>
      <w:r w:rsidRPr="00E5534A">
        <w:rPr>
          <w:lang w:val="en-GB"/>
        </w:rPr>
        <w:t xml:space="preserve">The Mekong </w:t>
      </w:r>
      <w:r w:rsidR="00E5534A" w:rsidRPr="00E5534A">
        <w:rPr>
          <w:lang w:val="en-GB"/>
        </w:rPr>
        <w:t>River</w:t>
      </w:r>
      <w:r w:rsidRPr="00E5534A">
        <w:rPr>
          <w:lang w:val="en-GB"/>
        </w:rPr>
        <w:t xml:space="preserve"> has a catchment area of 795,000 square km </w:t>
      </w:r>
      <w:r w:rsidR="00634FE9" w:rsidRPr="00E5534A">
        <w:rPr>
          <w:lang w:val="en-GB"/>
        </w:rPr>
        <w:t>and a water volume of 475 BCM. T</w:t>
      </w:r>
      <w:r w:rsidRPr="00E5534A">
        <w:rPr>
          <w:lang w:val="en-GB"/>
        </w:rPr>
        <w:t>he Mekong</w:t>
      </w:r>
      <w:r w:rsidR="00634FE9" w:rsidRPr="00E5534A">
        <w:rPr>
          <w:lang w:val="en-GB"/>
        </w:rPr>
        <w:t xml:space="preserve"> delta</w:t>
      </w:r>
      <w:r w:rsidRPr="00E5534A">
        <w:rPr>
          <w:lang w:val="en-GB"/>
        </w:rPr>
        <w:t xml:space="preserve"> has </w:t>
      </w:r>
      <w:r w:rsidR="00CF70E6" w:rsidRPr="00E5534A">
        <w:rPr>
          <w:lang w:val="en-GB"/>
        </w:rPr>
        <w:t>a</w:t>
      </w:r>
      <w:r w:rsidRPr="00E5534A">
        <w:rPr>
          <w:lang w:val="en-GB"/>
        </w:rPr>
        <w:t xml:space="preserve"> catchment area of 40,000 square km</w:t>
      </w:r>
      <w:r w:rsidR="00634FE9" w:rsidRPr="00E5534A">
        <w:rPr>
          <w:lang w:val="en-GB"/>
        </w:rPr>
        <w:t xml:space="preserve">. The Mekong river basin incorporates land and people within </w:t>
      </w:r>
      <w:r w:rsidRPr="00E5534A">
        <w:rPr>
          <w:lang w:val="en-GB"/>
        </w:rPr>
        <w:t>six riparian</w:t>
      </w:r>
      <w:r w:rsidR="00634FE9" w:rsidRPr="00E5534A">
        <w:rPr>
          <w:lang w:val="en-GB"/>
        </w:rPr>
        <w:t xml:space="preserve"> countries namely </w:t>
      </w:r>
      <w:r w:rsidR="002C4E12" w:rsidRPr="00E5534A">
        <w:rPr>
          <w:lang w:val="en-GB"/>
        </w:rPr>
        <w:t>China, Myanmar, Thail</w:t>
      </w:r>
      <w:r w:rsidR="00634FE9" w:rsidRPr="00E5534A">
        <w:rPr>
          <w:lang w:val="en-GB"/>
        </w:rPr>
        <w:t>and, Lao</w:t>
      </w:r>
      <w:r w:rsidR="00CF70E6" w:rsidRPr="00E5534A">
        <w:rPr>
          <w:lang w:val="en-GB"/>
        </w:rPr>
        <w:t>s</w:t>
      </w:r>
      <w:r w:rsidR="00634FE9" w:rsidRPr="00E5534A">
        <w:rPr>
          <w:lang w:val="en-GB"/>
        </w:rPr>
        <w:t>, Cambodia and Vietnam.</w:t>
      </w:r>
      <w:r w:rsidR="001A2CA1" w:rsidRPr="00E5534A">
        <w:rPr>
          <w:lang w:val="en-GB"/>
        </w:rPr>
        <w:t xml:space="preserve"> </w:t>
      </w:r>
    </w:p>
    <w:p w:rsidR="00F25851" w:rsidRPr="00E5534A" w:rsidRDefault="00F25851" w:rsidP="00F25851">
      <w:pPr>
        <w:pStyle w:val="Heading3"/>
        <w:rPr>
          <w:lang w:val="en-GB"/>
        </w:rPr>
      </w:pPr>
      <w:bookmarkStart w:id="48" w:name="_Toc333245763"/>
      <w:r w:rsidRPr="00E5534A">
        <w:rPr>
          <w:lang w:val="en-GB"/>
        </w:rPr>
        <w:t>Main issues in the Delta</w:t>
      </w:r>
      <w:bookmarkEnd w:id="48"/>
    </w:p>
    <w:p w:rsidR="002C4E12" w:rsidRPr="00E5534A" w:rsidRDefault="001A2CA1" w:rsidP="002C4E12">
      <w:pPr>
        <w:pStyle w:val="Heading4"/>
        <w:rPr>
          <w:lang w:val="en-GB"/>
        </w:rPr>
      </w:pPr>
      <w:r w:rsidRPr="00E5534A">
        <w:rPr>
          <w:lang w:val="en-GB"/>
        </w:rPr>
        <w:t xml:space="preserve">Dependent on upstream water/cross-boundary issues </w:t>
      </w:r>
    </w:p>
    <w:p w:rsidR="00634FE9" w:rsidRPr="00E5534A" w:rsidRDefault="002C4E12" w:rsidP="00634FE9">
      <w:pPr>
        <w:pStyle w:val="ListParagraph"/>
        <w:numPr>
          <w:ilvl w:val="0"/>
          <w:numId w:val="29"/>
        </w:numPr>
        <w:rPr>
          <w:rFonts w:eastAsiaTheme="majorEastAsia"/>
          <w:lang w:val="en-GB"/>
        </w:rPr>
      </w:pPr>
      <w:r w:rsidRPr="00E5534A">
        <w:rPr>
          <w:rFonts w:eastAsiaTheme="majorEastAsia"/>
          <w:lang w:val="en-GB"/>
        </w:rPr>
        <w:t xml:space="preserve">Heavy dependent on water from upstream </w:t>
      </w:r>
      <w:r w:rsidR="00CF70E6" w:rsidRPr="00E5534A">
        <w:rPr>
          <w:rFonts w:eastAsiaTheme="majorEastAsia"/>
          <w:lang w:val="en-GB"/>
        </w:rPr>
        <w:t>countries (</w:t>
      </w:r>
      <w:r w:rsidR="00634FE9" w:rsidRPr="00E5534A">
        <w:rPr>
          <w:rFonts w:eastAsiaTheme="majorEastAsia"/>
          <w:lang w:val="en-GB"/>
        </w:rPr>
        <w:t>95%)</w:t>
      </w:r>
    </w:p>
    <w:p w:rsidR="002C4E12" w:rsidRPr="00E5534A" w:rsidRDefault="00634FE9" w:rsidP="00634FE9">
      <w:pPr>
        <w:pStyle w:val="ListParagraph"/>
        <w:numPr>
          <w:ilvl w:val="0"/>
          <w:numId w:val="28"/>
        </w:numPr>
        <w:rPr>
          <w:lang w:val="en-GB"/>
        </w:rPr>
      </w:pPr>
      <w:r w:rsidRPr="00E5534A">
        <w:rPr>
          <w:rFonts w:eastAsiaTheme="majorEastAsia"/>
          <w:lang w:val="en-GB"/>
        </w:rPr>
        <w:t>Too much water in f</w:t>
      </w:r>
      <w:r w:rsidR="002C4E12" w:rsidRPr="00E5534A">
        <w:rPr>
          <w:rFonts w:eastAsiaTheme="majorEastAsia"/>
          <w:lang w:val="en-GB"/>
        </w:rPr>
        <w:t>lood season a</w:t>
      </w:r>
      <w:r w:rsidRPr="00E5534A">
        <w:rPr>
          <w:rFonts w:eastAsiaTheme="majorEastAsia"/>
          <w:lang w:val="en-GB"/>
        </w:rPr>
        <w:t>nd shortage water in dry season.</w:t>
      </w:r>
    </w:p>
    <w:p w:rsidR="002C4E12" w:rsidRPr="00E5534A" w:rsidRDefault="002C4E12" w:rsidP="002C4E12">
      <w:pPr>
        <w:pStyle w:val="Heading4"/>
        <w:rPr>
          <w:lang w:val="en-GB"/>
        </w:rPr>
      </w:pPr>
      <w:r w:rsidRPr="00E5534A">
        <w:rPr>
          <w:lang w:val="en-GB"/>
        </w:rPr>
        <w:t>Salt water intrusion</w:t>
      </w:r>
    </w:p>
    <w:p w:rsidR="002C4E12" w:rsidRPr="00E5534A" w:rsidRDefault="002C4E12" w:rsidP="002C4E12">
      <w:pPr>
        <w:pStyle w:val="Heading4"/>
        <w:rPr>
          <w:lang w:val="en-GB"/>
        </w:rPr>
      </w:pPr>
      <w:r w:rsidRPr="00E5534A">
        <w:rPr>
          <w:lang w:val="en-GB"/>
        </w:rPr>
        <w:t>Sea level rise</w:t>
      </w:r>
    </w:p>
    <w:p w:rsidR="00F25851" w:rsidRPr="00E5534A" w:rsidRDefault="00F25851" w:rsidP="00F25851">
      <w:pPr>
        <w:pStyle w:val="Heading3"/>
        <w:rPr>
          <w:lang w:val="en-GB"/>
        </w:rPr>
      </w:pPr>
      <w:bookmarkStart w:id="49" w:name="_Toc333245764"/>
      <w:r w:rsidRPr="00E5534A">
        <w:rPr>
          <w:lang w:val="en-GB"/>
        </w:rPr>
        <w:t>Measures to deal with the issues</w:t>
      </w:r>
      <w:bookmarkEnd w:id="49"/>
    </w:p>
    <w:p w:rsidR="00634FE9" w:rsidRPr="00E5534A" w:rsidRDefault="002C4E12" w:rsidP="002C4E12">
      <w:pPr>
        <w:pStyle w:val="ListParagraph"/>
        <w:numPr>
          <w:ilvl w:val="0"/>
          <w:numId w:val="28"/>
        </w:numPr>
        <w:rPr>
          <w:lang w:val="en-GB"/>
        </w:rPr>
      </w:pPr>
      <w:r w:rsidRPr="00E5534A">
        <w:rPr>
          <w:lang w:val="en-GB"/>
        </w:rPr>
        <w:t>Living with flood</w:t>
      </w:r>
    </w:p>
    <w:p w:rsidR="00634FE9" w:rsidRPr="00E5534A" w:rsidRDefault="002C4E12" w:rsidP="002C4E12">
      <w:pPr>
        <w:pStyle w:val="ListParagraph"/>
        <w:numPr>
          <w:ilvl w:val="0"/>
          <w:numId w:val="28"/>
        </w:numPr>
        <w:rPr>
          <w:lang w:val="en-GB"/>
        </w:rPr>
      </w:pPr>
      <w:r w:rsidRPr="00E5534A">
        <w:rPr>
          <w:lang w:val="en-GB"/>
        </w:rPr>
        <w:t xml:space="preserve">Establishment of resident areas free from flood </w:t>
      </w:r>
    </w:p>
    <w:p w:rsidR="00634FE9" w:rsidRPr="00E5534A" w:rsidRDefault="002C4E12" w:rsidP="002C4E12">
      <w:pPr>
        <w:pStyle w:val="ListParagraph"/>
        <w:numPr>
          <w:ilvl w:val="0"/>
          <w:numId w:val="28"/>
        </w:numPr>
        <w:rPr>
          <w:lang w:val="en-GB"/>
        </w:rPr>
      </w:pPr>
      <w:r w:rsidRPr="00E5534A">
        <w:rPr>
          <w:lang w:val="en-GB"/>
        </w:rPr>
        <w:t>Changing the crop pattern fitting to specific area- aquaculture development</w:t>
      </w:r>
    </w:p>
    <w:p w:rsidR="00634FE9" w:rsidRPr="00E5534A" w:rsidRDefault="002C4E12" w:rsidP="002C4E12">
      <w:pPr>
        <w:pStyle w:val="ListParagraph"/>
        <w:numPr>
          <w:ilvl w:val="0"/>
          <w:numId w:val="28"/>
        </w:numPr>
        <w:rPr>
          <w:lang w:val="en-GB"/>
        </w:rPr>
      </w:pPr>
      <w:r w:rsidRPr="00E5534A">
        <w:rPr>
          <w:lang w:val="en-GB"/>
        </w:rPr>
        <w:t>Development of coastal protection forests to mitigate damage of sea level rise</w:t>
      </w:r>
    </w:p>
    <w:p w:rsidR="002C4E12" w:rsidRPr="00E5534A" w:rsidRDefault="002C4E12" w:rsidP="002C4E12">
      <w:pPr>
        <w:pStyle w:val="ListParagraph"/>
        <w:numPr>
          <w:ilvl w:val="0"/>
          <w:numId w:val="28"/>
        </w:numPr>
        <w:rPr>
          <w:lang w:val="en-GB"/>
        </w:rPr>
      </w:pPr>
      <w:r w:rsidRPr="00E5534A">
        <w:rPr>
          <w:lang w:val="en-GB"/>
        </w:rPr>
        <w:t>Practicing IWRM</w:t>
      </w:r>
    </w:p>
    <w:p w:rsidR="00F25851" w:rsidRPr="00E5534A" w:rsidRDefault="00F25851" w:rsidP="00F25851">
      <w:pPr>
        <w:pStyle w:val="Heading3"/>
        <w:rPr>
          <w:lang w:val="en-GB"/>
        </w:rPr>
      </w:pPr>
      <w:bookmarkStart w:id="50" w:name="_Toc333245765"/>
      <w:r w:rsidRPr="00E5534A">
        <w:rPr>
          <w:lang w:val="en-GB"/>
        </w:rPr>
        <w:t>Organization of the initiatives process</w:t>
      </w:r>
      <w:bookmarkEnd w:id="50"/>
    </w:p>
    <w:p w:rsidR="002C4E12" w:rsidRPr="00E5534A" w:rsidRDefault="002C4E12" w:rsidP="006F747F">
      <w:pPr>
        <w:pStyle w:val="ListParagraph"/>
        <w:numPr>
          <w:ilvl w:val="0"/>
          <w:numId w:val="25"/>
        </w:numPr>
        <w:rPr>
          <w:lang w:val="en-GB"/>
        </w:rPr>
      </w:pPr>
      <w:r w:rsidRPr="00E5534A">
        <w:rPr>
          <w:lang w:val="en-GB"/>
        </w:rPr>
        <w:t xml:space="preserve">Revising Delta Master Plan </w:t>
      </w:r>
    </w:p>
    <w:p w:rsidR="002C4E12" w:rsidRPr="00E5534A" w:rsidRDefault="002C4E12" w:rsidP="006F747F">
      <w:pPr>
        <w:pStyle w:val="ListParagraph"/>
        <w:numPr>
          <w:ilvl w:val="0"/>
          <w:numId w:val="25"/>
        </w:numPr>
        <w:rPr>
          <w:lang w:val="en-GB"/>
        </w:rPr>
      </w:pPr>
      <w:r w:rsidRPr="00E5534A">
        <w:rPr>
          <w:lang w:val="en-GB"/>
        </w:rPr>
        <w:t>Conducting deep researches/studies to find appropriate solutions for specific areas</w:t>
      </w:r>
    </w:p>
    <w:p w:rsidR="002C4E12" w:rsidRPr="00E5534A" w:rsidRDefault="002C4E12" w:rsidP="006F747F">
      <w:pPr>
        <w:pStyle w:val="ListParagraph"/>
        <w:numPr>
          <w:ilvl w:val="0"/>
          <w:numId w:val="25"/>
        </w:numPr>
        <w:rPr>
          <w:lang w:val="en-GB"/>
        </w:rPr>
      </w:pPr>
      <w:r w:rsidRPr="00E5534A">
        <w:rPr>
          <w:lang w:val="en-GB"/>
        </w:rPr>
        <w:t>Improving capacity for local organization and communities</w:t>
      </w:r>
    </w:p>
    <w:p w:rsidR="002C4E12" w:rsidRPr="00E5534A" w:rsidRDefault="002C4E12" w:rsidP="006F747F">
      <w:pPr>
        <w:pStyle w:val="ListParagraph"/>
        <w:numPr>
          <w:ilvl w:val="0"/>
          <w:numId w:val="25"/>
        </w:numPr>
        <w:rPr>
          <w:lang w:val="en-GB"/>
        </w:rPr>
      </w:pPr>
      <w:r w:rsidRPr="00E5534A">
        <w:rPr>
          <w:lang w:val="en-GB"/>
        </w:rPr>
        <w:t>Learning experiences from other Deltas in Region and  in the world</w:t>
      </w:r>
    </w:p>
    <w:p w:rsidR="002C4E12" w:rsidRPr="00E5534A" w:rsidRDefault="002C4E12" w:rsidP="006F747F">
      <w:pPr>
        <w:pStyle w:val="ListParagraph"/>
        <w:numPr>
          <w:ilvl w:val="0"/>
          <w:numId w:val="25"/>
        </w:numPr>
        <w:rPr>
          <w:lang w:val="en-GB"/>
        </w:rPr>
      </w:pPr>
      <w:r w:rsidRPr="00E5534A">
        <w:rPr>
          <w:lang w:val="en-GB"/>
        </w:rPr>
        <w:t>Studying and assessing impacts to Delta of upstream development– Establishing the scenarios for responding</w:t>
      </w:r>
    </w:p>
    <w:p w:rsidR="00F25851" w:rsidRPr="00E5534A" w:rsidRDefault="00F25851" w:rsidP="00F25851">
      <w:pPr>
        <w:pStyle w:val="Heading3"/>
        <w:rPr>
          <w:lang w:val="en-GB"/>
        </w:rPr>
      </w:pPr>
      <w:bookmarkStart w:id="51" w:name="_Toc333245766"/>
      <w:r w:rsidRPr="00E5534A">
        <w:rPr>
          <w:lang w:val="en-GB"/>
        </w:rPr>
        <w:t>Difficult parts in the process of the initiative</w:t>
      </w:r>
      <w:bookmarkEnd w:id="51"/>
    </w:p>
    <w:p w:rsidR="00634FE9" w:rsidRPr="00E5534A" w:rsidRDefault="00634FE9" w:rsidP="00634FE9">
      <w:pPr>
        <w:pStyle w:val="ListParagraph"/>
        <w:numPr>
          <w:ilvl w:val="0"/>
          <w:numId w:val="30"/>
        </w:numPr>
        <w:rPr>
          <w:lang w:val="en-GB"/>
        </w:rPr>
      </w:pPr>
      <w:r w:rsidRPr="00E5534A">
        <w:rPr>
          <w:lang w:val="en-GB"/>
        </w:rPr>
        <w:t>Capital and human r</w:t>
      </w:r>
      <w:r w:rsidR="002C4E12" w:rsidRPr="00E5534A">
        <w:rPr>
          <w:lang w:val="en-GB"/>
        </w:rPr>
        <w:t>esour</w:t>
      </w:r>
      <w:r w:rsidRPr="00E5534A">
        <w:rPr>
          <w:lang w:val="en-GB"/>
        </w:rPr>
        <w:t xml:space="preserve">ces shortage </w:t>
      </w:r>
    </w:p>
    <w:p w:rsidR="002C4E12" w:rsidRPr="00E5534A" w:rsidRDefault="00634FE9" w:rsidP="00634FE9">
      <w:pPr>
        <w:pStyle w:val="ListParagraph"/>
        <w:numPr>
          <w:ilvl w:val="0"/>
          <w:numId w:val="30"/>
        </w:numPr>
        <w:rPr>
          <w:lang w:val="en-GB"/>
        </w:rPr>
      </w:pPr>
      <w:r w:rsidRPr="00E5534A">
        <w:rPr>
          <w:lang w:val="en-GB"/>
        </w:rPr>
        <w:t>G</w:t>
      </w:r>
      <w:r w:rsidR="002C4E12" w:rsidRPr="00E5534A">
        <w:rPr>
          <w:lang w:val="en-GB"/>
        </w:rPr>
        <w:t>aps of understandings on Delta, development for short term but not for long term, outstanding’s in policy and Local benefits.</w:t>
      </w:r>
    </w:p>
    <w:p w:rsidR="006F747F" w:rsidRPr="00E5534A" w:rsidRDefault="006F747F" w:rsidP="006F747F">
      <w:pPr>
        <w:pStyle w:val="Heading3"/>
        <w:rPr>
          <w:lang w:val="en-GB"/>
        </w:rPr>
      </w:pPr>
      <w:bookmarkStart w:id="52" w:name="_Toc333245767"/>
      <w:r w:rsidRPr="00E5534A">
        <w:rPr>
          <w:rFonts w:eastAsia="Times New Roman"/>
          <w:lang w:val="en-GB"/>
        </w:rPr>
        <w:t>Suggestions for countries that just have started to think about their deltas</w:t>
      </w:r>
      <w:bookmarkEnd w:id="52"/>
    </w:p>
    <w:p w:rsidR="002C4E12" w:rsidRPr="00E5534A" w:rsidRDefault="002C4E12" w:rsidP="002C4E12">
      <w:pPr>
        <w:pStyle w:val="ListParagraph"/>
        <w:numPr>
          <w:ilvl w:val="0"/>
          <w:numId w:val="5"/>
        </w:numPr>
        <w:rPr>
          <w:lang w:val="en-GB"/>
        </w:rPr>
      </w:pPr>
      <w:r w:rsidRPr="00E5534A">
        <w:rPr>
          <w:lang w:val="en-GB"/>
        </w:rPr>
        <w:t xml:space="preserve">A Comprehensive and scientific plan for Delta development </w:t>
      </w:r>
    </w:p>
    <w:p w:rsidR="002C4E12" w:rsidRPr="00E5534A" w:rsidRDefault="002C4E12" w:rsidP="002C4E12">
      <w:pPr>
        <w:numPr>
          <w:ilvl w:val="0"/>
          <w:numId w:val="5"/>
        </w:numPr>
        <w:rPr>
          <w:lang w:val="en-GB"/>
        </w:rPr>
      </w:pPr>
      <w:r w:rsidRPr="00E5534A">
        <w:rPr>
          <w:lang w:val="en-GB"/>
        </w:rPr>
        <w:t>Human resources  building</w:t>
      </w:r>
    </w:p>
    <w:p w:rsidR="002C4E12" w:rsidRPr="00E5534A" w:rsidRDefault="002C4E12" w:rsidP="002C4E12">
      <w:pPr>
        <w:numPr>
          <w:ilvl w:val="0"/>
          <w:numId w:val="5"/>
        </w:numPr>
        <w:rPr>
          <w:lang w:val="en-GB"/>
        </w:rPr>
      </w:pPr>
      <w:r w:rsidRPr="00E5534A">
        <w:rPr>
          <w:lang w:val="en-GB"/>
        </w:rPr>
        <w:t>Participation of communities in decision making process</w:t>
      </w:r>
    </w:p>
    <w:p w:rsidR="002C4E12" w:rsidRPr="00E5534A" w:rsidRDefault="00E5534A" w:rsidP="002C4E12">
      <w:pPr>
        <w:numPr>
          <w:ilvl w:val="0"/>
          <w:numId w:val="5"/>
        </w:numPr>
        <w:rPr>
          <w:lang w:val="en-GB"/>
        </w:rPr>
      </w:pPr>
      <w:r w:rsidRPr="00E5534A">
        <w:rPr>
          <w:lang w:val="en-GB"/>
        </w:rPr>
        <w:t>Strengthening</w:t>
      </w:r>
      <w:r w:rsidR="002C4E12" w:rsidRPr="00E5534A">
        <w:rPr>
          <w:lang w:val="en-GB"/>
        </w:rPr>
        <w:t xml:space="preserve"> comprehensive basin cooperation</w:t>
      </w:r>
    </w:p>
    <w:p w:rsidR="002C4E12" w:rsidRPr="006944F8" w:rsidRDefault="002C4E12" w:rsidP="002C4E12">
      <w:pPr>
        <w:numPr>
          <w:ilvl w:val="0"/>
          <w:numId w:val="5"/>
        </w:numPr>
        <w:rPr>
          <w:rFonts w:cstheme="minorHAnsi"/>
          <w:lang w:val="en-GB"/>
        </w:rPr>
      </w:pPr>
      <w:r w:rsidRPr="00E5534A">
        <w:rPr>
          <w:lang w:val="en-GB"/>
        </w:rPr>
        <w:t xml:space="preserve">Build resilience through restoring natural systems (the Delta used to be an open, highly </w:t>
      </w:r>
      <w:r w:rsidRPr="006944F8">
        <w:rPr>
          <w:rFonts w:cstheme="minorHAnsi"/>
          <w:lang w:val="en-GB"/>
        </w:rPr>
        <w:t xml:space="preserve">adaptive systems but large scale </w:t>
      </w:r>
      <w:r w:rsidR="00406A7D" w:rsidRPr="006944F8">
        <w:rPr>
          <w:rFonts w:cstheme="minorHAnsi"/>
          <w:lang w:val="en-GB"/>
        </w:rPr>
        <w:t>infrastructures</w:t>
      </w:r>
      <w:r w:rsidRPr="006944F8">
        <w:rPr>
          <w:rFonts w:cstheme="minorHAnsi"/>
          <w:lang w:val="en-GB"/>
        </w:rPr>
        <w:t xml:space="preserve"> have turned the delta into a largely human regulated system with low resilience to changes including climate change)</w:t>
      </w:r>
    </w:p>
    <w:p w:rsidR="006944F8" w:rsidRPr="006944F8" w:rsidRDefault="006944F8" w:rsidP="006944F8">
      <w:pPr>
        <w:pStyle w:val="ListParagraph"/>
        <w:numPr>
          <w:ilvl w:val="0"/>
          <w:numId w:val="5"/>
        </w:numPr>
        <w:spacing w:line="276" w:lineRule="auto"/>
        <w:jc w:val="left"/>
        <w:rPr>
          <w:rFonts w:cstheme="minorHAnsi"/>
          <w:szCs w:val="24"/>
          <w:lang w:val="en-US"/>
        </w:rPr>
      </w:pPr>
      <w:r>
        <w:rPr>
          <w:rFonts w:cstheme="minorHAnsi"/>
          <w:szCs w:val="24"/>
          <w:lang w:val="en-US"/>
        </w:rPr>
        <w:t xml:space="preserve">The </w:t>
      </w:r>
      <w:r w:rsidRPr="006944F8">
        <w:rPr>
          <w:rFonts w:cstheme="minorHAnsi"/>
          <w:szCs w:val="24"/>
          <w:lang w:val="en-US"/>
        </w:rPr>
        <w:t>Delta Master Plan is a multi - discipline plan for social-economic development and Envi</w:t>
      </w:r>
      <w:r>
        <w:rPr>
          <w:rFonts w:cstheme="minorHAnsi"/>
          <w:szCs w:val="24"/>
          <w:lang w:val="en-US"/>
        </w:rPr>
        <w:t>ronmental protection for the Delta. Therefore</w:t>
      </w:r>
      <w:r w:rsidRPr="006944F8">
        <w:rPr>
          <w:rFonts w:cstheme="minorHAnsi"/>
          <w:szCs w:val="24"/>
          <w:lang w:val="en-US"/>
        </w:rPr>
        <w:t xml:space="preserve"> it needs</w:t>
      </w:r>
      <w:r>
        <w:rPr>
          <w:rFonts w:cstheme="minorHAnsi"/>
          <w:szCs w:val="24"/>
          <w:lang w:val="en-US"/>
        </w:rPr>
        <w:t xml:space="preserve"> allot of effort</w:t>
      </w:r>
      <w:r w:rsidRPr="006944F8">
        <w:rPr>
          <w:rFonts w:cstheme="minorHAnsi"/>
          <w:szCs w:val="24"/>
          <w:lang w:val="en-US"/>
        </w:rPr>
        <w:t xml:space="preserve">s from all stakeholders including government (at central and local levels), civil society, communities etc. The solutions should be combined </w:t>
      </w:r>
      <w:r>
        <w:rPr>
          <w:rFonts w:cstheme="minorHAnsi"/>
          <w:szCs w:val="24"/>
          <w:lang w:val="en-US"/>
        </w:rPr>
        <w:t xml:space="preserve">with </w:t>
      </w:r>
      <w:r w:rsidRPr="006944F8">
        <w:rPr>
          <w:rFonts w:cstheme="minorHAnsi"/>
          <w:szCs w:val="24"/>
          <w:lang w:val="en-US"/>
        </w:rPr>
        <w:t xml:space="preserve">advanced </w:t>
      </w:r>
      <w:r>
        <w:rPr>
          <w:rFonts w:cstheme="minorHAnsi"/>
          <w:szCs w:val="24"/>
          <w:lang w:val="en-US"/>
        </w:rPr>
        <w:t xml:space="preserve">technologies, </w:t>
      </w:r>
      <w:r w:rsidRPr="006944F8">
        <w:rPr>
          <w:rFonts w:cstheme="minorHAnsi"/>
          <w:szCs w:val="24"/>
          <w:lang w:val="en-US"/>
        </w:rPr>
        <w:t>local knowledge and experiences (e.g. living with flood).</w:t>
      </w:r>
    </w:p>
    <w:p w:rsidR="006944F8" w:rsidRPr="006944F8" w:rsidRDefault="006944F8" w:rsidP="006944F8">
      <w:pPr>
        <w:pStyle w:val="NoSpacing"/>
      </w:pPr>
    </w:p>
    <w:p w:rsidR="00F9533F" w:rsidRPr="00E5534A" w:rsidRDefault="00F9533F" w:rsidP="00F9533F">
      <w:pPr>
        <w:pStyle w:val="Heading2"/>
      </w:pPr>
    </w:p>
    <w:sectPr w:rsidR="00F9533F" w:rsidRPr="00E5534A" w:rsidSect="006E79E5">
      <w:headerReference w:type="default" r:id="rId9"/>
      <w:headerReference w:type="first" r:id="rId10"/>
      <w:footerReference w:type="first" r:id="rId11"/>
      <w:pgSz w:w="11907" w:h="16839"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15" w:rsidRDefault="00C77915" w:rsidP="0092526E">
      <w:pPr>
        <w:spacing w:after="0"/>
      </w:pPr>
      <w:r>
        <w:separator/>
      </w:r>
    </w:p>
  </w:endnote>
  <w:endnote w:type="continuationSeparator" w:id="0">
    <w:p w:rsidR="00C77915" w:rsidRDefault="00C77915" w:rsidP="009252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0C" w:rsidRDefault="0072030C" w:rsidP="00F878A4">
    <w:pPr>
      <w:pStyle w:val="Footer"/>
      <w:jc w:val="right"/>
    </w:pPr>
    <w:r>
      <w:rPr>
        <w:noProof/>
        <w:lang w:val="sv-SE" w:eastAsia="sv-SE"/>
      </w:rPr>
      <w:drawing>
        <wp:anchor distT="0" distB="0" distL="114300" distR="114300" simplePos="0" relativeHeight="251666944" behindDoc="0" locked="0" layoutInCell="1" allowOverlap="1">
          <wp:simplePos x="0" y="0"/>
          <wp:positionH relativeFrom="column">
            <wp:posOffset>4496163</wp:posOffset>
          </wp:positionH>
          <wp:positionV relativeFrom="paragraph">
            <wp:posOffset>169182</wp:posOffset>
          </wp:positionV>
          <wp:extent cx="1298122" cy="152400"/>
          <wp:effectExtent l="19050" t="0" r="0" b="0"/>
          <wp:wrapNone/>
          <wp:docPr id="3" name="Picture 0" descr="gwp_ur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_url2.jpg"/>
                  <pic:cNvPicPr/>
                </pic:nvPicPr>
                <pic:blipFill>
                  <a:blip r:embed="rId1" cstate="print"/>
                  <a:stretch>
                    <a:fillRect/>
                  </a:stretch>
                </pic:blipFill>
                <pic:spPr>
                  <a:xfrm>
                    <a:off x="0" y="0"/>
                    <a:ext cx="1298122" cy="152400"/>
                  </a:xfrm>
                  <a:prstGeom prst="rect">
                    <a:avLst/>
                  </a:prstGeom>
                </pic:spPr>
              </pic:pic>
            </a:graphicData>
          </a:graphic>
        </wp:anchor>
      </w:drawing>
    </w:r>
    <w:r w:rsidRPr="003E546A">
      <w:rPr>
        <w:bdr w:val="single" w:sz="4" w:space="0" w:color="auto"/>
      </w:rPr>
      <w:br/>
    </w:r>
    <w:sdt>
      <w:sdtPr>
        <w:id w:val="14731383"/>
        <w:docPartObj>
          <w:docPartGallery w:val="Page Numbers (Bottom of Page)"/>
          <w:docPartUnique/>
        </w:docPartObj>
      </w:sdtPr>
      <w:sdtEndPr/>
      <w:sdtContent>
        <w:r>
          <w:br/>
        </w:r>
        <w:r>
          <w:rPr>
            <w:rFonts w:ascii="Calibri" w:eastAsia="Times New Roman" w:hAnsi="Calibri" w:cs="Arial"/>
            <w:color w:val="1F497D"/>
            <w:sz w:val="20"/>
            <w:szCs w:val="20"/>
          </w:rPr>
          <w:t xml:space="preserve">Global Water Partnership (GWP), Global Secretariat, </w:t>
        </w:r>
        <w:proofErr w:type="spellStart"/>
        <w:r>
          <w:rPr>
            <w:rFonts w:ascii="Calibri" w:eastAsia="Times New Roman" w:hAnsi="Calibri" w:cs="Arial"/>
            <w:color w:val="1F497D"/>
            <w:sz w:val="20"/>
            <w:szCs w:val="20"/>
          </w:rPr>
          <w:t>Drottninggatan</w:t>
        </w:r>
        <w:proofErr w:type="spellEnd"/>
        <w:r>
          <w:rPr>
            <w:rFonts w:ascii="Calibri" w:eastAsia="Times New Roman" w:hAnsi="Calibri" w:cs="Arial"/>
            <w:color w:val="1F497D"/>
            <w:sz w:val="20"/>
            <w:szCs w:val="20"/>
          </w:rPr>
          <w:t xml:space="preserve"> 33, SE-111 51 Stockholm, Sweden</w:t>
        </w:r>
        <w:r>
          <w:rPr>
            <w:rFonts w:ascii="Calibri" w:eastAsia="Times New Roman" w:hAnsi="Calibri" w:cs="Arial"/>
            <w:color w:val="1F497D"/>
            <w:sz w:val="20"/>
            <w:szCs w:val="20"/>
          </w:rPr>
          <w:br/>
          <w:t xml:space="preserve">Phone: +46 (0)8 522 126 30, Fax: + 46 (0)8 522 126 31, e-mail: </w:t>
        </w:r>
        <w:hyperlink r:id="rId2" w:history="1">
          <w:r w:rsidRPr="008803CA">
            <w:rPr>
              <w:rStyle w:val="Hyperlink"/>
              <w:rFonts w:ascii="Calibri" w:eastAsia="Times New Roman" w:hAnsi="Calibri" w:cs="Arial"/>
              <w:sz w:val="20"/>
              <w:szCs w:val="20"/>
            </w:rPr>
            <w:t>gwp@gwp.org</w:t>
          </w:r>
        </w:hyperlink>
      </w:sdtContent>
    </w:sdt>
  </w:p>
  <w:p w:rsidR="0072030C" w:rsidRDefault="00720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15" w:rsidRDefault="00C77915" w:rsidP="0092526E">
      <w:pPr>
        <w:spacing w:after="0"/>
      </w:pPr>
      <w:r>
        <w:separator/>
      </w:r>
    </w:p>
  </w:footnote>
  <w:footnote w:type="continuationSeparator" w:id="0">
    <w:p w:rsidR="00C77915" w:rsidRDefault="00C77915" w:rsidP="009252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0C" w:rsidRDefault="00D5276B" w:rsidP="00D5276B">
    <w:pPr>
      <w:pStyle w:val="Header"/>
      <w:tabs>
        <w:tab w:val="clear" w:pos="4513"/>
        <w:tab w:val="clear" w:pos="9026"/>
        <w:tab w:val="left" w:pos="835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0C" w:rsidRDefault="0072030C">
    <w:pPr>
      <w:pStyle w:val="Header"/>
    </w:pPr>
    <w:r w:rsidRPr="00F878A4">
      <w:rPr>
        <w:noProof/>
        <w:lang w:val="sv-SE" w:eastAsia="sv-SE"/>
      </w:rPr>
      <w:drawing>
        <wp:anchor distT="0" distB="0" distL="114300" distR="114300" simplePos="0" relativeHeight="251664896" behindDoc="1" locked="0" layoutInCell="1" allowOverlap="1">
          <wp:simplePos x="0" y="0"/>
          <wp:positionH relativeFrom="column">
            <wp:posOffset>3723277</wp:posOffset>
          </wp:positionH>
          <wp:positionV relativeFrom="paragraph">
            <wp:posOffset>-199843</wp:posOffset>
          </wp:positionV>
          <wp:extent cx="2212522" cy="576943"/>
          <wp:effectExtent l="19050" t="0" r="0" b="0"/>
          <wp:wrapNone/>
          <wp:docPr id="4" name="Picture 2" descr="GWP Globa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P Global rgb.jpg"/>
                  <pic:cNvPicPr/>
                </pic:nvPicPr>
                <pic:blipFill>
                  <a:blip r:embed="rId1" cstate="print"/>
                  <a:stretch>
                    <a:fillRect/>
                  </a:stretch>
                </pic:blipFill>
                <pic:spPr>
                  <a:xfrm>
                    <a:off x="0" y="0"/>
                    <a:ext cx="2212522" cy="5769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64F"/>
    <w:multiLevelType w:val="hybridMultilevel"/>
    <w:tmpl w:val="F02096B0"/>
    <w:lvl w:ilvl="0" w:tplc="67EE852E">
      <w:start w:val="1"/>
      <w:numFmt w:val="decimal"/>
      <w:lvlText w:val="%1."/>
      <w:lvlJc w:val="left"/>
      <w:pPr>
        <w:tabs>
          <w:tab w:val="num" w:pos="720"/>
        </w:tabs>
        <w:ind w:left="720" w:hanging="360"/>
      </w:pPr>
    </w:lvl>
    <w:lvl w:ilvl="1" w:tplc="D1C2A70A">
      <w:start w:val="1143"/>
      <w:numFmt w:val="bullet"/>
      <w:lvlText w:val="•"/>
      <w:lvlJc w:val="left"/>
      <w:pPr>
        <w:tabs>
          <w:tab w:val="num" w:pos="1440"/>
        </w:tabs>
        <w:ind w:left="1440" w:hanging="360"/>
      </w:pPr>
      <w:rPr>
        <w:rFonts w:ascii="Arial" w:hAnsi="Arial" w:hint="default"/>
      </w:rPr>
    </w:lvl>
    <w:lvl w:ilvl="2" w:tplc="B1187F8E" w:tentative="1">
      <w:start w:val="1"/>
      <w:numFmt w:val="decimal"/>
      <w:lvlText w:val="%3."/>
      <w:lvlJc w:val="left"/>
      <w:pPr>
        <w:tabs>
          <w:tab w:val="num" w:pos="2160"/>
        </w:tabs>
        <w:ind w:left="2160" w:hanging="360"/>
      </w:pPr>
    </w:lvl>
    <w:lvl w:ilvl="3" w:tplc="EFCE66A8" w:tentative="1">
      <w:start w:val="1"/>
      <w:numFmt w:val="decimal"/>
      <w:lvlText w:val="%4."/>
      <w:lvlJc w:val="left"/>
      <w:pPr>
        <w:tabs>
          <w:tab w:val="num" w:pos="2880"/>
        </w:tabs>
        <w:ind w:left="2880" w:hanging="360"/>
      </w:pPr>
    </w:lvl>
    <w:lvl w:ilvl="4" w:tplc="9FBEE8B6" w:tentative="1">
      <w:start w:val="1"/>
      <w:numFmt w:val="decimal"/>
      <w:lvlText w:val="%5."/>
      <w:lvlJc w:val="left"/>
      <w:pPr>
        <w:tabs>
          <w:tab w:val="num" w:pos="3600"/>
        </w:tabs>
        <w:ind w:left="3600" w:hanging="360"/>
      </w:pPr>
    </w:lvl>
    <w:lvl w:ilvl="5" w:tplc="1CFC677A" w:tentative="1">
      <w:start w:val="1"/>
      <w:numFmt w:val="decimal"/>
      <w:lvlText w:val="%6."/>
      <w:lvlJc w:val="left"/>
      <w:pPr>
        <w:tabs>
          <w:tab w:val="num" w:pos="4320"/>
        </w:tabs>
        <w:ind w:left="4320" w:hanging="360"/>
      </w:pPr>
    </w:lvl>
    <w:lvl w:ilvl="6" w:tplc="194032EE" w:tentative="1">
      <w:start w:val="1"/>
      <w:numFmt w:val="decimal"/>
      <w:lvlText w:val="%7."/>
      <w:lvlJc w:val="left"/>
      <w:pPr>
        <w:tabs>
          <w:tab w:val="num" w:pos="5040"/>
        </w:tabs>
        <w:ind w:left="5040" w:hanging="360"/>
      </w:pPr>
    </w:lvl>
    <w:lvl w:ilvl="7" w:tplc="3B082CEA" w:tentative="1">
      <w:start w:val="1"/>
      <w:numFmt w:val="decimal"/>
      <w:lvlText w:val="%8."/>
      <w:lvlJc w:val="left"/>
      <w:pPr>
        <w:tabs>
          <w:tab w:val="num" w:pos="5760"/>
        </w:tabs>
        <w:ind w:left="5760" w:hanging="360"/>
      </w:pPr>
    </w:lvl>
    <w:lvl w:ilvl="8" w:tplc="7CDCA8FE" w:tentative="1">
      <w:start w:val="1"/>
      <w:numFmt w:val="decimal"/>
      <w:lvlText w:val="%9."/>
      <w:lvlJc w:val="left"/>
      <w:pPr>
        <w:tabs>
          <w:tab w:val="num" w:pos="6480"/>
        </w:tabs>
        <w:ind w:left="6480" w:hanging="360"/>
      </w:pPr>
    </w:lvl>
  </w:abstractNum>
  <w:abstractNum w:abstractNumId="1">
    <w:nsid w:val="02790A14"/>
    <w:multiLevelType w:val="hybridMultilevel"/>
    <w:tmpl w:val="E268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35955"/>
    <w:multiLevelType w:val="hybridMultilevel"/>
    <w:tmpl w:val="8FB6A346"/>
    <w:lvl w:ilvl="0" w:tplc="5666F708">
      <w:start w:val="1"/>
      <w:numFmt w:val="decimal"/>
      <w:lvlText w:val="%1."/>
      <w:lvlJc w:val="left"/>
      <w:pPr>
        <w:tabs>
          <w:tab w:val="num" w:pos="720"/>
        </w:tabs>
        <w:ind w:left="720" w:hanging="360"/>
      </w:pPr>
    </w:lvl>
    <w:lvl w:ilvl="1" w:tplc="969453F4">
      <w:start w:val="1743"/>
      <w:numFmt w:val="bullet"/>
      <w:lvlText w:val="•"/>
      <w:lvlJc w:val="left"/>
      <w:pPr>
        <w:tabs>
          <w:tab w:val="num" w:pos="1440"/>
        </w:tabs>
        <w:ind w:left="1440" w:hanging="360"/>
      </w:pPr>
      <w:rPr>
        <w:rFonts w:ascii="Arial" w:hAnsi="Arial" w:hint="default"/>
      </w:rPr>
    </w:lvl>
    <w:lvl w:ilvl="2" w:tplc="403ED76E" w:tentative="1">
      <w:start w:val="1"/>
      <w:numFmt w:val="decimal"/>
      <w:lvlText w:val="%3."/>
      <w:lvlJc w:val="left"/>
      <w:pPr>
        <w:tabs>
          <w:tab w:val="num" w:pos="2160"/>
        </w:tabs>
        <w:ind w:left="2160" w:hanging="360"/>
      </w:pPr>
    </w:lvl>
    <w:lvl w:ilvl="3" w:tplc="3D64A0E6" w:tentative="1">
      <w:start w:val="1"/>
      <w:numFmt w:val="decimal"/>
      <w:lvlText w:val="%4."/>
      <w:lvlJc w:val="left"/>
      <w:pPr>
        <w:tabs>
          <w:tab w:val="num" w:pos="2880"/>
        </w:tabs>
        <w:ind w:left="2880" w:hanging="360"/>
      </w:pPr>
    </w:lvl>
    <w:lvl w:ilvl="4" w:tplc="328A24B8" w:tentative="1">
      <w:start w:val="1"/>
      <w:numFmt w:val="decimal"/>
      <w:lvlText w:val="%5."/>
      <w:lvlJc w:val="left"/>
      <w:pPr>
        <w:tabs>
          <w:tab w:val="num" w:pos="3600"/>
        </w:tabs>
        <w:ind w:left="3600" w:hanging="360"/>
      </w:pPr>
    </w:lvl>
    <w:lvl w:ilvl="5" w:tplc="FFCE379A" w:tentative="1">
      <w:start w:val="1"/>
      <w:numFmt w:val="decimal"/>
      <w:lvlText w:val="%6."/>
      <w:lvlJc w:val="left"/>
      <w:pPr>
        <w:tabs>
          <w:tab w:val="num" w:pos="4320"/>
        </w:tabs>
        <w:ind w:left="4320" w:hanging="360"/>
      </w:pPr>
    </w:lvl>
    <w:lvl w:ilvl="6" w:tplc="564C1024" w:tentative="1">
      <w:start w:val="1"/>
      <w:numFmt w:val="decimal"/>
      <w:lvlText w:val="%7."/>
      <w:lvlJc w:val="left"/>
      <w:pPr>
        <w:tabs>
          <w:tab w:val="num" w:pos="5040"/>
        </w:tabs>
        <w:ind w:left="5040" w:hanging="360"/>
      </w:pPr>
    </w:lvl>
    <w:lvl w:ilvl="7" w:tplc="AC0E37AE" w:tentative="1">
      <w:start w:val="1"/>
      <w:numFmt w:val="decimal"/>
      <w:lvlText w:val="%8."/>
      <w:lvlJc w:val="left"/>
      <w:pPr>
        <w:tabs>
          <w:tab w:val="num" w:pos="5760"/>
        </w:tabs>
        <w:ind w:left="5760" w:hanging="360"/>
      </w:pPr>
    </w:lvl>
    <w:lvl w:ilvl="8" w:tplc="7E645AF4" w:tentative="1">
      <w:start w:val="1"/>
      <w:numFmt w:val="decimal"/>
      <w:lvlText w:val="%9."/>
      <w:lvlJc w:val="left"/>
      <w:pPr>
        <w:tabs>
          <w:tab w:val="num" w:pos="6480"/>
        </w:tabs>
        <w:ind w:left="6480" w:hanging="360"/>
      </w:pPr>
    </w:lvl>
  </w:abstractNum>
  <w:abstractNum w:abstractNumId="3">
    <w:nsid w:val="059E3578"/>
    <w:multiLevelType w:val="hybridMultilevel"/>
    <w:tmpl w:val="96EAF2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63546E3"/>
    <w:multiLevelType w:val="hybridMultilevel"/>
    <w:tmpl w:val="B4104A92"/>
    <w:lvl w:ilvl="0" w:tplc="8B303E26">
      <w:start w:val="1"/>
      <w:numFmt w:val="decimal"/>
      <w:lvlText w:val="%1."/>
      <w:lvlJc w:val="left"/>
      <w:pPr>
        <w:ind w:left="720" w:hanging="360"/>
      </w:pPr>
      <w:rPr>
        <w:rFonts w:cs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7F44B17"/>
    <w:multiLevelType w:val="hybridMultilevel"/>
    <w:tmpl w:val="075C9276"/>
    <w:lvl w:ilvl="0" w:tplc="303829CE">
      <w:start w:val="1"/>
      <w:numFmt w:val="bullet"/>
      <w:lvlText w:val=""/>
      <w:lvlJc w:val="left"/>
      <w:pPr>
        <w:tabs>
          <w:tab w:val="num" w:pos="720"/>
        </w:tabs>
        <w:ind w:left="720" w:hanging="360"/>
      </w:pPr>
      <w:rPr>
        <w:rFonts w:ascii="Wingdings" w:hAnsi="Wingdings" w:hint="default"/>
      </w:rPr>
    </w:lvl>
    <w:lvl w:ilvl="1" w:tplc="1834D894" w:tentative="1">
      <w:start w:val="1"/>
      <w:numFmt w:val="bullet"/>
      <w:lvlText w:val=""/>
      <w:lvlJc w:val="left"/>
      <w:pPr>
        <w:tabs>
          <w:tab w:val="num" w:pos="1440"/>
        </w:tabs>
        <w:ind w:left="1440" w:hanging="360"/>
      </w:pPr>
      <w:rPr>
        <w:rFonts w:ascii="Wingdings" w:hAnsi="Wingdings" w:hint="default"/>
      </w:rPr>
    </w:lvl>
    <w:lvl w:ilvl="2" w:tplc="33D026D6" w:tentative="1">
      <w:start w:val="1"/>
      <w:numFmt w:val="bullet"/>
      <w:lvlText w:val=""/>
      <w:lvlJc w:val="left"/>
      <w:pPr>
        <w:tabs>
          <w:tab w:val="num" w:pos="2160"/>
        </w:tabs>
        <w:ind w:left="2160" w:hanging="360"/>
      </w:pPr>
      <w:rPr>
        <w:rFonts w:ascii="Wingdings" w:hAnsi="Wingdings" w:hint="default"/>
      </w:rPr>
    </w:lvl>
    <w:lvl w:ilvl="3" w:tplc="240EA246" w:tentative="1">
      <w:start w:val="1"/>
      <w:numFmt w:val="bullet"/>
      <w:lvlText w:val=""/>
      <w:lvlJc w:val="left"/>
      <w:pPr>
        <w:tabs>
          <w:tab w:val="num" w:pos="2880"/>
        </w:tabs>
        <w:ind w:left="2880" w:hanging="360"/>
      </w:pPr>
      <w:rPr>
        <w:rFonts w:ascii="Wingdings" w:hAnsi="Wingdings" w:hint="default"/>
      </w:rPr>
    </w:lvl>
    <w:lvl w:ilvl="4" w:tplc="EC20498E" w:tentative="1">
      <w:start w:val="1"/>
      <w:numFmt w:val="bullet"/>
      <w:lvlText w:val=""/>
      <w:lvlJc w:val="left"/>
      <w:pPr>
        <w:tabs>
          <w:tab w:val="num" w:pos="3600"/>
        </w:tabs>
        <w:ind w:left="3600" w:hanging="360"/>
      </w:pPr>
      <w:rPr>
        <w:rFonts w:ascii="Wingdings" w:hAnsi="Wingdings" w:hint="default"/>
      </w:rPr>
    </w:lvl>
    <w:lvl w:ilvl="5" w:tplc="285CA652" w:tentative="1">
      <w:start w:val="1"/>
      <w:numFmt w:val="bullet"/>
      <w:lvlText w:val=""/>
      <w:lvlJc w:val="left"/>
      <w:pPr>
        <w:tabs>
          <w:tab w:val="num" w:pos="4320"/>
        </w:tabs>
        <w:ind w:left="4320" w:hanging="360"/>
      </w:pPr>
      <w:rPr>
        <w:rFonts w:ascii="Wingdings" w:hAnsi="Wingdings" w:hint="default"/>
      </w:rPr>
    </w:lvl>
    <w:lvl w:ilvl="6" w:tplc="27B2282A" w:tentative="1">
      <w:start w:val="1"/>
      <w:numFmt w:val="bullet"/>
      <w:lvlText w:val=""/>
      <w:lvlJc w:val="left"/>
      <w:pPr>
        <w:tabs>
          <w:tab w:val="num" w:pos="5040"/>
        </w:tabs>
        <w:ind w:left="5040" w:hanging="360"/>
      </w:pPr>
      <w:rPr>
        <w:rFonts w:ascii="Wingdings" w:hAnsi="Wingdings" w:hint="default"/>
      </w:rPr>
    </w:lvl>
    <w:lvl w:ilvl="7" w:tplc="2C181CC6" w:tentative="1">
      <w:start w:val="1"/>
      <w:numFmt w:val="bullet"/>
      <w:lvlText w:val=""/>
      <w:lvlJc w:val="left"/>
      <w:pPr>
        <w:tabs>
          <w:tab w:val="num" w:pos="5760"/>
        </w:tabs>
        <w:ind w:left="5760" w:hanging="360"/>
      </w:pPr>
      <w:rPr>
        <w:rFonts w:ascii="Wingdings" w:hAnsi="Wingdings" w:hint="default"/>
      </w:rPr>
    </w:lvl>
    <w:lvl w:ilvl="8" w:tplc="33EEC330" w:tentative="1">
      <w:start w:val="1"/>
      <w:numFmt w:val="bullet"/>
      <w:lvlText w:val=""/>
      <w:lvlJc w:val="left"/>
      <w:pPr>
        <w:tabs>
          <w:tab w:val="num" w:pos="6480"/>
        </w:tabs>
        <w:ind w:left="6480" w:hanging="360"/>
      </w:pPr>
      <w:rPr>
        <w:rFonts w:ascii="Wingdings" w:hAnsi="Wingdings" w:hint="default"/>
      </w:rPr>
    </w:lvl>
  </w:abstractNum>
  <w:abstractNum w:abstractNumId="6">
    <w:nsid w:val="08DA4D43"/>
    <w:multiLevelType w:val="hybridMultilevel"/>
    <w:tmpl w:val="9E803E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170CB"/>
    <w:multiLevelType w:val="hybridMultilevel"/>
    <w:tmpl w:val="04E4DD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0FBD67C8"/>
    <w:multiLevelType w:val="hybridMultilevel"/>
    <w:tmpl w:val="62C214F2"/>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8C57031"/>
    <w:multiLevelType w:val="hybridMultilevel"/>
    <w:tmpl w:val="9D1CC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92010A9"/>
    <w:multiLevelType w:val="hybridMultilevel"/>
    <w:tmpl w:val="CEAE9A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1F7415F"/>
    <w:multiLevelType w:val="hybridMultilevel"/>
    <w:tmpl w:val="14CAE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7925034"/>
    <w:multiLevelType w:val="hybridMultilevel"/>
    <w:tmpl w:val="5254B9B6"/>
    <w:lvl w:ilvl="0" w:tplc="354E4B88">
      <w:start w:val="1"/>
      <w:numFmt w:val="bullet"/>
      <w:lvlText w:val=""/>
      <w:lvlJc w:val="left"/>
      <w:pPr>
        <w:tabs>
          <w:tab w:val="num" w:pos="720"/>
        </w:tabs>
        <w:ind w:left="720" w:hanging="360"/>
      </w:pPr>
      <w:rPr>
        <w:rFonts w:ascii="Wingdings" w:hAnsi="Wingdings" w:hint="default"/>
      </w:rPr>
    </w:lvl>
    <w:lvl w:ilvl="1" w:tplc="24FE80A6" w:tentative="1">
      <w:start w:val="1"/>
      <w:numFmt w:val="bullet"/>
      <w:lvlText w:val=""/>
      <w:lvlJc w:val="left"/>
      <w:pPr>
        <w:tabs>
          <w:tab w:val="num" w:pos="1440"/>
        </w:tabs>
        <w:ind w:left="1440" w:hanging="360"/>
      </w:pPr>
      <w:rPr>
        <w:rFonts w:ascii="Wingdings" w:hAnsi="Wingdings" w:hint="default"/>
      </w:rPr>
    </w:lvl>
    <w:lvl w:ilvl="2" w:tplc="D214D53C" w:tentative="1">
      <w:start w:val="1"/>
      <w:numFmt w:val="bullet"/>
      <w:lvlText w:val=""/>
      <w:lvlJc w:val="left"/>
      <w:pPr>
        <w:tabs>
          <w:tab w:val="num" w:pos="2160"/>
        </w:tabs>
        <w:ind w:left="2160" w:hanging="360"/>
      </w:pPr>
      <w:rPr>
        <w:rFonts w:ascii="Wingdings" w:hAnsi="Wingdings" w:hint="default"/>
      </w:rPr>
    </w:lvl>
    <w:lvl w:ilvl="3" w:tplc="13C84354" w:tentative="1">
      <w:start w:val="1"/>
      <w:numFmt w:val="bullet"/>
      <w:lvlText w:val=""/>
      <w:lvlJc w:val="left"/>
      <w:pPr>
        <w:tabs>
          <w:tab w:val="num" w:pos="2880"/>
        </w:tabs>
        <w:ind w:left="2880" w:hanging="360"/>
      </w:pPr>
      <w:rPr>
        <w:rFonts w:ascii="Wingdings" w:hAnsi="Wingdings" w:hint="default"/>
      </w:rPr>
    </w:lvl>
    <w:lvl w:ilvl="4" w:tplc="4F8E7540" w:tentative="1">
      <w:start w:val="1"/>
      <w:numFmt w:val="bullet"/>
      <w:lvlText w:val=""/>
      <w:lvlJc w:val="left"/>
      <w:pPr>
        <w:tabs>
          <w:tab w:val="num" w:pos="3600"/>
        </w:tabs>
        <w:ind w:left="3600" w:hanging="360"/>
      </w:pPr>
      <w:rPr>
        <w:rFonts w:ascii="Wingdings" w:hAnsi="Wingdings" w:hint="default"/>
      </w:rPr>
    </w:lvl>
    <w:lvl w:ilvl="5" w:tplc="83E2EA64" w:tentative="1">
      <w:start w:val="1"/>
      <w:numFmt w:val="bullet"/>
      <w:lvlText w:val=""/>
      <w:lvlJc w:val="left"/>
      <w:pPr>
        <w:tabs>
          <w:tab w:val="num" w:pos="4320"/>
        </w:tabs>
        <w:ind w:left="4320" w:hanging="360"/>
      </w:pPr>
      <w:rPr>
        <w:rFonts w:ascii="Wingdings" w:hAnsi="Wingdings" w:hint="default"/>
      </w:rPr>
    </w:lvl>
    <w:lvl w:ilvl="6" w:tplc="84B49342" w:tentative="1">
      <w:start w:val="1"/>
      <w:numFmt w:val="bullet"/>
      <w:lvlText w:val=""/>
      <w:lvlJc w:val="left"/>
      <w:pPr>
        <w:tabs>
          <w:tab w:val="num" w:pos="5040"/>
        </w:tabs>
        <w:ind w:left="5040" w:hanging="360"/>
      </w:pPr>
      <w:rPr>
        <w:rFonts w:ascii="Wingdings" w:hAnsi="Wingdings" w:hint="default"/>
      </w:rPr>
    </w:lvl>
    <w:lvl w:ilvl="7" w:tplc="B0D0C0E6" w:tentative="1">
      <w:start w:val="1"/>
      <w:numFmt w:val="bullet"/>
      <w:lvlText w:val=""/>
      <w:lvlJc w:val="left"/>
      <w:pPr>
        <w:tabs>
          <w:tab w:val="num" w:pos="5760"/>
        </w:tabs>
        <w:ind w:left="5760" w:hanging="360"/>
      </w:pPr>
      <w:rPr>
        <w:rFonts w:ascii="Wingdings" w:hAnsi="Wingdings" w:hint="default"/>
      </w:rPr>
    </w:lvl>
    <w:lvl w:ilvl="8" w:tplc="B3042980" w:tentative="1">
      <w:start w:val="1"/>
      <w:numFmt w:val="bullet"/>
      <w:lvlText w:val=""/>
      <w:lvlJc w:val="left"/>
      <w:pPr>
        <w:tabs>
          <w:tab w:val="num" w:pos="6480"/>
        </w:tabs>
        <w:ind w:left="6480" w:hanging="360"/>
      </w:pPr>
      <w:rPr>
        <w:rFonts w:ascii="Wingdings" w:hAnsi="Wingdings" w:hint="default"/>
      </w:rPr>
    </w:lvl>
  </w:abstractNum>
  <w:abstractNum w:abstractNumId="13">
    <w:nsid w:val="28003DBC"/>
    <w:multiLevelType w:val="hybridMultilevel"/>
    <w:tmpl w:val="263412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9EA2894"/>
    <w:multiLevelType w:val="hybridMultilevel"/>
    <w:tmpl w:val="BDCCBA02"/>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5">
    <w:nsid w:val="2EFA5E70"/>
    <w:multiLevelType w:val="hybridMultilevel"/>
    <w:tmpl w:val="62827C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2F336E40"/>
    <w:multiLevelType w:val="hybridMultilevel"/>
    <w:tmpl w:val="AD2283EE"/>
    <w:lvl w:ilvl="0" w:tplc="A5263752">
      <w:start w:val="1"/>
      <w:numFmt w:val="decimal"/>
      <w:lvlText w:val="%1."/>
      <w:lvlJc w:val="left"/>
      <w:pPr>
        <w:tabs>
          <w:tab w:val="num" w:pos="720"/>
        </w:tabs>
        <w:ind w:left="720" w:hanging="360"/>
      </w:pPr>
    </w:lvl>
    <w:lvl w:ilvl="1" w:tplc="D58258FA" w:tentative="1">
      <w:start w:val="1"/>
      <w:numFmt w:val="decimal"/>
      <w:lvlText w:val="%2."/>
      <w:lvlJc w:val="left"/>
      <w:pPr>
        <w:tabs>
          <w:tab w:val="num" w:pos="1440"/>
        </w:tabs>
        <w:ind w:left="1440" w:hanging="360"/>
      </w:pPr>
    </w:lvl>
    <w:lvl w:ilvl="2" w:tplc="E480BF62" w:tentative="1">
      <w:start w:val="1"/>
      <w:numFmt w:val="decimal"/>
      <w:lvlText w:val="%3."/>
      <w:lvlJc w:val="left"/>
      <w:pPr>
        <w:tabs>
          <w:tab w:val="num" w:pos="2160"/>
        </w:tabs>
        <w:ind w:left="2160" w:hanging="360"/>
      </w:pPr>
    </w:lvl>
    <w:lvl w:ilvl="3" w:tplc="868886CC" w:tentative="1">
      <w:start w:val="1"/>
      <w:numFmt w:val="decimal"/>
      <w:lvlText w:val="%4."/>
      <w:lvlJc w:val="left"/>
      <w:pPr>
        <w:tabs>
          <w:tab w:val="num" w:pos="2880"/>
        </w:tabs>
        <w:ind w:left="2880" w:hanging="360"/>
      </w:pPr>
    </w:lvl>
    <w:lvl w:ilvl="4" w:tplc="A58EBDB2" w:tentative="1">
      <w:start w:val="1"/>
      <w:numFmt w:val="decimal"/>
      <w:lvlText w:val="%5."/>
      <w:lvlJc w:val="left"/>
      <w:pPr>
        <w:tabs>
          <w:tab w:val="num" w:pos="3600"/>
        </w:tabs>
        <w:ind w:left="3600" w:hanging="360"/>
      </w:pPr>
    </w:lvl>
    <w:lvl w:ilvl="5" w:tplc="DC9CDD2E" w:tentative="1">
      <w:start w:val="1"/>
      <w:numFmt w:val="decimal"/>
      <w:lvlText w:val="%6."/>
      <w:lvlJc w:val="left"/>
      <w:pPr>
        <w:tabs>
          <w:tab w:val="num" w:pos="4320"/>
        </w:tabs>
        <w:ind w:left="4320" w:hanging="360"/>
      </w:pPr>
    </w:lvl>
    <w:lvl w:ilvl="6" w:tplc="D550DE5E" w:tentative="1">
      <w:start w:val="1"/>
      <w:numFmt w:val="decimal"/>
      <w:lvlText w:val="%7."/>
      <w:lvlJc w:val="left"/>
      <w:pPr>
        <w:tabs>
          <w:tab w:val="num" w:pos="5040"/>
        </w:tabs>
        <w:ind w:left="5040" w:hanging="360"/>
      </w:pPr>
    </w:lvl>
    <w:lvl w:ilvl="7" w:tplc="736EAF04" w:tentative="1">
      <w:start w:val="1"/>
      <w:numFmt w:val="decimal"/>
      <w:lvlText w:val="%8."/>
      <w:lvlJc w:val="left"/>
      <w:pPr>
        <w:tabs>
          <w:tab w:val="num" w:pos="5760"/>
        </w:tabs>
        <w:ind w:left="5760" w:hanging="360"/>
      </w:pPr>
    </w:lvl>
    <w:lvl w:ilvl="8" w:tplc="BE02C8A4" w:tentative="1">
      <w:start w:val="1"/>
      <w:numFmt w:val="decimal"/>
      <w:lvlText w:val="%9."/>
      <w:lvlJc w:val="left"/>
      <w:pPr>
        <w:tabs>
          <w:tab w:val="num" w:pos="6480"/>
        </w:tabs>
        <w:ind w:left="6480" w:hanging="360"/>
      </w:pPr>
    </w:lvl>
  </w:abstractNum>
  <w:abstractNum w:abstractNumId="17">
    <w:nsid w:val="2FFE6067"/>
    <w:multiLevelType w:val="hybridMultilevel"/>
    <w:tmpl w:val="C0E22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06A07E2"/>
    <w:multiLevelType w:val="hybridMultilevel"/>
    <w:tmpl w:val="5AB65E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319F55CA"/>
    <w:multiLevelType w:val="hybridMultilevel"/>
    <w:tmpl w:val="FA5C4006"/>
    <w:lvl w:ilvl="0" w:tplc="EA52D1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FA3B83"/>
    <w:multiLevelType w:val="hybridMultilevel"/>
    <w:tmpl w:val="BFD24DCE"/>
    <w:lvl w:ilvl="0" w:tplc="3ADA182C">
      <w:start w:val="1"/>
      <w:numFmt w:val="bullet"/>
      <w:lvlText w:val=""/>
      <w:lvlJc w:val="left"/>
      <w:pPr>
        <w:tabs>
          <w:tab w:val="num" w:pos="720"/>
        </w:tabs>
        <w:ind w:left="720" w:hanging="360"/>
      </w:pPr>
      <w:rPr>
        <w:rFonts w:ascii="Wingdings" w:hAnsi="Wingdings" w:hint="default"/>
      </w:rPr>
    </w:lvl>
    <w:lvl w:ilvl="1" w:tplc="B8CE61D8" w:tentative="1">
      <w:start w:val="1"/>
      <w:numFmt w:val="bullet"/>
      <w:lvlText w:val=""/>
      <w:lvlJc w:val="left"/>
      <w:pPr>
        <w:tabs>
          <w:tab w:val="num" w:pos="1440"/>
        </w:tabs>
        <w:ind w:left="1440" w:hanging="360"/>
      </w:pPr>
      <w:rPr>
        <w:rFonts w:ascii="Wingdings" w:hAnsi="Wingdings" w:hint="default"/>
      </w:rPr>
    </w:lvl>
    <w:lvl w:ilvl="2" w:tplc="2D5A1F4E" w:tentative="1">
      <w:start w:val="1"/>
      <w:numFmt w:val="bullet"/>
      <w:lvlText w:val=""/>
      <w:lvlJc w:val="left"/>
      <w:pPr>
        <w:tabs>
          <w:tab w:val="num" w:pos="2160"/>
        </w:tabs>
        <w:ind w:left="2160" w:hanging="360"/>
      </w:pPr>
      <w:rPr>
        <w:rFonts w:ascii="Wingdings" w:hAnsi="Wingdings" w:hint="default"/>
      </w:rPr>
    </w:lvl>
    <w:lvl w:ilvl="3" w:tplc="40EAAF56" w:tentative="1">
      <w:start w:val="1"/>
      <w:numFmt w:val="bullet"/>
      <w:lvlText w:val=""/>
      <w:lvlJc w:val="left"/>
      <w:pPr>
        <w:tabs>
          <w:tab w:val="num" w:pos="2880"/>
        </w:tabs>
        <w:ind w:left="2880" w:hanging="360"/>
      </w:pPr>
      <w:rPr>
        <w:rFonts w:ascii="Wingdings" w:hAnsi="Wingdings" w:hint="default"/>
      </w:rPr>
    </w:lvl>
    <w:lvl w:ilvl="4" w:tplc="F684E5B4" w:tentative="1">
      <w:start w:val="1"/>
      <w:numFmt w:val="bullet"/>
      <w:lvlText w:val=""/>
      <w:lvlJc w:val="left"/>
      <w:pPr>
        <w:tabs>
          <w:tab w:val="num" w:pos="3600"/>
        </w:tabs>
        <w:ind w:left="3600" w:hanging="360"/>
      </w:pPr>
      <w:rPr>
        <w:rFonts w:ascii="Wingdings" w:hAnsi="Wingdings" w:hint="default"/>
      </w:rPr>
    </w:lvl>
    <w:lvl w:ilvl="5" w:tplc="D6C4BE02" w:tentative="1">
      <w:start w:val="1"/>
      <w:numFmt w:val="bullet"/>
      <w:lvlText w:val=""/>
      <w:lvlJc w:val="left"/>
      <w:pPr>
        <w:tabs>
          <w:tab w:val="num" w:pos="4320"/>
        </w:tabs>
        <w:ind w:left="4320" w:hanging="360"/>
      </w:pPr>
      <w:rPr>
        <w:rFonts w:ascii="Wingdings" w:hAnsi="Wingdings" w:hint="default"/>
      </w:rPr>
    </w:lvl>
    <w:lvl w:ilvl="6" w:tplc="05144D40" w:tentative="1">
      <w:start w:val="1"/>
      <w:numFmt w:val="bullet"/>
      <w:lvlText w:val=""/>
      <w:lvlJc w:val="left"/>
      <w:pPr>
        <w:tabs>
          <w:tab w:val="num" w:pos="5040"/>
        </w:tabs>
        <w:ind w:left="5040" w:hanging="360"/>
      </w:pPr>
      <w:rPr>
        <w:rFonts w:ascii="Wingdings" w:hAnsi="Wingdings" w:hint="default"/>
      </w:rPr>
    </w:lvl>
    <w:lvl w:ilvl="7" w:tplc="160AEC7A" w:tentative="1">
      <w:start w:val="1"/>
      <w:numFmt w:val="bullet"/>
      <w:lvlText w:val=""/>
      <w:lvlJc w:val="left"/>
      <w:pPr>
        <w:tabs>
          <w:tab w:val="num" w:pos="5760"/>
        </w:tabs>
        <w:ind w:left="5760" w:hanging="360"/>
      </w:pPr>
      <w:rPr>
        <w:rFonts w:ascii="Wingdings" w:hAnsi="Wingdings" w:hint="default"/>
      </w:rPr>
    </w:lvl>
    <w:lvl w:ilvl="8" w:tplc="9C281AF4" w:tentative="1">
      <w:start w:val="1"/>
      <w:numFmt w:val="bullet"/>
      <w:lvlText w:val=""/>
      <w:lvlJc w:val="left"/>
      <w:pPr>
        <w:tabs>
          <w:tab w:val="num" w:pos="6480"/>
        </w:tabs>
        <w:ind w:left="6480" w:hanging="360"/>
      </w:pPr>
      <w:rPr>
        <w:rFonts w:ascii="Wingdings" w:hAnsi="Wingdings" w:hint="default"/>
      </w:rPr>
    </w:lvl>
  </w:abstractNum>
  <w:abstractNum w:abstractNumId="21">
    <w:nsid w:val="3E062259"/>
    <w:multiLevelType w:val="hybridMultilevel"/>
    <w:tmpl w:val="CA12B224"/>
    <w:lvl w:ilvl="0" w:tplc="8B303E26">
      <w:start w:val="1"/>
      <w:numFmt w:val="decimal"/>
      <w:lvlText w:val="%1."/>
      <w:lvlJc w:val="left"/>
      <w:pPr>
        <w:ind w:left="789" w:hanging="360"/>
      </w:pPr>
      <w:rPr>
        <w:rFonts w:cstheme="minorHAnsi" w:hint="default"/>
      </w:rPr>
    </w:lvl>
    <w:lvl w:ilvl="1" w:tplc="041D0019" w:tentative="1">
      <w:start w:val="1"/>
      <w:numFmt w:val="lowerLetter"/>
      <w:lvlText w:val="%2."/>
      <w:lvlJc w:val="left"/>
      <w:pPr>
        <w:ind w:left="1509" w:hanging="360"/>
      </w:pPr>
    </w:lvl>
    <w:lvl w:ilvl="2" w:tplc="041D001B" w:tentative="1">
      <w:start w:val="1"/>
      <w:numFmt w:val="lowerRoman"/>
      <w:lvlText w:val="%3."/>
      <w:lvlJc w:val="right"/>
      <w:pPr>
        <w:ind w:left="2229" w:hanging="180"/>
      </w:pPr>
    </w:lvl>
    <w:lvl w:ilvl="3" w:tplc="041D000F" w:tentative="1">
      <w:start w:val="1"/>
      <w:numFmt w:val="decimal"/>
      <w:lvlText w:val="%4."/>
      <w:lvlJc w:val="left"/>
      <w:pPr>
        <w:ind w:left="2949" w:hanging="360"/>
      </w:pPr>
    </w:lvl>
    <w:lvl w:ilvl="4" w:tplc="041D0019" w:tentative="1">
      <w:start w:val="1"/>
      <w:numFmt w:val="lowerLetter"/>
      <w:lvlText w:val="%5."/>
      <w:lvlJc w:val="left"/>
      <w:pPr>
        <w:ind w:left="3669" w:hanging="360"/>
      </w:pPr>
    </w:lvl>
    <w:lvl w:ilvl="5" w:tplc="041D001B" w:tentative="1">
      <w:start w:val="1"/>
      <w:numFmt w:val="lowerRoman"/>
      <w:lvlText w:val="%6."/>
      <w:lvlJc w:val="right"/>
      <w:pPr>
        <w:ind w:left="4389" w:hanging="180"/>
      </w:pPr>
    </w:lvl>
    <w:lvl w:ilvl="6" w:tplc="041D000F" w:tentative="1">
      <w:start w:val="1"/>
      <w:numFmt w:val="decimal"/>
      <w:lvlText w:val="%7."/>
      <w:lvlJc w:val="left"/>
      <w:pPr>
        <w:ind w:left="5109" w:hanging="360"/>
      </w:pPr>
    </w:lvl>
    <w:lvl w:ilvl="7" w:tplc="041D0019" w:tentative="1">
      <w:start w:val="1"/>
      <w:numFmt w:val="lowerLetter"/>
      <w:lvlText w:val="%8."/>
      <w:lvlJc w:val="left"/>
      <w:pPr>
        <w:ind w:left="5829" w:hanging="360"/>
      </w:pPr>
    </w:lvl>
    <w:lvl w:ilvl="8" w:tplc="041D001B" w:tentative="1">
      <w:start w:val="1"/>
      <w:numFmt w:val="lowerRoman"/>
      <w:lvlText w:val="%9."/>
      <w:lvlJc w:val="right"/>
      <w:pPr>
        <w:ind w:left="6549" w:hanging="180"/>
      </w:pPr>
    </w:lvl>
  </w:abstractNum>
  <w:abstractNum w:abstractNumId="22">
    <w:nsid w:val="3EF03D22"/>
    <w:multiLevelType w:val="hybridMultilevel"/>
    <w:tmpl w:val="070CC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0E13CC1"/>
    <w:multiLevelType w:val="hybridMultilevel"/>
    <w:tmpl w:val="2E1C38D2"/>
    <w:lvl w:ilvl="0" w:tplc="1950641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nsid w:val="413B29EE"/>
    <w:multiLevelType w:val="hybridMultilevel"/>
    <w:tmpl w:val="40E62F9E"/>
    <w:lvl w:ilvl="0" w:tplc="041D0001">
      <w:start w:val="1"/>
      <w:numFmt w:val="bullet"/>
      <w:lvlText w:val=""/>
      <w:lvlJc w:val="left"/>
      <w:pPr>
        <w:ind w:left="720" w:hanging="360"/>
      </w:pPr>
      <w:rPr>
        <w:rFonts w:ascii="Symbol" w:hAnsi="Symbol" w:hint="default"/>
      </w:rPr>
    </w:lvl>
    <w:lvl w:ilvl="1" w:tplc="1DFE1DB2">
      <w:start w:val="1995"/>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5B56510"/>
    <w:multiLevelType w:val="hybridMultilevel"/>
    <w:tmpl w:val="B09CBE34"/>
    <w:lvl w:ilvl="0" w:tplc="7C601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73EB4"/>
    <w:multiLevelType w:val="hybridMultilevel"/>
    <w:tmpl w:val="8B98B54C"/>
    <w:lvl w:ilvl="0" w:tplc="94F063E8">
      <w:start w:val="1"/>
      <w:numFmt w:val="bullet"/>
      <w:lvlText w:val="•"/>
      <w:lvlJc w:val="left"/>
      <w:pPr>
        <w:tabs>
          <w:tab w:val="num" w:pos="720"/>
        </w:tabs>
        <w:ind w:left="720" w:hanging="360"/>
      </w:pPr>
      <w:rPr>
        <w:rFonts w:ascii="Arial" w:hAnsi="Arial" w:hint="default"/>
      </w:rPr>
    </w:lvl>
    <w:lvl w:ilvl="1" w:tplc="4CC6D2C4">
      <w:start w:val="1675"/>
      <w:numFmt w:val="bullet"/>
      <w:lvlText w:val="•"/>
      <w:lvlJc w:val="left"/>
      <w:pPr>
        <w:tabs>
          <w:tab w:val="num" w:pos="1440"/>
        </w:tabs>
        <w:ind w:left="1440" w:hanging="360"/>
      </w:pPr>
      <w:rPr>
        <w:rFonts w:ascii="Arial" w:hAnsi="Arial" w:hint="default"/>
      </w:rPr>
    </w:lvl>
    <w:lvl w:ilvl="2" w:tplc="6696FBEA" w:tentative="1">
      <w:start w:val="1"/>
      <w:numFmt w:val="bullet"/>
      <w:lvlText w:val="•"/>
      <w:lvlJc w:val="left"/>
      <w:pPr>
        <w:tabs>
          <w:tab w:val="num" w:pos="2160"/>
        </w:tabs>
        <w:ind w:left="2160" w:hanging="360"/>
      </w:pPr>
      <w:rPr>
        <w:rFonts w:ascii="Arial" w:hAnsi="Arial" w:hint="default"/>
      </w:rPr>
    </w:lvl>
    <w:lvl w:ilvl="3" w:tplc="E1643B2A" w:tentative="1">
      <w:start w:val="1"/>
      <w:numFmt w:val="bullet"/>
      <w:lvlText w:val="•"/>
      <w:lvlJc w:val="left"/>
      <w:pPr>
        <w:tabs>
          <w:tab w:val="num" w:pos="2880"/>
        </w:tabs>
        <w:ind w:left="2880" w:hanging="360"/>
      </w:pPr>
      <w:rPr>
        <w:rFonts w:ascii="Arial" w:hAnsi="Arial" w:hint="default"/>
      </w:rPr>
    </w:lvl>
    <w:lvl w:ilvl="4" w:tplc="2D1A83BE" w:tentative="1">
      <w:start w:val="1"/>
      <w:numFmt w:val="bullet"/>
      <w:lvlText w:val="•"/>
      <w:lvlJc w:val="left"/>
      <w:pPr>
        <w:tabs>
          <w:tab w:val="num" w:pos="3600"/>
        </w:tabs>
        <w:ind w:left="3600" w:hanging="360"/>
      </w:pPr>
      <w:rPr>
        <w:rFonts w:ascii="Arial" w:hAnsi="Arial" w:hint="default"/>
      </w:rPr>
    </w:lvl>
    <w:lvl w:ilvl="5" w:tplc="8BBC2374" w:tentative="1">
      <w:start w:val="1"/>
      <w:numFmt w:val="bullet"/>
      <w:lvlText w:val="•"/>
      <w:lvlJc w:val="left"/>
      <w:pPr>
        <w:tabs>
          <w:tab w:val="num" w:pos="4320"/>
        </w:tabs>
        <w:ind w:left="4320" w:hanging="360"/>
      </w:pPr>
      <w:rPr>
        <w:rFonts w:ascii="Arial" w:hAnsi="Arial" w:hint="default"/>
      </w:rPr>
    </w:lvl>
    <w:lvl w:ilvl="6" w:tplc="76424A24" w:tentative="1">
      <w:start w:val="1"/>
      <w:numFmt w:val="bullet"/>
      <w:lvlText w:val="•"/>
      <w:lvlJc w:val="left"/>
      <w:pPr>
        <w:tabs>
          <w:tab w:val="num" w:pos="5040"/>
        </w:tabs>
        <w:ind w:left="5040" w:hanging="360"/>
      </w:pPr>
      <w:rPr>
        <w:rFonts w:ascii="Arial" w:hAnsi="Arial" w:hint="default"/>
      </w:rPr>
    </w:lvl>
    <w:lvl w:ilvl="7" w:tplc="C1EC2A8E" w:tentative="1">
      <w:start w:val="1"/>
      <w:numFmt w:val="bullet"/>
      <w:lvlText w:val="•"/>
      <w:lvlJc w:val="left"/>
      <w:pPr>
        <w:tabs>
          <w:tab w:val="num" w:pos="5760"/>
        </w:tabs>
        <w:ind w:left="5760" w:hanging="360"/>
      </w:pPr>
      <w:rPr>
        <w:rFonts w:ascii="Arial" w:hAnsi="Arial" w:hint="default"/>
      </w:rPr>
    </w:lvl>
    <w:lvl w:ilvl="8" w:tplc="D9EA73A0" w:tentative="1">
      <w:start w:val="1"/>
      <w:numFmt w:val="bullet"/>
      <w:lvlText w:val="•"/>
      <w:lvlJc w:val="left"/>
      <w:pPr>
        <w:tabs>
          <w:tab w:val="num" w:pos="6480"/>
        </w:tabs>
        <w:ind w:left="6480" w:hanging="360"/>
      </w:pPr>
      <w:rPr>
        <w:rFonts w:ascii="Arial" w:hAnsi="Arial" w:hint="default"/>
      </w:rPr>
    </w:lvl>
  </w:abstractNum>
  <w:abstractNum w:abstractNumId="27">
    <w:nsid w:val="4D405996"/>
    <w:multiLevelType w:val="hybridMultilevel"/>
    <w:tmpl w:val="194A75EE"/>
    <w:lvl w:ilvl="0" w:tplc="C9205896">
      <w:start w:val="1"/>
      <w:numFmt w:val="decimal"/>
      <w:lvlText w:val="%1."/>
      <w:lvlJc w:val="left"/>
      <w:pPr>
        <w:tabs>
          <w:tab w:val="num" w:pos="720"/>
        </w:tabs>
        <w:ind w:left="720" w:hanging="360"/>
      </w:pPr>
    </w:lvl>
    <w:lvl w:ilvl="1" w:tplc="E9FCF7DA" w:tentative="1">
      <w:start w:val="1"/>
      <w:numFmt w:val="decimal"/>
      <w:lvlText w:val="%2."/>
      <w:lvlJc w:val="left"/>
      <w:pPr>
        <w:tabs>
          <w:tab w:val="num" w:pos="1440"/>
        </w:tabs>
        <w:ind w:left="1440" w:hanging="360"/>
      </w:pPr>
    </w:lvl>
    <w:lvl w:ilvl="2" w:tplc="1AE67416" w:tentative="1">
      <w:start w:val="1"/>
      <w:numFmt w:val="decimal"/>
      <w:lvlText w:val="%3."/>
      <w:lvlJc w:val="left"/>
      <w:pPr>
        <w:tabs>
          <w:tab w:val="num" w:pos="2160"/>
        </w:tabs>
        <w:ind w:left="2160" w:hanging="360"/>
      </w:pPr>
    </w:lvl>
    <w:lvl w:ilvl="3" w:tplc="02E689B2" w:tentative="1">
      <w:start w:val="1"/>
      <w:numFmt w:val="decimal"/>
      <w:lvlText w:val="%4."/>
      <w:lvlJc w:val="left"/>
      <w:pPr>
        <w:tabs>
          <w:tab w:val="num" w:pos="2880"/>
        </w:tabs>
        <w:ind w:left="2880" w:hanging="360"/>
      </w:pPr>
    </w:lvl>
    <w:lvl w:ilvl="4" w:tplc="FDF896D4" w:tentative="1">
      <w:start w:val="1"/>
      <w:numFmt w:val="decimal"/>
      <w:lvlText w:val="%5."/>
      <w:lvlJc w:val="left"/>
      <w:pPr>
        <w:tabs>
          <w:tab w:val="num" w:pos="3600"/>
        </w:tabs>
        <w:ind w:left="3600" w:hanging="360"/>
      </w:pPr>
    </w:lvl>
    <w:lvl w:ilvl="5" w:tplc="E4D08A12" w:tentative="1">
      <w:start w:val="1"/>
      <w:numFmt w:val="decimal"/>
      <w:lvlText w:val="%6."/>
      <w:lvlJc w:val="left"/>
      <w:pPr>
        <w:tabs>
          <w:tab w:val="num" w:pos="4320"/>
        </w:tabs>
        <w:ind w:left="4320" w:hanging="360"/>
      </w:pPr>
    </w:lvl>
    <w:lvl w:ilvl="6" w:tplc="4D46FFD8" w:tentative="1">
      <w:start w:val="1"/>
      <w:numFmt w:val="decimal"/>
      <w:lvlText w:val="%7."/>
      <w:lvlJc w:val="left"/>
      <w:pPr>
        <w:tabs>
          <w:tab w:val="num" w:pos="5040"/>
        </w:tabs>
        <w:ind w:left="5040" w:hanging="360"/>
      </w:pPr>
    </w:lvl>
    <w:lvl w:ilvl="7" w:tplc="95844DE2" w:tentative="1">
      <w:start w:val="1"/>
      <w:numFmt w:val="decimal"/>
      <w:lvlText w:val="%8."/>
      <w:lvlJc w:val="left"/>
      <w:pPr>
        <w:tabs>
          <w:tab w:val="num" w:pos="5760"/>
        </w:tabs>
        <w:ind w:left="5760" w:hanging="360"/>
      </w:pPr>
    </w:lvl>
    <w:lvl w:ilvl="8" w:tplc="442229AC" w:tentative="1">
      <w:start w:val="1"/>
      <w:numFmt w:val="decimal"/>
      <w:lvlText w:val="%9."/>
      <w:lvlJc w:val="left"/>
      <w:pPr>
        <w:tabs>
          <w:tab w:val="num" w:pos="6480"/>
        </w:tabs>
        <w:ind w:left="6480" w:hanging="360"/>
      </w:pPr>
    </w:lvl>
  </w:abstractNum>
  <w:abstractNum w:abstractNumId="28">
    <w:nsid w:val="4D8F219E"/>
    <w:multiLevelType w:val="hybridMultilevel"/>
    <w:tmpl w:val="7B3AD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51BA"/>
    <w:multiLevelType w:val="hybridMultilevel"/>
    <w:tmpl w:val="223A902A"/>
    <w:lvl w:ilvl="0" w:tplc="041D000F">
      <w:start w:val="1"/>
      <w:numFmt w:val="decimal"/>
      <w:lvlText w:val="%1."/>
      <w:lvlJc w:val="left"/>
      <w:pPr>
        <w:tabs>
          <w:tab w:val="num" w:pos="720"/>
        </w:tabs>
        <w:ind w:left="720" w:hanging="360"/>
      </w:pPr>
      <w:rPr>
        <w:rFonts w:hint="default"/>
      </w:rPr>
    </w:lvl>
    <w:lvl w:ilvl="1" w:tplc="1834D894" w:tentative="1">
      <w:start w:val="1"/>
      <w:numFmt w:val="bullet"/>
      <w:lvlText w:val=""/>
      <w:lvlJc w:val="left"/>
      <w:pPr>
        <w:tabs>
          <w:tab w:val="num" w:pos="1440"/>
        </w:tabs>
        <w:ind w:left="1440" w:hanging="360"/>
      </w:pPr>
      <w:rPr>
        <w:rFonts w:ascii="Wingdings" w:hAnsi="Wingdings" w:hint="default"/>
      </w:rPr>
    </w:lvl>
    <w:lvl w:ilvl="2" w:tplc="33D026D6" w:tentative="1">
      <w:start w:val="1"/>
      <w:numFmt w:val="bullet"/>
      <w:lvlText w:val=""/>
      <w:lvlJc w:val="left"/>
      <w:pPr>
        <w:tabs>
          <w:tab w:val="num" w:pos="2160"/>
        </w:tabs>
        <w:ind w:left="2160" w:hanging="360"/>
      </w:pPr>
      <w:rPr>
        <w:rFonts w:ascii="Wingdings" w:hAnsi="Wingdings" w:hint="default"/>
      </w:rPr>
    </w:lvl>
    <w:lvl w:ilvl="3" w:tplc="240EA246" w:tentative="1">
      <w:start w:val="1"/>
      <w:numFmt w:val="bullet"/>
      <w:lvlText w:val=""/>
      <w:lvlJc w:val="left"/>
      <w:pPr>
        <w:tabs>
          <w:tab w:val="num" w:pos="2880"/>
        </w:tabs>
        <w:ind w:left="2880" w:hanging="360"/>
      </w:pPr>
      <w:rPr>
        <w:rFonts w:ascii="Wingdings" w:hAnsi="Wingdings" w:hint="default"/>
      </w:rPr>
    </w:lvl>
    <w:lvl w:ilvl="4" w:tplc="EC20498E" w:tentative="1">
      <w:start w:val="1"/>
      <w:numFmt w:val="bullet"/>
      <w:lvlText w:val=""/>
      <w:lvlJc w:val="left"/>
      <w:pPr>
        <w:tabs>
          <w:tab w:val="num" w:pos="3600"/>
        </w:tabs>
        <w:ind w:left="3600" w:hanging="360"/>
      </w:pPr>
      <w:rPr>
        <w:rFonts w:ascii="Wingdings" w:hAnsi="Wingdings" w:hint="default"/>
      </w:rPr>
    </w:lvl>
    <w:lvl w:ilvl="5" w:tplc="285CA652" w:tentative="1">
      <w:start w:val="1"/>
      <w:numFmt w:val="bullet"/>
      <w:lvlText w:val=""/>
      <w:lvlJc w:val="left"/>
      <w:pPr>
        <w:tabs>
          <w:tab w:val="num" w:pos="4320"/>
        </w:tabs>
        <w:ind w:left="4320" w:hanging="360"/>
      </w:pPr>
      <w:rPr>
        <w:rFonts w:ascii="Wingdings" w:hAnsi="Wingdings" w:hint="default"/>
      </w:rPr>
    </w:lvl>
    <w:lvl w:ilvl="6" w:tplc="27B2282A" w:tentative="1">
      <w:start w:val="1"/>
      <w:numFmt w:val="bullet"/>
      <w:lvlText w:val=""/>
      <w:lvlJc w:val="left"/>
      <w:pPr>
        <w:tabs>
          <w:tab w:val="num" w:pos="5040"/>
        </w:tabs>
        <w:ind w:left="5040" w:hanging="360"/>
      </w:pPr>
      <w:rPr>
        <w:rFonts w:ascii="Wingdings" w:hAnsi="Wingdings" w:hint="default"/>
      </w:rPr>
    </w:lvl>
    <w:lvl w:ilvl="7" w:tplc="2C181CC6" w:tentative="1">
      <w:start w:val="1"/>
      <w:numFmt w:val="bullet"/>
      <w:lvlText w:val=""/>
      <w:lvlJc w:val="left"/>
      <w:pPr>
        <w:tabs>
          <w:tab w:val="num" w:pos="5760"/>
        </w:tabs>
        <w:ind w:left="5760" w:hanging="360"/>
      </w:pPr>
      <w:rPr>
        <w:rFonts w:ascii="Wingdings" w:hAnsi="Wingdings" w:hint="default"/>
      </w:rPr>
    </w:lvl>
    <w:lvl w:ilvl="8" w:tplc="33EEC330" w:tentative="1">
      <w:start w:val="1"/>
      <w:numFmt w:val="bullet"/>
      <w:lvlText w:val=""/>
      <w:lvlJc w:val="left"/>
      <w:pPr>
        <w:tabs>
          <w:tab w:val="num" w:pos="6480"/>
        </w:tabs>
        <w:ind w:left="6480" w:hanging="360"/>
      </w:pPr>
      <w:rPr>
        <w:rFonts w:ascii="Wingdings" w:hAnsi="Wingdings" w:hint="default"/>
      </w:rPr>
    </w:lvl>
  </w:abstractNum>
  <w:abstractNum w:abstractNumId="30">
    <w:nsid w:val="534F3477"/>
    <w:multiLevelType w:val="hybridMultilevel"/>
    <w:tmpl w:val="FFC82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5085261"/>
    <w:multiLevelType w:val="hybridMultilevel"/>
    <w:tmpl w:val="400C9C92"/>
    <w:lvl w:ilvl="0" w:tplc="33686C62">
      <w:start w:val="1"/>
      <w:numFmt w:val="bullet"/>
      <w:lvlText w:val=""/>
      <w:lvlJc w:val="left"/>
      <w:pPr>
        <w:tabs>
          <w:tab w:val="num" w:pos="720"/>
        </w:tabs>
        <w:ind w:left="720" w:hanging="360"/>
      </w:pPr>
      <w:rPr>
        <w:rFonts w:ascii="Wingdings" w:hAnsi="Wingdings" w:hint="default"/>
      </w:rPr>
    </w:lvl>
    <w:lvl w:ilvl="1" w:tplc="470620C8" w:tentative="1">
      <w:start w:val="1"/>
      <w:numFmt w:val="bullet"/>
      <w:lvlText w:val=""/>
      <w:lvlJc w:val="left"/>
      <w:pPr>
        <w:tabs>
          <w:tab w:val="num" w:pos="1440"/>
        </w:tabs>
        <w:ind w:left="1440" w:hanging="360"/>
      </w:pPr>
      <w:rPr>
        <w:rFonts w:ascii="Wingdings" w:hAnsi="Wingdings" w:hint="default"/>
      </w:rPr>
    </w:lvl>
    <w:lvl w:ilvl="2" w:tplc="1AAE0488" w:tentative="1">
      <w:start w:val="1"/>
      <w:numFmt w:val="bullet"/>
      <w:lvlText w:val=""/>
      <w:lvlJc w:val="left"/>
      <w:pPr>
        <w:tabs>
          <w:tab w:val="num" w:pos="2160"/>
        </w:tabs>
        <w:ind w:left="2160" w:hanging="360"/>
      </w:pPr>
      <w:rPr>
        <w:rFonts w:ascii="Wingdings" w:hAnsi="Wingdings" w:hint="default"/>
      </w:rPr>
    </w:lvl>
    <w:lvl w:ilvl="3" w:tplc="1E2CCA52" w:tentative="1">
      <w:start w:val="1"/>
      <w:numFmt w:val="bullet"/>
      <w:lvlText w:val=""/>
      <w:lvlJc w:val="left"/>
      <w:pPr>
        <w:tabs>
          <w:tab w:val="num" w:pos="2880"/>
        </w:tabs>
        <w:ind w:left="2880" w:hanging="360"/>
      </w:pPr>
      <w:rPr>
        <w:rFonts w:ascii="Wingdings" w:hAnsi="Wingdings" w:hint="default"/>
      </w:rPr>
    </w:lvl>
    <w:lvl w:ilvl="4" w:tplc="2B862272" w:tentative="1">
      <w:start w:val="1"/>
      <w:numFmt w:val="bullet"/>
      <w:lvlText w:val=""/>
      <w:lvlJc w:val="left"/>
      <w:pPr>
        <w:tabs>
          <w:tab w:val="num" w:pos="3600"/>
        </w:tabs>
        <w:ind w:left="3600" w:hanging="360"/>
      </w:pPr>
      <w:rPr>
        <w:rFonts w:ascii="Wingdings" w:hAnsi="Wingdings" w:hint="default"/>
      </w:rPr>
    </w:lvl>
    <w:lvl w:ilvl="5" w:tplc="C898ECA2" w:tentative="1">
      <w:start w:val="1"/>
      <w:numFmt w:val="bullet"/>
      <w:lvlText w:val=""/>
      <w:lvlJc w:val="left"/>
      <w:pPr>
        <w:tabs>
          <w:tab w:val="num" w:pos="4320"/>
        </w:tabs>
        <w:ind w:left="4320" w:hanging="360"/>
      </w:pPr>
      <w:rPr>
        <w:rFonts w:ascii="Wingdings" w:hAnsi="Wingdings" w:hint="default"/>
      </w:rPr>
    </w:lvl>
    <w:lvl w:ilvl="6" w:tplc="B8A6565A" w:tentative="1">
      <w:start w:val="1"/>
      <w:numFmt w:val="bullet"/>
      <w:lvlText w:val=""/>
      <w:lvlJc w:val="left"/>
      <w:pPr>
        <w:tabs>
          <w:tab w:val="num" w:pos="5040"/>
        </w:tabs>
        <w:ind w:left="5040" w:hanging="360"/>
      </w:pPr>
      <w:rPr>
        <w:rFonts w:ascii="Wingdings" w:hAnsi="Wingdings" w:hint="default"/>
      </w:rPr>
    </w:lvl>
    <w:lvl w:ilvl="7" w:tplc="3E06C93E" w:tentative="1">
      <w:start w:val="1"/>
      <w:numFmt w:val="bullet"/>
      <w:lvlText w:val=""/>
      <w:lvlJc w:val="left"/>
      <w:pPr>
        <w:tabs>
          <w:tab w:val="num" w:pos="5760"/>
        </w:tabs>
        <w:ind w:left="5760" w:hanging="360"/>
      </w:pPr>
      <w:rPr>
        <w:rFonts w:ascii="Wingdings" w:hAnsi="Wingdings" w:hint="default"/>
      </w:rPr>
    </w:lvl>
    <w:lvl w:ilvl="8" w:tplc="CA7C8EF8" w:tentative="1">
      <w:start w:val="1"/>
      <w:numFmt w:val="bullet"/>
      <w:lvlText w:val=""/>
      <w:lvlJc w:val="left"/>
      <w:pPr>
        <w:tabs>
          <w:tab w:val="num" w:pos="6480"/>
        </w:tabs>
        <w:ind w:left="6480" w:hanging="360"/>
      </w:pPr>
      <w:rPr>
        <w:rFonts w:ascii="Wingdings" w:hAnsi="Wingdings" w:hint="default"/>
      </w:rPr>
    </w:lvl>
  </w:abstractNum>
  <w:abstractNum w:abstractNumId="32">
    <w:nsid w:val="551667B3"/>
    <w:multiLevelType w:val="hybridMultilevel"/>
    <w:tmpl w:val="2E1C38D2"/>
    <w:lvl w:ilvl="0" w:tplc="1950641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nsid w:val="584816D5"/>
    <w:multiLevelType w:val="hybridMultilevel"/>
    <w:tmpl w:val="508EC574"/>
    <w:lvl w:ilvl="0" w:tplc="19506410">
      <w:start w:val="1"/>
      <w:numFmt w:val="decimal"/>
      <w:lvlText w:val="%1."/>
      <w:lvlJc w:val="left"/>
      <w:pPr>
        <w:ind w:left="10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58840709"/>
    <w:multiLevelType w:val="hybridMultilevel"/>
    <w:tmpl w:val="4A368F1E"/>
    <w:lvl w:ilvl="0" w:tplc="041D0001">
      <w:start w:val="1"/>
      <w:numFmt w:val="bullet"/>
      <w:lvlText w:val=""/>
      <w:lvlJc w:val="left"/>
      <w:pPr>
        <w:ind w:left="789" w:hanging="360"/>
      </w:pPr>
      <w:rPr>
        <w:rFonts w:ascii="Symbol" w:hAnsi="Symbol" w:hint="default"/>
      </w:rPr>
    </w:lvl>
    <w:lvl w:ilvl="1" w:tplc="041D0003" w:tentative="1">
      <w:start w:val="1"/>
      <w:numFmt w:val="bullet"/>
      <w:lvlText w:val="o"/>
      <w:lvlJc w:val="left"/>
      <w:pPr>
        <w:ind w:left="1509" w:hanging="360"/>
      </w:pPr>
      <w:rPr>
        <w:rFonts w:ascii="Courier New" w:hAnsi="Courier New" w:cs="Courier New" w:hint="default"/>
      </w:rPr>
    </w:lvl>
    <w:lvl w:ilvl="2" w:tplc="041D0005" w:tentative="1">
      <w:start w:val="1"/>
      <w:numFmt w:val="bullet"/>
      <w:lvlText w:val=""/>
      <w:lvlJc w:val="left"/>
      <w:pPr>
        <w:ind w:left="2229" w:hanging="360"/>
      </w:pPr>
      <w:rPr>
        <w:rFonts w:ascii="Wingdings" w:hAnsi="Wingdings" w:hint="default"/>
      </w:rPr>
    </w:lvl>
    <w:lvl w:ilvl="3" w:tplc="041D0001" w:tentative="1">
      <w:start w:val="1"/>
      <w:numFmt w:val="bullet"/>
      <w:lvlText w:val=""/>
      <w:lvlJc w:val="left"/>
      <w:pPr>
        <w:ind w:left="2949" w:hanging="360"/>
      </w:pPr>
      <w:rPr>
        <w:rFonts w:ascii="Symbol" w:hAnsi="Symbol" w:hint="default"/>
      </w:rPr>
    </w:lvl>
    <w:lvl w:ilvl="4" w:tplc="041D0003" w:tentative="1">
      <w:start w:val="1"/>
      <w:numFmt w:val="bullet"/>
      <w:lvlText w:val="o"/>
      <w:lvlJc w:val="left"/>
      <w:pPr>
        <w:ind w:left="3669" w:hanging="360"/>
      </w:pPr>
      <w:rPr>
        <w:rFonts w:ascii="Courier New" w:hAnsi="Courier New" w:cs="Courier New" w:hint="default"/>
      </w:rPr>
    </w:lvl>
    <w:lvl w:ilvl="5" w:tplc="041D0005" w:tentative="1">
      <w:start w:val="1"/>
      <w:numFmt w:val="bullet"/>
      <w:lvlText w:val=""/>
      <w:lvlJc w:val="left"/>
      <w:pPr>
        <w:ind w:left="4389" w:hanging="360"/>
      </w:pPr>
      <w:rPr>
        <w:rFonts w:ascii="Wingdings" w:hAnsi="Wingdings" w:hint="default"/>
      </w:rPr>
    </w:lvl>
    <w:lvl w:ilvl="6" w:tplc="041D0001" w:tentative="1">
      <w:start w:val="1"/>
      <w:numFmt w:val="bullet"/>
      <w:lvlText w:val=""/>
      <w:lvlJc w:val="left"/>
      <w:pPr>
        <w:ind w:left="5109" w:hanging="360"/>
      </w:pPr>
      <w:rPr>
        <w:rFonts w:ascii="Symbol" w:hAnsi="Symbol" w:hint="default"/>
      </w:rPr>
    </w:lvl>
    <w:lvl w:ilvl="7" w:tplc="041D0003" w:tentative="1">
      <w:start w:val="1"/>
      <w:numFmt w:val="bullet"/>
      <w:lvlText w:val="o"/>
      <w:lvlJc w:val="left"/>
      <w:pPr>
        <w:ind w:left="5829" w:hanging="360"/>
      </w:pPr>
      <w:rPr>
        <w:rFonts w:ascii="Courier New" w:hAnsi="Courier New" w:cs="Courier New" w:hint="default"/>
      </w:rPr>
    </w:lvl>
    <w:lvl w:ilvl="8" w:tplc="041D0005" w:tentative="1">
      <w:start w:val="1"/>
      <w:numFmt w:val="bullet"/>
      <w:lvlText w:val=""/>
      <w:lvlJc w:val="left"/>
      <w:pPr>
        <w:ind w:left="6549" w:hanging="360"/>
      </w:pPr>
      <w:rPr>
        <w:rFonts w:ascii="Wingdings" w:hAnsi="Wingdings" w:hint="default"/>
      </w:rPr>
    </w:lvl>
  </w:abstractNum>
  <w:abstractNum w:abstractNumId="35">
    <w:nsid w:val="5B3E2C30"/>
    <w:multiLevelType w:val="hybridMultilevel"/>
    <w:tmpl w:val="BDD4E5FA"/>
    <w:lvl w:ilvl="0" w:tplc="2FCABEDC">
      <w:start w:val="1"/>
      <w:numFmt w:val="bullet"/>
      <w:lvlText w:val=""/>
      <w:lvlJc w:val="left"/>
      <w:pPr>
        <w:tabs>
          <w:tab w:val="num" w:pos="720"/>
        </w:tabs>
        <w:ind w:left="720" w:hanging="360"/>
      </w:pPr>
      <w:rPr>
        <w:rFonts w:ascii="Wingdings" w:hAnsi="Wingdings" w:hint="default"/>
      </w:rPr>
    </w:lvl>
    <w:lvl w:ilvl="1" w:tplc="A2E49B44" w:tentative="1">
      <w:start w:val="1"/>
      <w:numFmt w:val="bullet"/>
      <w:lvlText w:val=""/>
      <w:lvlJc w:val="left"/>
      <w:pPr>
        <w:tabs>
          <w:tab w:val="num" w:pos="1440"/>
        </w:tabs>
        <w:ind w:left="1440" w:hanging="360"/>
      </w:pPr>
      <w:rPr>
        <w:rFonts w:ascii="Wingdings" w:hAnsi="Wingdings" w:hint="default"/>
      </w:rPr>
    </w:lvl>
    <w:lvl w:ilvl="2" w:tplc="004E2E72" w:tentative="1">
      <w:start w:val="1"/>
      <w:numFmt w:val="bullet"/>
      <w:lvlText w:val=""/>
      <w:lvlJc w:val="left"/>
      <w:pPr>
        <w:tabs>
          <w:tab w:val="num" w:pos="2160"/>
        </w:tabs>
        <w:ind w:left="2160" w:hanging="360"/>
      </w:pPr>
      <w:rPr>
        <w:rFonts w:ascii="Wingdings" w:hAnsi="Wingdings" w:hint="default"/>
      </w:rPr>
    </w:lvl>
    <w:lvl w:ilvl="3" w:tplc="3D18332E" w:tentative="1">
      <w:start w:val="1"/>
      <w:numFmt w:val="bullet"/>
      <w:lvlText w:val=""/>
      <w:lvlJc w:val="left"/>
      <w:pPr>
        <w:tabs>
          <w:tab w:val="num" w:pos="2880"/>
        </w:tabs>
        <w:ind w:left="2880" w:hanging="360"/>
      </w:pPr>
      <w:rPr>
        <w:rFonts w:ascii="Wingdings" w:hAnsi="Wingdings" w:hint="default"/>
      </w:rPr>
    </w:lvl>
    <w:lvl w:ilvl="4" w:tplc="C99299BE" w:tentative="1">
      <w:start w:val="1"/>
      <w:numFmt w:val="bullet"/>
      <w:lvlText w:val=""/>
      <w:lvlJc w:val="left"/>
      <w:pPr>
        <w:tabs>
          <w:tab w:val="num" w:pos="3600"/>
        </w:tabs>
        <w:ind w:left="3600" w:hanging="360"/>
      </w:pPr>
      <w:rPr>
        <w:rFonts w:ascii="Wingdings" w:hAnsi="Wingdings" w:hint="default"/>
      </w:rPr>
    </w:lvl>
    <w:lvl w:ilvl="5" w:tplc="B324FB74" w:tentative="1">
      <w:start w:val="1"/>
      <w:numFmt w:val="bullet"/>
      <w:lvlText w:val=""/>
      <w:lvlJc w:val="left"/>
      <w:pPr>
        <w:tabs>
          <w:tab w:val="num" w:pos="4320"/>
        </w:tabs>
        <w:ind w:left="4320" w:hanging="360"/>
      </w:pPr>
      <w:rPr>
        <w:rFonts w:ascii="Wingdings" w:hAnsi="Wingdings" w:hint="default"/>
      </w:rPr>
    </w:lvl>
    <w:lvl w:ilvl="6" w:tplc="242857EA" w:tentative="1">
      <w:start w:val="1"/>
      <w:numFmt w:val="bullet"/>
      <w:lvlText w:val=""/>
      <w:lvlJc w:val="left"/>
      <w:pPr>
        <w:tabs>
          <w:tab w:val="num" w:pos="5040"/>
        </w:tabs>
        <w:ind w:left="5040" w:hanging="360"/>
      </w:pPr>
      <w:rPr>
        <w:rFonts w:ascii="Wingdings" w:hAnsi="Wingdings" w:hint="default"/>
      </w:rPr>
    </w:lvl>
    <w:lvl w:ilvl="7" w:tplc="1C30BA9E" w:tentative="1">
      <w:start w:val="1"/>
      <w:numFmt w:val="bullet"/>
      <w:lvlText w:val=""/>
      <w:lvlJc w:val="left"/>
      <w:pPr>
        <w:tabs>
          <w:tab w:val="num" w:pos="5760"/>
        </w:tabs>
        <w:ind w:left="5760" w:hanging="360"/>
      </w:pPr>
      <w:rPr>
        <w:rFonts w:ascii="Wingdings" w:hAnsi="Wingdings" w:hint="default"/>
      </w:rPr>
    </w:lvl>
    <w:lvl w:ilvl="8" w:tplc="ED22D9FC" w:tentative="1">
      <w:start w:val="1"/>
      <w:numFmt w:val="bullet"/>
      <w:lvlText w:val=""/>
      <w:lvlJc w:val="left"/>
      <w:pPr>
        <w:tabs>
          <w:tab w:val="num" w:pos="6480"/>
        </w:tabs>
        <w:ind w:left="6480" w:hanging="360"/>
      </w:pPr>
      <w:rPr>
        <w:rFonts w:ascii="Wingdings" w:hAnsi="Wingdings" w:hint="default"/>
      </w:rPr>
    </w:lvl>
  </w:abstractNum>
  <w:abstractNum w:abstractNumId="36">
    <w:nsid w:val="5B504D79"/>
    <w:multiLevelType w:val="hybridMultilevel"/>
    <w:tmpl w:val="9EACDB5A"/>
    <w:lvl w:ilvl="0" w:tplc="91C4B5A0">
      <w:start w:val="1"/>
      <w:numFmt w:val="bullet"/>
      <w:lvlText w:val=""/>
      <w:lvlJc w:val="left"/>
      <w:pPr>
        <w:tabs>
          <w:tab w:val="num" w:pos="720"/>
        </w:tabs>
        <w:ind w:left="720" w:hanging="360"/>
      </w:pPr>
      <w:rPr>
        <w:rFonts w:ascii="Wingdings" w:hAnsi="Wingdings" w:hint="default"/>
      </w:rPr>
    </w:lvl>
    <w:lvl w:ilvl="1" w:tplc="3C7A5DD8" w:tentative="1">
      <w:start w:val="1"/>
      <w:numFmt w:val="bullet"/>
      <w:lvlText w:val=""/>
      <w:lvlJc w:val="left"/>
      <w:pPr>
        <w:tabs>
          <w:tab w:val="num" w:pos="1440"/>
        </w:tabs>
        <w:ind w:left="1440" w:hanging="360"/>
      </w:pPr>
      <w:rPr>
        <w:rFonts w:ascii="Wingdings" w:hAnsi="Wingdings" w:hint="default"/>
      </w:rPr>
    </w:lvl>
    <w:lvl w:ilvl="2" w:tplc="982E9D3A" w:tentative="1">
      <w:start w:val="1"/>
      <w:numFmt w:val="bullet"/>
      <w:lvlText w:val=""/>
      <w:lvlJc w:val="left"/>
      <w:pPr>
        <w:tabs>
          <w:tab w:val="num" w:pos="2160"/>
        </w:tabs>
        <w:ind w:left="2160" w:hanging="360"/>
      </w:pPr>
      <w:rPr>
        <w:rFonts w:ascii="Wingdings" w:hAnsi="Wingdings" w:hint="default"/>
      </w:rPr>
    </w:lvl>
    <w:lvl w:ilvl="3" w:tplc="21CE431A" w:tentative="1">
      <w:start w:val="1"/>
      <w:numFmt w:val="bullet"/>
      <w:lvlText w:val=""/>
      <w:lvlJc w:val="left"/>
      <w:pPr>
        <w:tabs>
          <w:tab w:val="num" w:pos="2880"/>
        </w:tabs>
        <w:ind w:left="2880" w:hanging="360"/>
      </w:pPr>
      <w:rPr>
        <w:rFonts w:ascii="Wingdings" w:hAnsi="Wingdings" w:hint="default"/>
      </w:rPr>
    </w:lvl>
    <w:lvl w:ilvl="4" w:tplc="C9820098" w:tentative="1">
      <w:start w:val="1"/>
      <w:numFmt w:val="bullet"/>
      <w:lvlText w:val=""/>
      <w:lvlJc w:val="left"/>
      <w:pPr>
        <w:tabs>
          <w:tab w:val="num" w:pos="3600"/>
        </w:tabs>
        <w:ind w:left="3600" w:hanging="360"/>
      </w:pPr>
      <w:rPr>
        <w:rFonts w:ascii="Wingdings" w:hAnsi="Wingdings" w:hint="default"/>
      </w:rPr>
    </w:lvl>
    <w:lvl w:ilvl="5" w:tplc="24B4502E" w:tentative="1">
      <w:start w:val="1"/>
      <w:numFmt w:val="bullet"/>
      <w:lvlText w:val=""/>
      <w:lvlJc w:val="left"/>
      <w:pPr>
        <w:tabs>
          <w:tab w:val="num" w:pos="4320"/>
        </w:tabs>
        <w:ind w:left="4320" w:hanging="360"/>
      </w:pPr>
      <w:rPr>
        <w:rFonts w:ascii="Wingdings" w:hAnsi="Wingdings" w:hint="default"/>
      </w:rPr>
    </w:lvl>
    <w:lvl w:ilvl="6" w:tplc="74762F02" w:tentative="1">
      <w:start w:val="1"/>
      <w:numFmt w:val="bullet"/>
      <w:lvlText w:val=""/>
      <w:lvlJc w:val="left"/>
      <w:pPr>
        <w:tabs>
          <w:tab w:val="num" w:pos="5040"/>
        </w:tabs>
        <w:ind w:left="5040" w:hanging="360"/>
      </w:pPr>
      <w:rPr>
        <w:rFonts w:ascii="Wingdings" w:hAnsi="Wingdings" w:hint="default"/>
      </w:rPr>
    </w:lvl>
    <w:lvl w:ilvl="7" w:tplc="A598624E" w:tentative="1">
      <w:start w:val="1"/>
      <w:numFmt w:val="bullet"/>
      <w:lvlText w:val=""/>
      <w:lvlJc w:val="left"/>
      <w:pPr>
        <w:tabs>
          <w:tab w:val="num" w:pos="5760"/>
        </w:tabs>
        <w:ind w:left="5760" w:hanging="360"/>
      </w:pPr>
      <w:rPr>
        <w:rFonts w:ascii="Wingdings" w:hAnsi="Wingdings" w:hint="default"/>
      </w:rPr>
    </w:lvl>
    <w:lvl w:ilvl="8" w:tplc="DC1E04A6" w:tentative="1">
      <w:start w:val="1"/>
      <w:numFmt w:val="bullet"/>
      <w:lvlText w:val=""/>
      <w:lvlJc w:val="left"/>
      <w:pPr>
        <w:tabs>
          <w:tab w:val="num" w:pos="6480"/>
        </w:tabs>
        <w:ind w:left="6480" w:hanging="360"/>
      </w:pPr>
      <w:rPr>
        <w:rFonts w:ascii="Wingdings" w:hAnsi="Wingdings" w:hint="default"/>
      </w:rPr>
    </w:lvl>
  </w:abstractNum>
  <w:abstractNum w:abstractNumId="37">
    <w:nsid w:val="5B9B00BA"/>
    <w:multiLevelType w:val="hybridMultilevel"/>
    <w:tmpl w:val="21C4D9E4"/>
    <w:lvl w:ilvl="0" w:tplc="B6D0031C">
      <w:start w:val="1"/>
      <w:numFmt w:val="decimal"/>
      <w:lvlText w:val="%1."/>
      <w:lvlJc w:val="left"/>
      <w:pPr>
        <w:tabs>
          <w:tab w:val="num" w:pos="720"/>
        </w:tabs>
        <w:ind w:left="720" w:hanging="360"/>
      </w:pPr>
    </w:lvl>
    <w:lvl w:ilvl="1" w:tplc="86DAE176" w:tentative="1">
      <w:start w:val="1"/>
      <w:numFmt w:val="decimal"/>
      <w:lvlText w:val="%2."/>
      <w:lvlJc w:val="left"/>
      <w:pPr>
        <w:tabs>
          <w:tab w:val="num" w:pos="1440"/>
        </w:tabs>
        <w:ind w:left="1440" w:hanging="360"/>
      </w:pPr>
    </w:lvl>
    <w:lvl w:ilvl="2" w:tplc="2264C41E" w:tentative="1">
      <w:start w:val="1"/>
      <w:numFmt w:val="decimal"/>
      <w:lvlText w:val="%3."/>
      <w:lvlJc w:val="left"/>
      <w:pPr>
        <w:tabs>
          <w:tab w:val="num" w:pos="2160"/>
        </w:tabs>
        <w:ind w:left="2160" w:hanging="360"/>
      </w:pPr>
    </w:lvl>
    <w:lvl w:ilvl="3" w:tplc="4502D8C0" w:tentative="1">
      <w:start w:val="1"/>
      <w:numFmt w:val="decimal"/>
      <w:lvlText w:val="%4."/>
      <w:lvlJc w:val="left"/>
      <w:pPr>
        <w:tabs>
          <w:tab w:val="num" w:pos="2880"/>
        </w:tabs>
        <w:ind w:left="2880" w:hanging="360"/>
      </w:pPr>
    </w:lvl>
    <w:lvl w:ilvl="4" w:tplc="B82AC092" w:tentative="1">
      <w:start w:val="1"/>
      <w:numFmt w:val="decimal"/>
      <w:lvlText w:val="%5."/>
      <w:lvlJc w:val="left"/>
      <w:pPr>
        <w:tabs>
          <w:tab w:val="num" w:pos="3600"/>
        </w:tabs>
        <w:ind w:left="3600" w:hanging="360"/>
      </w:pPr>
    </w:lvl>
    <w:lvl w:ilvl="5" w:tplc="158E4B8A" w:tentative="1">
      <w:start w:val="1"/>
      <w:numFmt w:val="decimal"/>
      <w:lvlText w:val="%6."/>
      <w:lvlJc w:val="left"/>
      <w:pPr>
        <w:tabs>
          <w:tab w:val="num" w:pos="4320"/>
        </w:tabs>
        <w:ind w:left="4320" w:hanging="360"/>
      </w:pPr>
    </w:lvl>
    <w:lvl w:ilvl="6" w:tplc="5CF21600" w:tentative="1">
      <w:start w:val="1"/>
      <w:numFmt w:val="decimal"/>
      <w:lvlText w:val="%7."/>
      <w:lvlJc w:val="left"/>
      <w:pPr>
        <w:tabs>
          <w:tab w:val="num" w:pos="5040"/>
        </w:tabs>
        <w:ind w:left="5040" w:hanging="360"/>
      </w:pPr>
    </w:lvl>
    <w:lvl w:ilvl="7" w:tplc="5900C24C" w:tentative="1">
      <w:start w:val="1"/>
      <w:numFmt w:val="decimal"/>
      <w:lvlText w:val="%8."/>
      <w:lvlJc w:val="left"/>
      <w:pPr>
        <w:tabs>
          <w:tab w:val="num" w:pos="5760"/>
        </w:tabs>
        <w:ind w:left="5760" w:hanging="360"/>
      </w:pPr>
    </w:lvl>
    <w:lvl w:ilvl="8" w:tplc="69A69D0A" w:tentative="1">
      <w:start w:val="1"/>
      <w:numFmt w:val="decimal"/>
      <w:lvlText w:val="%9."/>
      <w:lvlJc w:val="left"/>
      <w:pPr>
        <w:tabs>
          <w:tab w:val="num" w:pos="6480"/>
        </w:tabs>
        <w:ind w:left="6480" w:hanging="360"/>
      </w:pPr>
    </w:lvl>
  </w:abstractNum>
  <w:abstractNum w:abstractNumId="38">
    <w:nsid w:val="5BD42C3C"/>
    <w:multiLevelType w:val="hybridMultilevel"/>
    <w:tmpl w:val="40FC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867060"/>
    <w:multiLevelType w:val="hybridMultilevel"/>
    <w:tmpl w:val="6C60087E"/>
    <w:lvl w:ilvl="0" w:tplc="35E63656">
      <w:start w:val="1"/>
      <w:numFmt w:val="decimal"/>
      <w:lvlText w:val="%1."/>
      <w:lvlJc w:val="left"/>
      <w:pPr>
        <w:tabs>
          <w:tab w:val="num" w:pos="720"/>
        </w:tabs>
        <w:ind w:left="720" w:hanging="360"/>
      </w:pPr>
      <w:rPr>
        <w:rFonts w:ascii="Times New Roman" w:eastAsiaTheme="minorEastAsia" w:hAnsi="Times New Roman" w:cstheme="minorBidi"/>
      </w:rPr>
    </w:lvl>
    <w:lvl w:ilvl="1" w:tplc="48C6342A" w:tentative="1">
      <w:start w:val="1"/>
      <w:numFmt w:val="bullet"/>
      <w:lvlText w:val="•"/>
      <w:lvlJc w:val="left"/>
      <w:pPr>
        <w:tabs>
          <w:tab w:val="num" w:pos="1440"/>
        </w:tabs>
        <w:ind w:left="1440" w:hanging="360"/>
      </w:pPr>
      <w:rPr>
        <w:rFonts w:ascii="Arial" w:hAnsi="Arial" w:hint="default"/>
      </w:rPr>
    </w:lvl>
    <w:lvl w:ilvl="2" w:tplc="A726F01E" w:tentative="1">
      <w:start w:val="1"/>
      <w:numFmt w:val="bullet"/>
      <w:lvlText w:val="•"/>
      <w:lvlJc w:val="left"/>
      <w:pPr>
        <w:tabs>
          <w:tab w:val="num" w:pos="2160"/>
        </w:tabs>
        <w:ind w:left="2160" w:hanging="360"/>
      </w:pPr>
      <w:rPr>
        <w:rFonts w:ascii="Arial" w:hAnsi="Arial" w:hint="default"/>
      </w:rPr>
    </w:lvl>
    <w:lvl w:ilvl="3" w:tplc="512091A8" w:tentative="1">
      <w:start w:val="1"/>
      <w:numFmt w:val="bullet"/>
      <w:lvlText w:val="•"/>
      <w:lvlJc w:val="left"/>
      <w:pPr>
        <w:tabs>
          <w:tab w:val="num" w:pos="2880"/>
        </w:tabs>
        <w:ind w:left="2880" w:hanging="360"/>
      </w:pPr>
      <w:rPr>
        <w:rFonts w:ascii="Arial" w:hAnsi="Arial" w:hint="default"/>
      </w:rPr>
    </w:lvl>
    <w:lvl w:ilvl="4" w:tplc="74069B9E" w:tentative="1">
      <w:start w:val="1"/>
      <w:numFmt w:val="bullet"/>
      <w:lvlText w:val="•"/>
      <w:lvlJc w:val="left"/>
      <w:pPr>
        <w:tabs>
          <w:tab w:val="num" w:pos="3600"/>
        </w:tabs>
        <w:ind w:left="3600" w:hanging="360"/>
      </w:pPr>
      <w:rPr>
        <w:rFonts w:ascii="Arial" w:hAnsi="Arial" w:hint="default"/>
      </w:rPr>
    </w:lvl>
    <w:lvl w:ilvl="5" w:tplc="9A9A9504" w:tentative="1">
      <w:start w:val="1"/>
      <w:numFmt w:val="bullet"/>
      <w:lvlText w:val="•"/>
      <w:lvlJc w:val="left"/>
      <w:pPr>
        <w:tabs>
          <w:tab w:val="num" w:pos="4320"/>
        </w:tabs>
        <w:ind w:left="4320" w:hanging="360"/>
      </w:pPr>
      <w:rPr>
        <w:rFonts w:ascii="Arial" w:hAnsi="Arial" w:hint="default"/>
      </w:rPr>
    </w:lvl>
    <w:lvl w:ilvl="6" w:tplc="31AC0424" w:tentative="1">
      <w:start w:val="1"/>
      <w:numFmt w:val="bullet"/>
      <w:lvlText w:val="•"/>
      <w:lvlJc w:val="left"/>
      <w:pPr>
        <w:tabs>
          <w:tab w:val="num" w:pos="5040"/>
        </w:tabs>
        <w:ind w:left="5040" w:hanging="360"/>
      </w:pPr>
      <w:rPr>
        <w:rFonts w:ascii="Arial" w:hAnsi="Arial" w:hint="default"/>
      </w:rPr>
    </w:lvl>
    <w:lvl w:ilvl="7" w:tplc="5BDEB428" w:tentative="1">
      <w:start w:val="1"/>
      <w:numFmt w:val="bullet"/>
      <w:lvlText w:val="•"/>
      <w:lvlJc w:val="left"/>
      <w:pPr>
        <w:tabs>
          <w:tab w:val="num" w:pos="5760"/>
        </w:tabs>
        <w:ind w:left="5760" w:hanging="360"/>
      </w:pPr>
      <w:rPr>
        <w:rFonts w:ascii="Arial" w:hAnsi="Arial" w:hint="default"/>
      </w:rPr>
    </w:lvl>
    <w:lvl w:ilvl="8" w:tplc="DEBC6264" w:tentative="1">
      <w:start w:val="1"/>
      <w:numFmt w:val="bullet"/>
      <w:lvlText w:val="•"/>
      <w:lvlJc w:val="left"/>
      <w:pPr>
        <w:tabs>
          <w:tab w:val="num" w:pos="6480"/>
        </w:tabs>
        <w:ind w:left="6480" w:hanging="360"/>
      </w:pPr>
      <w:rPr>
        <w:rFonts w:ascii="Arial" w:hAnsi="Arial" w:hint="default"/>
      </w:rPr>
    </w:lvl>
  </w:abstractNum>
  <w:abstractNum w:abstractNumId="40">
    <w:nsid w:val="67D21DDC"/>
    <w:multiLevelType w:val="hybridMultilevel"/>
    <w:tmpl w:val="E53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587DA4"/>
    <w:multiLevelType w:val="hybridMultilevel"/>
    <w:tmpl w:val="8CCE67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6AF33DA4"/>
    <w:multiLevelType w:val="hybridMultilevel"/>
    <w:tmpl w:val="FDBE1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6C6706F7"/>
    <w:multiLevelType w:val="hybridMultilevel"/>
    <w:tmpl w:val="B79C60AC"/>
    <w:lvl w:ilvl="0" w:tplc="35929DE6">
      <w:start w:val="1"/>
      <w:numFmt w:val="bullet"/>
      <w:lvlText w:val=""/>
      <w:lvlJc w:val="left"/>
      <w:pPr>
        <w:tabs>
          <w:tab w:val="num" w:pos="720"/>
        </w:tabs>
        <w:ind w:left="720" w:hanging="360"/>
      </w:pPr>
      <w:rPr>
        <w:rFonts w:ascii="Wingdings" w:hAnsi="Wingdings" w:hint="default"/>
      </w:rPr>
    </w:lvl>
    <w:lvl w:ilvl="1" w:tplc="133EB3CA" w:tentative="1">
      <w:start w:val="1"/>
      <w:numFmt w:val="bullet"/>
      <w:lvlText w:val=""/>
      <w:lvlJc w:val="left"/>
      <w:pPr>
        <w:tabs>
          <w:tab w:val="num" w:pos="1440"/>
        </w:tabs>
        <w:ind w:left="1440" w:hanging="360"/>
      </w:pPr>
      <w:rPr>
        <w:rFonts w:ascii="Wingdings" w:hAnsi="Wingdings" w:hint="default"/>
      </w:rPr>
    </w:lvl>
    <w:lvl w:ilvl="2" w:tplc="D916CEDE" w:tentative="1">
      <w:start w:val="1"/>
      <w:numFmt w:val="bullet"/>
      <w:lvlText w:val=""/>
      <w:lvlJc w:val="left"/>
      <w:pPr>
        <w:tabs>
          <w:tab w:val="num" w:pos="2160"/>
        </w:tabs>
        <w:ind w:left="2160" w:hanging="360"/>
      </w:pPr>
      <w:rPr>
        <w:rFonts w:ascii="Wingdings" w:hAnsi="Wingdings" w:hint="default"/>
      </w:rPr>
    </w:lvl>
    <w:lvl w:ilvl="3" w:tplc="9E42CD8E" w:tentative="1">
      <w:start w:val="1"/>
      <w:numFmt w:val="bullet"/>
      <w:lvlText w:val=""/>
      <w:lvlJc w:val="left"/>
      <w:pPr>
        <w:tabs>
          <w:tab w:val="num" w:pos="2880"/>
        </w:tabs>
        <w:ind w:left="2880" w:hanging="360"/>
      </w:pPr>
      <w:rPr>
        <w:rFonts w:ascii="Wingdings" w:hAnsi="Wingdings" w:hint="default"/>
      </w:rPr>
    </w:lvl>
    <w:lvl w:ilvl="4" w:tplc="7E807652" w:tentative="1">
      <w:start w:val="1"/>
      <w:numFmt w:val="bullet"/>
      <w:lvlText w:val=""/>
      <w:lvlJc w:val="left"/>
      <w:pPr>
        <w:tabs>
          <w:tab w:val="num" w:pos="3600"/>
        </w:tabs>
        <w:ind w:left="3600" w:hanging="360"/>
      </w:pPr>
      <w:rPr>
        <w:rFonts w:ascii="Wingdings" w:hAnsi="Wingdings" w:hint="default"/>
      </w:rPr>
    </w:lvl>
    <w:lvl w:ilvl="5" w:tplc="CDA60C3C" w:tentative="1">
      <w:start w:val="1"/>
      <w:numFmt w:val="bullet"/>
      <w:lvlText w:val=""/>
      <w:lvlJc w:val="left"/>
      <w:pPr>
        <w:tabs>
          <w:tab w:val="num" w:pos="4320"/>
        </w:tabs>
        <w:ind w:left="4320" w:hanging="360"/>
      </w:pPr>
      <w:rPr>
        <w:rFonts w:ascii="Wingdings" w:hAnsi="Wingdings" w:hint="default"/>
      </w:rPr>
    </w:lvl>
    <w:lvl w:ilvl="6" w:tplc="B1C8F08C" w:tentative="1">
      <w:start w:val="1"/>
      <w:numFmt w:val="bullet"/>
      <w:lvlText w:val=""/>
      <w:lvlJc w:val="left"/>
      <w:pPr>
        <w:tabs>
          <w:tab w:val="num" w:pos="5040"/>
        </w:tabs>
        <w:ind w:left="5040" w:hanging="360"/>
      </w:pPr>
      <w:rPr>
        <w:rFonts w:ascii="Wingdings" w:hAnsi="Wingdings" w:hint="default"/>
      </w:rPr>
    </w:lvl>
    <w:lvl w:ilvl="7" w:tplc="B4E0873C" w:tentative="1">
      <w:start w:val="1"/>
      <w:numFmt w:val="bullet"/>
      <w:lvlText w:val=""/>
      <w:lvlJc w:val="left"/>
      <w:pPr>
        <w:tabs>
          <w:tab w:val="num" w:pos="5760"/>
        </w:tabs>
        <w:ind w:left="5760" w:hanging="360"/>
      </w:pPr>
      <w:rPr>
        <w:rFonts w:ascii="Wingdings" w:hAnsi="Wingdings" w:hint="default"/>
      </w:rPr>
    </w:lvl>
    <w:lvl w:ilvl="8" w:tplc="95D6A972" w:tentative="1">
      <w:start w:val="1"/>
      <w:numFmt w:val="bullet"/>
      <w:lvlText w:val=""/>
      <w:lvlJc w:val="left"/>
      <w:pPr>
        <w:tabs>
          <w:tab w:val="num" w:pos="6480"/>
        </w:tabs>
        <w:ind w:left="6480" w:hanging="360"/>
      </w:pPr>
      <w:rPr>
        <w:rFonts w:ascii="Wingdings" w:hAnsi="Wingdings" w:hint="default"/>
      </w:rPr>
    </w:lvl>
  </w:abstractNum>
  <w:abstractNum w:abstractNumId="44">
    <w:nsid w:val="721D02B4"/>
    <w:multiLevelType w:val="hybridMultilevel"/>
    <w:tmpl w:val="A0E03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21E3655"/>
    <w:multiLevelType w:val="hybridMultilevel"/>
    <w:tmpl w:val="47722CCE"/>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72805658"/>
    <w:multiLevelType w:val="hybridMultilevel"/>
    <w:tmpl w:val="79682842"/>
    <w:lvl w:ilvl="0" w:tplc="041D0001">
      <w:start w:val="1"/>
      <w:numFmt w:val="bullet"/>
      <w:lvlText w:val=""/>
      <w:lvlJc w:val="left"/>
      <w:pPr>
        <w:tabs>
          <w:tab w:val="num" w:pos="720"/>
        </w:tabs>
        <w:ind w:left="720" w:hanging="360"/>
      </w:pPr>
      <w:rPr>
        <w:rFonts w:ascii="Symbol" w:hAnsi="Symbol" w:hint="default"/>
      </w:rPr>
    </w:lvl>
    <w:lvl w:ilvl="1" w:tplc="1834D894" w:tentative="1">
      <w:start w:val="1"/>
      <w:numFmt w:val="bullet"/>
      <w:lvlText w:val=""/>
      <w:lvlJc w:val="left"/>
      <w:pPr>
        <w:tabs>
          <w:tab w:val="num" w:pos="1440"/>
        </w:tabs>
        <w:ind w:left="1440" w:hanging="360"/>
      </w:pPr>
      <w:rPr>
        <w:rFonts w:ascii="Wingdings" w:hAnsi="Wingdings" w:hint="default"/>
      </w:rPr>
    </w:lvl>
    <w:lvl w:ilvl="2" w:tplc="33D026D6" w:tentative="1">
      <w:start w:val="1"/>
      <w:numFmt w:val="bullet"/>
      <w:lvlText w:val=""/>
      <w:lvlJc w:val="left"/>
      <w:pPr>
        <w:tabs>
          <w:tab w:val="num" w:pos="2160"/>
        </w:tabs>
        <w:ind w:left="2160" w:hanging="360"/>
      </w:pPr>
      <w:rPr>
        <w:rFonts w:ascii="Wingdings" w:hAnsi="Wingdings" w:hint="default"/>
      </w:rPr>
    </w:lvl>
    <w:lvl w:ilvl="3" w:tplc="240EA246" w:tentative="1">
      <w:start w:val="1"/>
      <w:numFmt w:val="bullet"/>
      <w:lvlText w:val=""/>
      <w:lvlJc w:val="left"/>
      <w:pPr>
        <w:tabs>
          <w:tab w:val="num" w:pos="2880"/>
        </w:tabs>
        <w:ind w:left="2880" w:hanging="360"/>
      </w:pPr>
      <w:rPr>
        <w:rFonts w:ascii="Wingdings" w:hAnsi="Wingdings" w:hint="default"/>
      </w:rPr>
    </w:lvl>
    <w:lvl w:ilvl="4" w:tplc="EC20498E" w:tentative="1">
      <w:start w:val="1"/>
      <w:numFmt w:val="bullet"/>
      <w:lvlText w:val=""/>
      <w:lvlJc w:val="left"/>
      <w:pPr>
        <w:tabs>
          <w:tab w:val="num" w:pos="3600"/>
        </w:tabs>
        <w:ind w:left="3600" w:hanging="360"/>
      </w:pPr>
      <w:rPr>
        <w:rFonts w:ascii="Wingdings" w:hAnsi="Wingdings" w:hint="default"/>
      </w:rPr>
    </w:lvl>
    <w:lvl w:ilvl="5" w:tplc="285CA652" w:tentative="1">
      <w:start w:val="1"/>
      <w:numFmt w:val="bullet"/>
      <w:lvlText w:val=""/>
      <w:lvlJc w:val="left"/>
      <w:pPr>
        <w:tabs>
          <w:tab w:val="num" w:pos="4320"/>
        </w:tabs>
        <w:ind w:left="4320" w:hanging="360"/>
      </w:pPr>
      <w:rPr>
        <w:rFonts w:ascii="Wingdings" w:hAnsi="Wingdings" w:hint="default"/>
      </w:rPr>
    </w:lvl>
    <w:lvl w:ilvl="6" w:tplc="27B2282A" w:tentative="1">
      <w:start w:val="1"/>
      <w:numFmt w:val="bullet"/>
      <w:lvlText w:val=""/>
      <w:lvlJc w:val="left"/>
      <w:pPr>
        <w:tabs>
          <w:tab w:val="num" w:pos="5040"/>
        </w:tabs>
        <w:ind w:left="5040" w:hanging="360"/>
      </w:pPr>
      <w:rPr>
        <w:rFonts w:ascii="Wingdings" w:hAnsi="Wingdings" w:hint="default"/>
      </w:rPr>
    </w:lvl>
    <w:lvl w:ilvl="7" w:tplc="2C181CC6" w:tentative="1">
      <w:start w:val="1"/>
      <w:numFmt w:val="bullet"/>
      <w:lvlText w:val=""/>
      <w:lvlJc w:val="left"/>
      <w:pPr>
        <w:tabs>
          <w:tab w:val="num" w:pos="5760"/>
        </w:tabs>
        <w:ind w:left="5760" w:hanging="360"/>
      </w:pPr>
      <w:rPr>
        <w:rFonts w:ascii="Wingdings" w:hAnsi="Wingdings" w:hint="default"/>
      </w:rPr>
    </w:lvl>
    <w:lvl w:ilvl="8" w:tplc="33EEC330" w:tentative="1">
      <w:start w:val="1"/>
      <w:numFmt w:val="bullet"/>
      <w:lvlText w:val=""/>
      <w:lvlJc w:val="left"/>
      <w:pPr>
        <w:tabs>
          <w:tab w:val="num" w:pos="6480"/>
        </w:tabs>
        <w:ind w:left="6480" w:hanging="360"/>
      </w:pPr>
      <w:rPr>
        <w:rFonts w:ascii="Wingdings" w:hAnsi="Wingdings" w:hint="default"/>
      </w:rPr>
    </w:lvl>
  </w:abstractNum>
  <w:abstractNum w:abstractNumId="47">
    <w:nsid w:val="7293479E"/>
    <w:multiLevelType w:val="hybridMultilevel"/>
    <w:tmpl w:val="8A88E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772B6BF1"/>
    <w:multiLevelType w:val="hybridMultilevel"/>
    <w:tmpl w:val="23060C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7776533"/>
    <w:multiLevelType w:val="hybridMultilevel"/>
    <w:tmpl w:val="F3FCB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9"/>
  </w:num>
  <w:num w:numId="2">
    <w:abstractNumId w:val="48"/>
  </w:num>
  <w:num w:numId="3">
    <w:abstractNumId w:val="7"/>
  </w:num>
  <w:num w:numId="4">
    <w:abstractNumId w:val="13"/>
  </w:num>
  <w:num w:numId="5">
    <w:abstractNumId w:val="39"/>
  </w:num>
  <w:num w:numId="6">
    <w:abstractNumId w:val="23"/>
  </w:num>
  <w:num w:numId="7">
    <w:abstractNumId w:val="32"/>
  </w:num>
  <w:num w:numId="8">
    <w:abstractNumId w:val="33"/>
  </w:num>
  <w:num w:numId="9">
    <w:abstractNumId w:val="24"/>
  </w:num>
  <w:num w:numId="10">
    <w:abstractNumId w:val="14"/>
  </w:num>
  <w:num w:numId="11">
    <w:abstractNumId w:val="45"/>
  </w:num>
  <w:num w:numId="12">
    <w:abstractNumId w:val="42"/>
  </w:num>
  <w:num w:numId="13">
    <w:abstractNumId w:val="20"/>
  </w:num>
  <w:num w:numId="14">
    <w:abstractNumId w:val="31"/>
  </w:num>
  <w:num w:numId="15">
    <w:abstractNumId w:val="5"/>
  </w:num>
  <w:num w:numId="16">
    <w:abstractNumId w:val="29"/>
  </w:num>
  <w:num w:numId="17">
    <w:abstractNumId w:val="46"/>
  </w:num>
  <w:num w:numId="18">
    <w:abstractNumId w:val="44"/>
  </w:num>
  <w:num w:numId="19">
    <w:abstractNumId w:val="12"/>
  </w:num>
  <w:num w:numId="20">
    <w:abstractNumId w:val="36"/>
  </w:num>
  <w:num w:numId="21">
    <w:abstractNumId w:val="15"/>
  </w:num>
  <w:num w:numId="22">
    <w:abstractNumId w:val="11"/>
  </w:num>
  <w:num w:numId="23">
    <w:abstractNumId w:val="43"/>
  </w:num>
  <w:num w:numId="24">
    <w:abstractNumId w:val="35"/>
  </w:num>
  <w:num w:numId="25">
    <w:abstractNumId w:val="10"/>
  </w:num>
  <w:num w:numId="26">
    <w:abstractNumId w:val="41"/>
  </w:num>
  <w:num w:numId="27">
    <w:abstractNumId w:val="34"/>
  </w:num>
  <w:num w:numId="28">
    <w:abstractNumId w:val="18"/>
  </w:num>
  <w:num w:numId="29">
    <w:abstractNumId w:val="22"/>
  </w:num>
  <w:num w:numId="30">
    <w:abstractNumId w:val="6"/>
  </w:num>
  <w:num w:numId="31">
    <w:abstractNumId w:val="28"/>
  </w:num>
  <w:num w:numId="32">
    <w:abstractNumId w:val="40"/>
  </w:num>
  <w:num w:numId="33">
    <w:abstractNumId w:val="1"/>
  </w:num>
  <w:num w:numId="34">
    <w:abstractNumId w:val="38"/>
  </w:num>
  <w:num w:numId="35">
    <w:abstractNumId w:val="0"/>
  </w:num>
  <w:num w:numId="36">
    <w:abstractNumId w:val="3"/>
  </w:num>
  <w:num w:numId="37">
    <w:abstractNumId w:val="30"/>
  </w:num>
  <w:num w:numId="38">
    <w:abstractNumId w:val="8"/>
  </w:num>
  <w:num w:numId="39">
    <w:abstractNumId w:val="27"/>
  </w:num>
  <w:num w:numId="40">
    <w:abstractNumId w:val="16"/>
  </w:num>
  <w:num w:numId="41">
    <w:abstractNumId w:val="37"/>
  </w:num>
  <w:num w:numId="42">
    <w:abstractNumId w:val="2"/>
  </w:num>
  <w:num w:numId="43">
    <w:abstractNumId w:val="26"/>
  </w:num>
  <w:num w:numId="44">
    <w:abstractNumId w:val="4"/>
  </w:num>
  <w:num w:numId="45">
    <w:abstractNumId w:val="21"/>
  </w:num>
  <w:num w:numId="46">
    <w:abstractNumId w:val="9"/>
  </w:num>
  <w:num w:numId="47">
    <w:abstractNumId w:val="17"/>
  </w:num>
  <w:num w:numId="48">
    <w:abstractNumId w:val="25"/>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4A"/>
    <w:rsid w:val="00021F1C"/>
    <w:rsid w:val="0002735F"/>
    <w:rsid w:val="00027909"/>
    <w:rsid w:val="00046254"/>
    <w:rsid w:val="00051F23"/>
    <w:rsid w:val="000822A8"/>
    <w:rsid w:val="00090826"/>
    <w:rsid w:val="000B080F"/>
    <w:rsid w:val="000F22F3"/>
    <w:rsid w:val="00137BAE"/>
    <w:rsid w:val="001402BF"/>
    <w:rsid w:val="00183F00"/>
    <w:rsid w:val="00195A7C"/>
    <w:rsid w:val="001A2CA1"/>
    <w:rsid w:val="001C4CAB"/>
    <w:rsid w:val="001C74D0"/>
    <w:rsid w:val="00224632"/>
    <w:rsid w:val="002322A3"/>
    <w:rsid w:val="002C0E1A"/>
    <w:rsid w:val="002C4E12"/>
    <w:rsid w:val="002C74AE"/>
    <w:rsid w:val="002D1827"/>
    <w:rsid w:val="002D55B9"/>
    <w:rsid w:val="002E15A9"/>
    <w:rsid w:val="0030172B"/>
    <w:rsid w:val="00314609"/>
    <w:rsid w:val="00323BC7"/>
    <w:rsid w:val="00342FE6"/>
    <w:rsid w:val="003845F1"/>
    <w:rsid w:val="003B33C4"/>
    <w:rsid w:val="003C5CCF"/>
    <w:rsid w:val="003C7840"/>
    <w:rsid w:val="003D74E0"/>
    <w:rsid w:val="003E546A"/>
    <w:rsid w:val="003F633E"/>
    <w:rsid w:val="00404F01"/>
    <w:rsid w:val="00406A7D"/>
    <w:rsid w:val="004072FA"/>
    <w:rsid w:val="00494662"/>
    <w:rsid w:val="004C56FA"/>
    <w:rsid w:val="004D07F6"/>
    <w:rsid w:val="005059E2"/>
    <w:rsid w:val="005069A3"/>
    <w:rsid w:val="00513986"/>
    <w:rsid w:val="005245F0"/>
    <w:rsid w:val="00567C3E"/>
    <w:rsid w:val="005A6DF9"/>
    <w:rsid w:val="005B1566"/>
    <w:rsid w:val="005B32C1"/>
    <w:rsid w:val="005B3DC9"/>
    <w:rsid w:val="005B4F67"/>
    <w:rsid w:val="005C3675"/>
    <w:rsid w:val="005D1944"/>
    <w:rsid w:val="005D21E7"/>
    <w:rsid w:val="005D4A76"/>
    <w:rsid w:val="005E09F4"/>
    <w:rsid w:val="005E0E91"/>
    <w:rsid w:val="005F1415"/>
    <w:rsid w:val="00605308"/>
    <w:rsid w:val="00613814"/>
    <w:rsid w:val="00626AD6"/>
    <w:rsid w:val="00632B0D"/>
    <w:rsid w:val="00634FE9"/>
    <w:rsid w:val="00662105"/>
    <w:rsid w:val="00662DFF"/>
    <w:rsid w:val="0066743B"/>
    <w:rsid w:val="006772B9"/>
    <w:rsid w:val="006944F8"/>
    <w:rsid w:val="006B2ED5"/>
    <w:rsid w:val="006E3520"/>
    <w:rsid w:val="006E79E5"/>
    <w:rsid w:val="006F3181"/>
    <w:rsid w:val="006F747F"/>
    <w:rsid w:val="00707A35"/>
    <w:rsid w:val="0072030C"/>
    <w:rsid w:val="007237D7"/>
    <w:rsid w:val="00723C41"/>
    <w:rsid w:val="00726B46"/>
    <w:rsid w:val="00731469"/>
    <w:rsid w:val="00762870"/>
    <w:rsid w:val="00765B20"/>
    <w:rsid w:val="00772BED"/>
    <w:rsid w:val="007755A9"/>
    <w:rsid w:val="00787BF0"/>
    <w:rsid w:val="007D4F31"/>
    <w:rsid w:val="007E4448"/>
    <w:rsid w:val="007F0DBC"/>
    <w:rsid w:val="00832EDD"/>
    <w:rsid w:val="008338E7"/>
    <w:rsid w:val="008838DB"/>
    <w:rsid w:val="008D091D"/>
    <w:rsid w:val="0092526E"/>
    <w:rsid w:val="0092630E"/>
    <w:rsid w:val="009406BD"/>
    <w:rsid w:val="00974135"/>
    <w:rsid w:val="00982232"/>
    <w:rsid w:val="009855FD"/>
    <w:rsid w:val="009B384C"/>
    <w:rsid w:val="009B5B6E"/>
    <w:rsid w:val="009D2A20"/>
    <w:rsid w:val="009E3533"/>
    <w:rsid w:val="00A13F81"/>
    <w:rsid w:val="00A1660F"/>
    <w:rsid w:val="00A426C0"/>
    <w:rsid w:val="00A601F2"/>
    <w:rsid w:val="00A71A0E"/>
    <w:rsid w:val="00A803C6"/>
    <w:rsid w:val="00AB1358"/>
    <w:rsid w:val="00AD0102"/>
    <w:rsid w:val="00AE0978"/>
    <w:rsid w:val="00AE53AC"/>
    <w:rsid w:val="00AE63F1"/>
    <w:rsid w:val="00AF1FB7"/>
    <w:rsid w:val="00B01C13"/>
    <w:rsid w:val="00B1333E"/>
    <w:rsid w:val="00B21F36"/>
    <w:rsid w:val="00B3178C"/>
    <w:rsid w:val="00B637DB"/>
    <w:rsid w:val="00BD2AA9"/>
    <w:rsid w:val="00BE6775"/>
    <w:rsid w:val="00C06495"/>
    <w:rsid w:val="00C33351"/>
    <w:rsid w:val="00C5476F"/>
    <w:rsid w:val="00C77915"/>
    <w:rsid w:val="00C8180C"/>
    <w:rsid w:val="00C81AC2"/>
    <w:rsid w:val="00C90DEA"/>
    <w:rsid w:val="00CB4BEC"/>
    <w:rsid w:val="00CB4C77"/>
    <w:rsid w:val="00CE3709"/>
    <w:rsid w:val="00CF70E6"/>
    <w:rsid w:val="00D17032"/>
    <w:rsid w:val="00D24C00"/>
    <w:rsid w:val="00D30C63"/>
    <w:rsid w:val="00D31D11"/>
    <w:rsid w:val="00D32A40"/>
    <w:rsid w:val="00D5276B"/>
    <w:rsid w:val="00D558AB"/>
    <w:rsid w:val="00D836A3"/>
    <w:rsid w:val="00D83A6C"/>
    <w:rsid w:val="00DA09B4"/>
    <w:rsid w:val="00DE723D"/>
    <w:rsid w:val="00DF303A"/>
    <w:rsid w:val="00E31E84"/>
    <w:rsid w:val="00E42C4A"/>
    <w:rsid w:val="00E5534A"/>
    <w:rsid w:val="00E55DE0"/>
    <w:rsid w:val="00E77172"/>
    <w:rsid w:val="00E967EA"/>
    <w:rsid w:val="00E977E7"/>
    <w:rsid w:val="00EF3107"/>
    <w:rsid w:val="00F115F4"/>
    <w:rsid w:val="00F116C9"/>
    <w:rsid w:val="00F20F33"/>
    <w:rsid w:val="00F22D0D"/>
    <w:rsid w:val="00F2574A"/>
    <w:rsid w:val="00F25851"/>
    <w:rsid w:val="00F27A0A"/>
    <w:rsid w:val="00F3205B"/>
    <w:rsid w:val="00F339B1"/>
    <w:rsid w:val="00F65335"/>
    <w:rsid w:val="00F75150"/>
    <w:rsid w:val="00F878A4"/>
    <w:rsid w:val="00F9533F"/>
    <w:rsid w:val="00FA7FB7"/>
    <w:rsid w:val="00FB6B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9406BD"/>
    <w:pPr>
      <w:spacing w:line="240" w:lineRule="auto"/>
      <w:jc w:val="both"/>
    </w:pPr>
    <w:rPr>
      <w:sz w:val="24"/>
    </w:rPr>
  </w:style>
  <w:style w:type="paragraph" w:styleId="Heading1">
    <w:name w:val="heading 1"/>
    <w:basedOn w:val="Heading2"/>
    <w:next w:val="Normal"/>
    <w:link w:val="Heading1Char"/>
    <w:uiPriority w:val="9"/>
    <w:qFormat/>
    <w:rsid w:val="009B384C"/>
    <w:pPr>
      <w:widowControl w:val="0"/>
      <w:spacing w:before="0" w:beforeAutospacing="0" w:after="120" w:afterAutospacing="0"/>
      <w:outlineLvl w:val="0"/>
    </w:pPr>
    <w:rPr>
      <w:sz w:val="36"/>
      <w:szCs w:val="44"/>
    </w:rPr>
  </w:style>
  <w:style w:type="paragraph" w:styleId="Heading2">
    <w:name w:val="heading 2"/>
    <w:basedOn w:val="Normal"/>
    <w:link w:val="Heading2Char"/>
    <w:uiPriority w:val="9"/>
    <w:qFormat/>
    <w:rsid w:val="00FA7FB7"/>
    <w:pPr>
      <w:spacing w:before="100" w:beforeAutospacing="1" w:after="100" w:afterAutospacing="1" w:line="240" w:lineRule="atLeast"/>
      <w:outlineLvl w:val="1"/>
    </w:pPr>
    <w:rPr>
      <w:rFonts w:ascii="Trebuchet MS" w:eastAsia="Times New Roman" w:hAnsi="Trebuchet MS" w:cs="Times New Roman"/>
      <w:color w:val="00AA4E"/>
      <w:szCs w:val="41"/>
      <w:lang w:val="en-GB" w:eastAsia="en-GB"/>
    </w:rPr>
  </w:style>
  <w:style w:type="paragraph" w:styleId="Heading3">
    <w:name w:val="heading 3"/>
    <w:basedOn w:val="Normal"/>
    <w:next w:val="Normal"/>
    <w:link w:val="Heading3Char"/>
    <w:uiPriority w:val="9"/>
    <w:unhideWhenUsed/>
    <w:qFormat/>
    <w:rsid w:val="009B38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2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7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A"/>
    <w:rPr>
      <w:rFonts w:ascii="Tahoma" w:hAnsi="Tahoma" w:cs="Tahoma"/>
      <w:sz w:val="16"/>
      <w:szCs w:val="16"/>
    </w:rPr>
  </w:style>
  <w:style w:type="character" w:styleId="Hyperlink">
    <w:name w:val="Hyperlink"/>
    <w:basedOn w:val="DefaultParagraphFont"/>
    <w:uiPriority w:val="99"/>
    <w:unhideWhenUsed/>
    <w:rsid w:val="005245F0"/>
    <w:rPr>
      <w:color w:val="0000FF"/>
      <w:u w:val="single"/>
    </w:rPr>
  </w:style>
  <w:style w:type="character" w:customStyle="1" w:styleId="Heading2Char">
    <w:name w:val="Heading 2 Char"/>
    <w:basedOn w:val="DefaultParagraphFont"/>
    <w:link w:val="Heading2"/>
    <w:uiPriority w:val="9"/>
    <w:rsid w:val="00FA7FB7"/>
    <w:rPr>
      <w:rFonts w:ascii="Trebuchet MS" w:eastAsia="Times New Roman" w:hAnsi="Trebuchet MS" w:cs="Times New Roman"/>
      <w:color w:val="00AA4E"/>
      <w:sz w:val="24"/>
      <w:szCs w:val="41"/>
      <w:lang w:val="en-GB" w:eastAsia="en-GB"/>
    </w:rPr>
  </w:style>
  <w:style w:type="paragraph" w:styleId="NormalWeb">
    <w:name w:val="Normal (Web)"/>
    <w:basedOn w:val="Normal"/>
    <w:uiPriority w:val="99"/>
    <w:unhideWhenUsed/>
    <w:rsid w:val="0092526E"/>
    <w:pPr>
      <w:spacing w:before="255" w:after="255" w:line="336" w:lineRule="atLeast"/>
    </w:pPr>
    <w:rPr>
      <w:rFonts w:eastAsia="Times New Roman" w:cs="Times New Roman"/>
      <w:spacing w:val="5"/>
      <w:szCs w:val="24"/>
      <w:lang w:val="en-GB" w:eastAsia="en-GB"/>
    </w:rPr>
  </w:style>
  <w:style w:type="character" w:customStyle="1" w:styleId="meta-prep">
    <w:name w:val="meta-prep"/>
    <w:basedOn w:val="DefaultParagraphFont"/>
    <w:rsid w:val="0092526E"/>
  </w:style>
  <w:style w:type="character" w:customStyle="1" w:styleId="entry-date">
    <w:name w:val="entry-date"/>
    <w:basedOn w:val="DefaultParagraphFont"/>
    <w:rsid w:val="0092526E"/>
  </w:style>
  <w:style w:type="character" w:customStyle="1" w:styleId="meta-sep">
    <w:name w:val="meta-sep"/>
    <w:basedOn w:val="DefaultParagraphFont"/>
    <w:rsid w:val="0092526E"/>
  </w:style>
  <w:style w:type="character" w:customStyle="1" w:styleId="author">
    <w:name w:val="author"/>
    <w:basedOn w:val="DefaultParagraphFont"/>
    <w:rsid w:val="0092526E"/>
  </w:style>
  <w:style w:type="paragraph" w:styleId="Header">
    <w:name w:val="header"/>
    <w:basedOn w:val="Normal"/>
    <w:link w:val="HeaderChar"/>
    <w:uiPriority w:val="99"/>
    <w:unhideWhenUsed/>
    <w:rsid w:val="0092526E"/>
    <w:pPr>
      <w:tabs>
        <w:tab w:val="center" w:pos="4513"/>
        <w:tab w:val="right" w:pos="9026"/>
      </w:tabs>
      <w:spacing w:after="0"/>
    </w:pPr>
  </w:style>
  <w:style w:type="character" w:customStyle="1" w:styleId="HeaderChar">
    <w:name w:val="Header Char"/>
    <w:basedOn w:val="DefaultParagraphFont"/>
    <w:link w:val="Header"/>
    <w:uiPriority w:val="99"/>
    <w:rsid w:val="0092526E"/>
  </w:style>
  <w:style w:type="paragraph" w:styleId="Footer">
    <w:name w:val="footer"/>
    <w:basedOn w:val="Normal"/>
    <w:link w:val="FooterChar"/>
    <w:uiPriority w:val="99"/>
    <w:unhideWhenUsed/>
    <w:rsid w:val="0092526E"/>
    <w:pPr>
      <w:tabs>
        <w:tab w:val="center" w:pos="4513"/>
        <w:tab w:val="right" w:pos="9026"/>
      </w:tabs>
      <w:spacing w:after="0"/>
    </w:pPr>
  </w:style>
  <w:style w:type="character" w:customStyle="1" w:styleId="FooterChar">
    <w:name w:val="Footer Char"/>
    <w:basedOn w:val="DefaultParagraphFont"/>
    <w:link w:val="Footer"/>
    <w:uiPriority w:val="99"/>
    <w:rsid w:val="0092526E"/>
  </w:style>
  <w:style w:type="character" w:customStyle="1" w:styleId="A7">
    <w:name w:val="A7"/>
    <w:uiPriority w:val="99"/>
    <w:rsid w:val="00F116C9"/>
    <w:rPr>
      <w:rFonts w:cs="Agfa Rotis Sans Serif"/>
      <w:i/>
      <w:iCs/>
      <w:color w:val="211D1E"/>
      <w:sz w:val="22"/>
      <w:szCs w:val="22"/>
    </w:rPr>
  </w:style>
  <w:style w:type="character" w:customStyle="1" w:styleId="Heading1Char">
    <w:name w:val="Heading 1 Char"/>
    <w:basedOn w:val="DefaultParagraphFont"/>
    <w:link w:val="Heading1"/>
    <w:uiPriority w:val="9"/>
    <w:rsid w:val="009B384C"/>
    <w:rPr>
      <w:rFonts w:ascii="Trebuchet MS" w:eastAsia="Times New Roman" w:hAnsi="Trebuchet MS" w:cs="Times New Roman"/>
      <w:color w:val="00AA4E"/>
      <w:sz w:val="36"/>
      <w:szCs w:val="44"/>
      <w:lang w:val="en-GB" w:eastAsia="en-GB"/>
    </w:rPr>
  </w:style>
  <w:style w:type="paragraph" w:styleId="NoSpacing">
    <w:name w:val="No Spacing"/>
    <w:uiPriority w:val="1"/>
    <w:qFormat/>
    <w:rsid w:val="009B384C"/>
    <w:pPr>
      <w:spacing w:after="0" w:line="240" w:lineRule="auto"/>
    </w:pPr>
    <w:rPr>
      <w:sz w:val="24"/>
    </w:rPr>
  </w:style>
  <w:style w:type="character" w:customStyle="1" w:styleId="Heading3Char">
    <w:name w:val="Heading 3 Char"/>
    <w:basedOn w:val="DefaultParagraphFont"/>
    <w:link w:val="Heading3"/>
    <w:uiPriority w:val="9"/>
    <w:rsid w:val="009B384C"/>
    <w:rPr>
      <w:rFonts w:asciiTheme="majorHAnsi" w:eastAsiaTheme="majorEastAsia" w:hAnsiTheme="majorHAnsi" w:cstheme="majorBidi"/>
      <w:b/>
      <w:bCs/>
      <w:color w:val="4F81BD" w:themeColor="accent1"/>
      <w:sz w:val="24"/>
    </w:rPr>
  </w:style>
  <w:style w:type="paragraph" w:styleId="Title">
    <w:name w:val="Title"/>
    <w:basedOn w:val="Normal"/>
    <w:next w:val="Normal"/>
    <w:link w:val="TitleChar"/>
    <w:uiPriority w:val="10"/>
    <w:qFormat/>
    <w:rsid w:val="007F0D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DB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F9533F"/>
    <w:pPr>
      <w:keepNext/>
      <w:keepLines/>
      <w:widowControl/>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F9533F"/>
    <w:pPr>
      <w:spacing w:after="100"/>
    </w:pPr>
  </w:style>
  <w:style w:type="paragraph" w:styleId="TOC2">
    <w:name w:val="toc 2"/>
    <w:basedOn w:val="Normal"/>
    <w:next w:val="Normal"/>
    <w:autoRedefine/>
    <w:uiPriority w:val="39"/>
    <w:unhideWhenUsed/>
    <w:qFormat/>
    <w:rsid w:val="00F9533F"/>
    <w:pPr>
      <w:spacing w:after="100"/>
      <w:ind w:left="240"/>
    </w:pPr>
  </w:style>
  <w:style w:type="paragraph" w:styleId="TOC3">
    <w:name w:val="toc 3"/>
    <w:basedOn w:val="Normal"/>
    <w:next w:val="Normal"/>
    <w:autoRedefine/>
    <w:uiPriority w:val="39"/>
    <w:unhideWhenUsed/>
    <w:qFormat/>
    <w:rsid w:val="004D07F6"/>
    <w:pPr>
      <w:spacing w:after="100"/>
      <w:ind w:left="480"/>
    </w:pPr>
  </w:style>
  <w:style w:type="character" w:customStyle="1" w:styleId="Heading4Char">
    <w:name w:val="Heading 4 Char"/>
    <w:basedOn w:val="DefaultParagraphFont"/>
    <w:link w:val="Heading4"/>
    <w:uiPriority w:val="9"/>
    <w:rsid w:val="006772B9"/>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EF3107"/>
    <w:pPr>
      <w:ind w:left="720"/>
      <w:contextualSpacing/>
    </w:pPr>
    <w:rPr>
      <w:rFonts w:eastAsiaTheme="minorEastAsia"/>
      <w:lang w:val="sv-SE" w:eastAsia="sv-SE"/>
    </w:rPr>
  </w:style>
  <w:style w:type="character" w:styleId="Strong">
    <w:name w:val="Strong"/>
    <w:basedOn w:val="DefaultParagraphFont"/>
    <w:uiPriority w:val="22"/>
    <w:qFormat/>
    <w:rsid w:val="00AE63F1"/>
    <w:rPr>
      <w:b/>
      <w:bCs/>
    </w:rPr>
  </w:style>
  <w:style w:type="character" w:styleId="FootnoteReference">
    <w:name w:val="footnote reference"/>
    <w:basedOn w:val="DefaultParagraphFont"/>
    <w:uiPriority w:val="99"/>
    <w:semiHidden/>
    <w:unhideWhenUsed/>
    <w:rsid w:val="00046254"/>
    <w:rPr>
      <w:vertAlign w:val="superscript"/>
    </w:rPr>
  </w:style>
  <w:style w:type="character" w:customStyle="1" w:styleId="il">
    <w:name w:val="il"/>
    <w:basedOn w:val="DefaultParagraphFont"/>
    <w:rsid w:val="00046254"/>
  </w:style>
  <w:style w:type="character" w:customStyle="1" w:styleId="hps">
    <w:name w:val="hps"/>
    <w:basedOn w:val="DefaultParagraphFont"/>
    <w:rsid w:val="00046254"/>
  </w:style>
  <w:style w:type="paragraph" w:styleId="FootnoteText">
    <w:name w:val="footnote text"/>
    <w:basedOn w:val="Normal"/>
    <w:link w:val="FootnoteTextChar"/>
    <w:uiPriority w:val="99"/>
    <w:semiHidden/>
    <w:unhideWhenUsed/>
    <w:rsid w:val="00046254"/>
    <w:pPr>
      <w:spacing w:after="0"/>
    </w:pPr>
    <w:rPr>
      <w:sz w:val="20"/>
      <w:szCs w:val="20"/>
    </w:rPr>
  </w:style>
  <w:style w:type="character" w:customStyle="1" w:styleId="FootnoteTextChar">
    <w:name w:val="Footnote Text Char"/>
    <w:basedOn w:val="DefaultParagraphFont"/>
    <w:link w:val="FootnoteText"/>
    <w:uiPriority w:val="99"/>
    <w:semiHidden/>
    <w:rsid w:val="00046254"/>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9406BD"/>
    <w:pPr>
      <w:spacing w:line="240" w:lineRule="auto"/>
      <w:jc w:val="both"/>
    </w:pPr>
    <w:rPr>
      <w:sz w:val="24"/>
    </w:rPr>
  </w:style>
  <w:style w:type="paragraph" w:styleId="Heading1">
    <w:name w:val="heading 1"/>
    <w:basedOn w:val="Heading2"/>
    <w:next w:val="Normal"/>
    <w:link w:val="Heading1Char"/>
    <w:uiPriority w:val="9"/>
    <w:qFormat/>
    <w:rsid w:val="009B384C"/>
    <w:pPr>
      <w:widowControl w:val="0"/>
      <w:spacing w:before="0" w:beforeAutospacing="0" w:after="120" w:afterAutospacing="0"/>
      <w:outlineLvl w:val="0"/>
    </w:pPr>
    <w:rPr>
      <w:sz w:val="36"/>
      <w:szCs w:val="44"/>
    </w:rPr>
  </w:style>
  <w:style w:type="paragraph" w:styleId="Heading2">
    <w:name w:val="heading 2"/>
    <w:basedOn w:val="Normal"/>
    <w:link w:val="Heading2Char"/>
    <w:uiPriority w:val="9"/>
    <w:qFormat/>
    <w:rsid w:val="00FA7FB7"/>
    <w:pPr>
      <w:spacing w:before="100" w:beforeAutospacing="1" w:after="100" w:afterAutospacing="1" w:line="240" w:lineRule="atLeast"/>
      <w:outlineLvl w:val="1"/>
    </w:pPr>
    <w:rPr>
      <w:rFonts w:ascii="Trebuchet MS" w:eastAsia="Times New Roman" w:hAnsi="Trebuchet MS" w:cs="Times New Roman"/>
      <w:color w:val="00AA4E"/>
      <w:szCs w:val="41"/>
      <w:lang w:val="en-GB" w:eastAsia="en-GB"/>
    </w:rPr>
  </w:style>
  <w:style w:type="paragraph" w:styleId="Heading3">
    <w:name w:val="heading 3"/>
    <w:basedOn w:val="Normal"/>
    <w:next w:val="Normal"/>
    <w:link w:val="Heading3Char"/>
    <w:uiPriority w:val="9"/>
    <w:unhideWhenUsed/>
    <w:qFormat/>
    <w:rsid w:val="009B38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2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7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7EA"/>
    <w:rPr>
      <w:rFonts w:ascii="Tahoma" w:hAnsi="Tahoma" w:cs="Tahoma"/>
      <w:sz w:val="16"/>
      <w:szCs w:val="16"/>
    </w:rPr>
  </w:style>
  <w:style w:type="character" w:styleId="Hyperlink">
    <w:name w:val="Hyperlink"/>
    <w:basedOn w:val="DefaultParagraphFont"/>
    <w:uiPriority w:val="99"/>
    <w:unhideWhenUsed/>
    <w:rsid w:val="005245F0"/>
    <w:rPr>
      <w:color w:val="0000FF"/>
      <w:u w:val="single"/>
    </w:rPr>
  </w:style>
  <w:style w:type="character" w:customStyle="1" w:styleId="Heading2Char">
    <w:name w:val="Heading 2 Char"/>
    <w:basedOn w:val="DefaultParagraphFont"/>
    <w:link w:val="Heading2"/>
    <w:uiPriority w:val="9"/>
    <w:rsid w:val="00FA7FB7"/>
    <w:rPr>
      <w:rFonts w:ascii="Trebuchet MS" w:eastAsia="Times New Roman" w:hAnsi="Trebuchet MS" w:cs="Times New Roman"/>
      <w:color w:val="00AA4E"/>
      <w:sz w:val="24"/>
      <w:szCs w:val="41"/>
      <w:lang w:val="en-GB" w:eastAsia="en-GB"/>
    </w:rPr>
  </w:style>
  <w:style w:type="paragraph" w:styleId="NormalWeb">
    <w:name w:val="Normal (Web)"/>
    <w:basedOn w:val="Normal"/>
    <w:uiPriority w:val="99"/>
    <w:unhideWhenUsed/>
    <w:rsid w:val="0092526E"/>
    <w:pPr>
      <w:spacing w:before="255" w:after="255" w:line="336" w:lineRule="atLeast"/>
    </w:pPr>
    <w:rPr>
      <w:rFonts w:eastAsia="Times New Roman" w:cs="Times New Roman"/>
      <w:spacing w:val="5"/>
      <w:szCs w:val="24"/>
      <w:lang w:val="en-GB" w:eastAsia="en-GB"/>
    </w:rPr>
  </w:style>
  <w:style w:type="character" w:customStyle="1" w:styleId="meta-prep">
    <w:name w:val="meta-prep"/>
    <w:basedOn w:val="DefaultParagraphFont"/>
    <w:rsid w:val="0092526E"/>
  </w:style>
  <w:style w:type="character" w:customStyle="1" w:styleId="entry-date">
    <w:name w:val="entry-date"/>
    <w:basedOn w:val="DefaultParagraphFont"/>
    <w:rsid w:val="0092526E"/>
  </w:style>
  <w:style w:type="character" w:customStyle="1" w:styleId="meta-sep">
    <w:name w:val="meta-sep"/>
    <w:basedOn w:val="DefaultParagraphFont"/>
    <w:rsid w:val="0092526E"/>
  </w:style>
  <w:style w:type="character" w:customStyle="1" w:styleId="author">
    <w:name w:val="author"/>
    <w:basedOn w:val="DefaultParagraphFont"/>
    <w:rsid w:val="0092526E"/>
  </w:style>
  <w:style w:type="paragraph" w:styleId="Header">
    <w:name w:val="header"/>
    <w:basedOn w:val="Normal"/>
    <w:link w:val="HeaderChar"/>
    <w:uiPriority w:val="99"/>
    <w:unhideWhenUsed/>
    <w:rsid w:val="0092526E"/>
    <w:pPr>
      <w:tabs>
        <w:tab w:val="center" w:pos="4513"/>
        <w:tab w:val="right" w:pos="9026"/>
      </w:tabs>
      <w:spacing w:after="0"/>
    </w:pPr>
  </w:style>
  <w:style w:type="character" w:customStyle="1" w:styleId="HeaderChar">
    <w:name w:val="Header Char"/>
    <w:basedOn w:val="DefaultParagraphFont"/>
    <w:link w:val="Header"/>
    <w:uiPriority w:val="99"/>
    <w:rsid w:val="0092526E"/>
  </w:style>
  <w:style w:type="paragraph" w:styleId="Footer">
    <w:name w:val="footer"/>
    <w:basedOn w:val="Normal"/>
    <w:link w:val="FooterChar"/>
    <w:uiPriority w:val="99"/>
    <w:unhideWhenUsed/>
    <w:rsid w:val="0092526E"/>
    <w:pPr>
      <w:tabs>
        <w:tab w:val="center" w:pos="4513"/>
        <w:tab w:val="right" w:pos="9026"/>
      </w:tabs>
      <w:spacing w:after="0"/>
    </w:pPr>
  </w:style>
  <w:style w:type="character" w:customStyle="1" w:styleId="FooterChar">
    <w:name w:val="Footer Char"/>
    <w:basedOn w:val="DefaultParagraphFont"/>
    <w:link w:val="Footer"/>
    <w:uiPriority w:val="99"/>
    <w:rsid w:val="0092526E"/>
  </w:style>
  <w:style w:type="character" w:customStyle="1" w:styleId="A7">
    <w:name w:val="A7"/>
    <w:uiPriority w:val="99"/>
    <w:rsid w:val="00F116C9"/>
    <w:rPr>
      <w:rFonts w:cs="Agfa Rotis Sans Serif"/>
      <w:i/>
      <w:iCs/>
      <w:color w:val="211D1E"/>
      <w:sz w:val="22"/>
      <w:szCs w:val="22"/>
    </w:rPr>
  </w:style>
  <w:style w:type="character" w:customStyle="1" w:styleId="Heading1Char">
    <w:name w:val="Heading 1 Char"/>
    <w:basedOn w:val="DefaultParagraphFont"/>
    <w:link w:val="Heading1"/>
    <w:uiPriority w:val="9"/>
    <w:rsid w:val="009B384C"/>
    <w:rPr>
      <w:rFonts w:ascii="Trebuchet MS" w:eastAsia="Times New Roman" w:hAnsi="Trebuchet MS" w:cs="Times New Roman"/>
      <w:color w:val="00AA4E"/>
      <w:sz w:val="36"/>
      <w:szCs w:val="44"/>
      <w:lang w:val="en-GB" w:eastAsia="en-GB"/>
    </w:rPr>
  </w:style>
  <w:style w:type="paragraph" w:styleId="NoSpacing">
    <w:name w:val="No Spacing"/>
    <w:uiPriority w:val="1"/>
    <w:qFormat/>
    <w:rsid w:val="009B384C"/>
    <w:pPr>
      <w:spacing w:after="0" w:line="240" w:lineRule="auto"/>
    </w:pPr>
    <w:rPr>
      <w:sz w:val="24"/>
    </w:rPr>
  </w:style>
  <w:style w:type="character" w:customStyle="1" w:styleId="Heading3Char">
    <w:name w:val="Heading 3 Char"/>
    <w:basedOn w:val="DefaultParagraphFont"/>
    <w:link w:val="Heading3"/>
    <w:uiPriority w:val="9"/>
    <w:rsid w:val="009B384C"/>
    <w:rPr>
      <w:rFonts w:asciiTheme="majorHAnsi" w:eastAsiaTheme="majorEastAsia" w:hAnsiTheme="majorHAnsi" w:cstheme="majorBidi"/>
      <w:b/>
      <w:bCs/>
      <w:color w:val="4F81BD" w:themeColor="accent1"/>
      <w:sz w:val="24"/>
    </w:rPr>
  </w:style>
  <w:style w:type="paragraph" w:styleId="Title">
    <w:name w:val="Title"/>
    <w:basedOn w:val="Normal"/>
    <w:next w:val="Normal"/>
    <w:link w:val="TitleChar"/>
    <w:uiPriority w:val="10"/>
    <w:qFormat/>
    <w:rsid w:val="007F0D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0DB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F9533F"/>
    <w:pPr>
      <w:keepNext/>
      <w:keepLines/>
      <w:widowControl/>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F9533F"/>
    <w:pPr>
      <w:spacing w:after="100"/>
    </w:pPr>
  </w:style>
  <w:style w:type="paragraph" w:styleId="TOC2">
    <w:name w:val="toc 2"/>
    <w:basedOn w:val="Normal"/>
    <w:next w:val="Normal"/>
    <w:autoRedefine/>
    <w:uiPriority w:val="39"/>
    <w:unhideWhenUsed/>
    <w:qFormat/>
    <w:rsid w:val="00F9533F"/>
    <w:pPr>
      <w:spacing w:after="100"/>
      <w:ind w:left="240"/>
    </w:pPr>
  </w:style>
  <w:style w:type="paragraph" w:styleId="TOC3">
    <w:name w:val="toc 3"/>
    <w:basedOn w:val="Normal"/>
    <w:next w:val="Normal"/>
    <w:autoRedefine/>
    <w:uiPriority w:val="39"/>
    <w:unhideWhenUsed/>
    <w:qFormat/>
    <w:rsid w:val="004D07F6"/>
    <w:pPr>
      <w:spacing w:after="100"/>
      <w:ind w:left="480"/>
    </w:pPr>
  </w:style>
  <w:style w:type="character" w:customStyle="1" w:styleId="Heading4Char">
    <w:name w:val="Heading 4 Char"/>
    <w:basedOn w:val="DefaultParagraphFont"/>
    <w:link w:val="Heading4"/>
    <w:uiPriority w:val="9"/>
    <w:rsid w:val="006772B9"/>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EF3107"/>
    <w:pPr>
      <w:ind w:left="720"/>
      <w:contextualSpacing/>
    </w:pPr>
    <w:rPr>
      <w:rFonts w:eastAsiaTheme="minorEastAsia"/>
      <w:lang w:val="sv-SE" w:eastAsia="sv-SE"/>
    </w:rPr>
  </w:style>
  <w:style w:type="character" w:styleId="Strong">
    <w:name w:val="Strong"/>
    <w:basedOn w:val="DefaultParagraphFont"/>
    <w:uiPriority w:val="22"/>
    <w:qFormat/>
    <w:rsid w:val="00AE63F1"/>
    <w:rPr>
      <w:b/>
      <w:bCs/>
    </w:rPr>
  </w:style>
  <w:style w:type="character" w:styleId="FootnoteReference">
    <w:name w:val="footnote reference"/>
    <w:basedOn w:val="DefaultParagraphFont"/>
    <w:uiPriority w:val="99"/>
    <w:semiHidden/>
    <w:unhideWhenUsed/>
    <w:rsid w:val="00046254"/>
    <w:rPr>
      <w:vertAlign w:val="superscript"/>
    </w:rPr>
  </w:style>
  <w:style w:type="character" w:customStyle="1" w:styleId="il">
    <w:name w:val="il"/>
    <w:basedOn w:val="DefaultParagraphFont"/>
    <w:rsid w:val="00046254"/>
  </w:style>
  <w:style w:type="character" w:customStyle="1" w:styleId="hps">
    <w:name w:val="hps"/>
    <w:basedOn w:val="DefaultParagraphFont"/>
    <w:rsid w:val="00046254"/>
  </w:style>
  <w:style w:type="paragraph" w:styleId="FootnoteText">
    <w:name w:val="footnote text"/>
    <w:basedOn w:val="Normal"/>
    <w:link w:val="FootnoteTextChar"/>
    <w:uiPriority w:val="99"/>
    <w:semiHidden/>
    <w:unhideWhenUsed/>
    <w:rsid w:val="00046254"/>
    <w:pPr>
      <w:spacing w:after="0"/>
    </w:pPr>
    <w:rPr>
      <w:sz w:val="20"/>
      <w:szCs w:val="20"/>
    </w:rPr>
  </w:style>
  <w:style w:type="character" w:customStyle="1" w:styleId="FootnoteTextChar">
    <w:name w:val="Footnote Text Char"/>
    <w:basedOn w:val="DefaultParagraphFont"/>
    <w:link w:val="FootnoteText"/>
    <w:uiPriority w:val="99"/>
    <w:semiHidden/>
    <w:rsid w:val="0004625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0091">
      <w:bodyDiv w:val="1"/>
      <w:marLeft w:val="0"/>
      <w:marRight w:val="0"/>
      <w:marTop w:val="0"/>
      <w:marBottom w:val="0"/>
      <w:divBdr>
        <w:top w:val="none" w:sz="0" w:space="0" w:color="auto"/>
        <w:left w:val="none" w:sz="0" w:space="0" w:color="auto"/>
        <w:bottom w:val="none" w:sz="0" w:space="0" w:color="auto"/>
        <w:right w:val="none" w:sz="0" w:space="0" w:color="auto"/>
      </w:divBdr>
      <w:divsChild>
        <w:div w:id="349726094">
          <w:marLeft w:val="547"/>
          <w:marRight w:val="0"/>
          <w:marTop w:val="154"/>
          <w:marBottom w:val="0"/>
          <w:divBdr>
            <w:top w:val="none" w:sz="0" w:space="0" w:color="auto"/>
            <w:left w:val="none" w:sz="0" w:space="0" w:color="auto"/>
            <w:bottom w:val="none" w:sz="0" w:space="0" w:color="auto"/>
            <w:right w:val="none" w:sz="0" w:space="0" w:color="auto"/>
          </w:divBdr>
        </w:div>
        <w:div w:id="1644846533">
          <w:marLeft w:val="547"/>
          <w:marRight w:val="0"/>
          <w:marTop w:val="154"/>
          <w:marBottom w:val="0"/>
          <w:divBdr>
            <w:top w:val="none" w:sz="0" w:space="0" w:color="auto"/>
            <w:left w:val="none" w:sz="0" w:space="0" w:color="auto"/>
            <w:bottom w:val="none" w:sz="0" w:space="0" w:color="auto"/>
            <w:right w:val="none" w:sz="0" w:space="0" w:color="auto"/>
          </w:divBdr>
        </w:div>
        <w:div w:id="1744063196">
          <w:marLeft w:val="547"/>
          <w:marRight w:val="0"/>
          <w:marTop w:val="154"/>
          <w:marBottom w:val="0"/>
          <w:divBdr>
            <w:top w:val="none" w:sz="0" w:space="0" w:color="auto"/>
            <w:left w:val="none" w:sz="0" w:space="0" w:color="auto"/>
            <w:bottom w:val="none" w:sz="0" w:space="0" w:color="auto"/>
            <w:right w:val="none" w:sz="0" w:space="0" w:color="auto"/>
          </w:divBdr>
        </w:div>
      </w:divsChild>
    </w:div>
    <w:div w:id="145050216">
      <w:bodyDiv w:val="1"/>
      <w:marLeft w:val="0"/>
      <w:marRight w:val="0"/>
      <w:marTop w:val="0"/>
      <w:marBottom w:val="0"/>
      <w:divBdr>
        <w:top w:val="none" w:sz="0" w:space="0" w:color="auto"/>
        <w:left w:val="none" w:sz="0" w:space="0" w:color="auto"/>
        <w:bottom w:val="none" w:sz="0" w:space="0" w:color="auto"/>
        <w:right w:val="none" w:sz="0" w:space="0" w:color="auto"/>
      </w:divBdr>
    </w:div>
    <w:div w:id="255095710">
      <w:bodyDiv w:val="1"/>
      <w:marLeft w:val="0"/>
      <w:marRight w:val="0"/>
      <w:marTop w:val="0"/>
      <w:marBottom w:val="0"/>
      <w:divBdr>
        <w:top w:val="none" w:sz="0" w:space="0" w:color="auto"/>
        <w:left w:val="none" w:sz="0" w:space="0" w:color="auto"/>
        <w:bottom w:val="none" w:sz="0" w:space="0" w:color="auto"/>
        <w:right w:val="none" w:sz="0" w:space="0" w:color="auto"/>
      </w:divBdr>
      <w:divsChild>
        <w:div w:id="1322150026">
          <w:marLeft w:val="547"/>
          <w:marRight w:val="0"/>
          <w:marTop w:val="154"/>
          <w:marBottom w:val="0"/>
          <w:divBdr>
            <w:top w:val="none" w:sz="0" w:space="0" w:color="auto"/>
            <w:left w:val="none" w:sz="0" w:space="0" w:color="auto"/>
            <w:bottom w:val="none" w:sz="0" w:space="0" w:color="auto"/>
            <w:right w:val="none" w:sz="0" w:space="0" w:color="auto"/>
          </w:divBdr>
        </w:div>
      </w:divsChild>
    </w:div>
    <w:div w:id="315454317">
      <w:bodyDiv w:val="1"/>
      <w:marLeft w:val="0"/>
      <w:marRight w:val="0"/>
      <w:marTop w:val="0"/>
      <w:marBottom w:val="0"/>
      <w:divBdr>
        <w:top w:val="none" w:sz="0" w:space="0" w:color="auto"/>
        <w:left w:val="none" w:sz="0" w:space="0" w:color="auto"/>
        <w:bottom w:val="none" w:sz="0" w:space="0" w:color="auto"/>
        <w:right w:val="none" w:sz="0" w:space="0" w:color="auto"/>
      </w:divBdr>
      <w:divsChild>
        <w:div w:id="579679277">
          <w:marLeft w:val="720"/>
          <w:marRight w:val="0"/>
          <w:marTop w:val="115"/>
          <w:marBottom w:val="0"/>
          <w:divBdr>
            <w:top w:val="none" w:sz="0" w:space="0" w:color="auto"/>
            <w:left w:val="none" w:sz="0" w:space="0" w:color="auto"/>
            <w:bottom w:val="none" w:sz="0" w:space="0" w:color="auto"/>
            <w:right w:val="none" w:sz="0" w:space="0" w:color="auto"/>
          </w:divBdr>
        </w:div>
        <w:div w:id="974024528">
          <w:marLeft w:val="720"/>
          <w:marRight w:val="0"/>
          <w:marTop w:val="115"/>
          <w:marBottom w:val="0"/>
          <w:divBdr>
            <w:top w:val="none" w:sz="0" w:space="0" w:color="auto"/>
            <w:left w:val="none" w:sz="0" w:space="0" w:color="auto"/>
            <w:bottom w:val="none" w:sz="0" w:space="0" w:color="auto"/>
            <w:right w:val="none" w:sz="0" w:space="0" w:color="auto"/>
          </w:divBdr>
        </w:div>
        <w:div w:id="105463790">
          <w:marLeft w:val="720"/>
          <w:marRight w:val="0"/>
          <w:marTop w:val="115"/>
          <w:marBottom w:val="0"/>
          <w:divBdr>
            <w:top w:val="none" w:sz="0" w:space="0" w:color="auto"/>
            <w:left w:val="none" w:sz="0" w:space="0" w:color="auto"/>
            <w:bottom w:val="none" w:sz="0" w:space="0" w:color="auto"/>
            <w:right w:val="none" w:sz="0" w:space="0" w:color="auto"/>
          </w:divBdr>
        </w:div>
        <w:div w:id="1707022298">
          <w:marLeft w:val="720"/>
          <w:marRight w:val="0"/>
          <w:marTop w:val="115"/>
          <w:marBottom w:val="0"/>
          <w:divBdr>
            <w:top w:val="none" w:sz="0" w:space="0" w:color="auto"/>
            <w:left w:val="none" w:sz="0" w:space="0" w:color="auto"/>
            <w:bottom w:val="none" w:sz="0" w:space="0" w:color="auto"/>
            <w:right w:val="none" w:sz="0" w:space="0" w:color="auto"/>
          </w:divBdr>
        </w:div>
      </w:divsChild>
    </w:div>
    <w:div w:id="364449376">
      <w:bodyDiv w:val="1"/>
      <w:marLeft w:val="0"/>
      <w:marRight w:val="0"/>
      <w:marTop w:val="0"/>
      <w:marBottom w:val="0"/>
      <w:divBdr>
        <w:top w:val="none" w:sz="0" w:space="0" w:color="auto"/>
        <w:left w:val="none" w:sz="0" w:space="0" w:color="auto"/>
        <w:bottom w:val="none" w:sz="0" w:space="0" w:color="auto"/>
        <w:right w:val="none" w:sz="0" w:space="0" w:color="auto"/>
      </w:divBdr>
      <w:divsChild>
        <w:div w:id="1478650421">
          <w:marLeft w:val="720"/>
          <w:marRight w:val="0"/>
          <w:marTop w:val="115"/>
          <w:marBottom w:val="0"/>
          <w:divBdr>
            <w:top w:val="none" w:sz="0" w:space="0" w:color="auto"/>
            <w:left w:val="none" w:sz="0" w:space="0" w:color="auto"/>
            <w:bottom w:val="none" w:sz="0" w:space="0" w:color="auto"/>
            <w:right w:val="none" w:sz="0" w:space="0" w:color="auto"/>
          </w:divBdr>
        </w:div>
        <w:div w:id="1642274509">
          <w:marLeft w:val="1354"/>
          <w:marRight w:val="0"/>
          <w:marTop w:val="115"/>
          <w:marBottom w:val="0"/>
          <w:divBdr>
            <w:top w:val="none" w:sz="0" w:space="0" w:color="auto"/>
            <w:left w:val="none" w:sz="0" w:space="0" w:color="auto"/>
            <w:bottom w:val="none" w:sz="0" w:space="0" w:color="auto"/>
            <w:right w:val="none" w:sz="0" w:space="0" w:color="auto"/>
          </w:divBdr>
        </w:div>
        <w:div w:id="1712025285">
          <w:marLeft w:val="1354"/>
          <w:marRight w:val="0"/>
          <w:marTop w:val="115"/>
          <w:marBottom w:val="0"/>
          <w:divBdr>
            <w:top w:val="none" w:sz="0" w:space="0" w:color="auto"/>
            <w:left w:val="none" w:sz="0" w:space="0" w:color="auto"/>
            <w:bottom w:val="none" w:sz="0" w:space="0" w:color="auto"/>
            <w:right w:val="none" w:sz="0" w:space="0" w:color="auto"/>
          </w:divBdr>
        </w:div>
        <w:div w:id="976641791">
          <w:marLeft w:val="1354"/>
          <w:marRight w:val="0"/>
          <w:marTop w:val="115"/>
          <w:marBottom w:val="0"/>
          <w:divBdr>
            <w:top w:val="none" w:sz="0" w:space="0" w:color="auto"/>
            <w:left w:val="none" w:sz="0" w:space="0" w:color="auto"/>
            <w:bottom w:val="none" w:sz="0" w:space="0" w:color="auto"/>
            <w:right w:val="none" w:sz="0" w:space="0" w:color="auto"/>
          </w:divBdr>
        </w:div>
        <w:div w:id="776488443">
          <w:marLeft w:val="720"/>
          <w:marRight w:val="0"/>
          <w:marTop w:val="115"/>
          <w:marBottom w:val="0"/>
          <w:divBdr>
            <w:top w:val="none" w:sz="0" w:space="0" w:color="auto"/>
            <w:left w:val="none" w:sz="0" w:space="0" w:color="auto"/>
            <w:bottom w:val="none" w:sz="0" w:space="0" w:color="auto"/>
            <w:right w:val="none" w:sz="0" w:space="0" w:color="auto"/>
          </w:divBdr>
        </w:div>
        <w:div w:id="504900054">
          <w:marLeft w:val="1354"/>
          <w:marRight w:val="0"/>
          <w:marTop w:val="115"/>
          <w:marBottom w:val="0"/>
          <w:divBdr>
            <w:top w:val="none" w:sz="0" w:space="0" w:color="auto"/>
            <w:left w:val="none" w:sz="0" w:space="0" w:color="auto"/>
            <w:bottom w:val="none" w:sz="0" w:space="0" w:color="auto"/>
            <w:right w:val="none" w:sz="0" w:space="0" w:color="auto"/>
          </w:divBdr>
        </w:div>
        <w:div w:id="948781815">
          <w:marLeft w:val="1354"/>
          <w:marRight w:val="0"/>
          <w:marTop w:val="115"/>
          <w:marBottom w:val="0"/>
          <w:divBdr>
            <w:top w:val="none" w:sz="0" w:space="0" w:color="auto"/>
            <w:left w:val="none" w:sz="0" w:space="0" w:color="auto"/>
            <w:bottom w:val="none" w:sz="0" w:space="0" w:color="auto"/>
            <w:right w:val="none" w:sz="0" w:space="0" w:color="auto"/>
          </w:divBdr>
        </w:div>
        <w:div w:id="425007547">
          <w:marLeft w:val="1354"/>
          <w:marRight w:val="0"/>
          <w:marTop w:val="115"/>
          <w:marBottom w:val="0"/>
          <w:divBdr>
            <w:top w:val="none" w:sz="0" w:space="0" w:color="auto"/>
            <w:left w:val="none" w:sz="0" w:space="0" w:color="auto"/>
            <w:bottom w:val="none" w:sz="0" w:space="0" w:color="auto"/>
            <w:right w:val="none" w:sz="0" w:space="0" w:color="auto"/>
          </w:divBdr>
        </w:div>
        <w:div w:id="1293057392">
          <w:marLeft w:val="720"/>
          <w:marRight w:val="0"/>
          <w:marTop w:val="115"/>
          <w:marBottom w:val="0"/>
          <w:divBdr>
            <w:top w:val="none" w:sz="0" w:space="0" w:color="auto"/>
            <w:left w:val="none" w:sz="0" w:space="0" w:color="auto"/>
            <w:bottom w:val="none" w:sz="0" w:space="0" w:color="auto"/>
            <w:right w:val="none" w:sz="0" w:space="0" w:color="auto"/>
          </w:divBdr>
        </w:div>
        <w:div w:id="511142034">
          <w:marLeft w:val="1354"/>
          <w:marRight w:val="0"/>
          <w:marTop w:val="115"/>
          <w:marBottom w:val="0"/>
          <w:divBdr>
            <w:top w:val="none" w:sz="0" w:space="0" w:color="auto"/>
            <w:left w:val="none" w:sz="0" w:space="0" w:color="auto"/>
            <w:bottom w:val="none" w:sz="0" w:space="0" w:color="auto"/>
            <w:right w:val="none" w:sz="0" w:space="0" w:color="auto"/>
          </w:divBdr>
        </w:div>
        <w:div w:id="583799338">
          <w:marLeft w:val="1354"/>
          <w:marRight w:val="0"/>
          <w:marTop w:val="115"/>
          <w:marBottom w:val="0"/>
          <w:divBdr>
            <w:top w:val="none" w:sz="0" w:space="0" w:color="auto"/>
            <w:left w:val="none" w:sz="0" w:space="0" w:color="auto"/>
            <w:bottom w:val="none" w:sz="0" w:space="0" w:color="auto"/>
            <w:right w:val="none" w:sz="0" w:space="0" w:color="auto"/>
          </w:divBdr>
        </w:div>
        <w:div w:id="896165452">
          <w:marLeft w:val="1354"/>
          <w:marRight w:val="0"/>
          <w:marTop w:val="115"/>
          <w:marBottom w:val="0"/>
          <w:divBdr>
            <w:top w:val="none" w:sz="0" w:space="0" w:color="auto"/>
            <w:left w:val="none" w:sz="0" w:space="0" w:color="auto"/>
            <w:bottom w:val="none" w:sz="0" w:space="0" w:color="auto"/>
            <w:right w:val="none" w:sz="0" w:space="0" w:color="auto"/>
          </w:divBdr>
        </w:div>
      </w:divsChild>
    </w:div>
    <w:div w:id="458765439">
      <w:bodyDiv w:val="1"/>
      <w:marLeft w:val="0"/>
      <w:marRight w:val="0"/>
      <w:marTop w:val="0"/>
      <w:marBottom w:val="0"/>
      <w:divBdr>
        <w:top w:val="none" w:sz="0" w:space="0" w:color="auto"/>
        <w:left w:val="none" w:sz="0" w:space="0" w:color="auto"/>
        <w:bottom w:val="none" w:sz="0" w:space="0" w:color="auto"/>
        <w:right w:val="none" w:sz="0" w:space="0" w:color="auto"/>
      </w:divBdr>
      <w:divsChild>
        <w:div w:id="217016578">
          <w:marLeft w:val="547"/>
          <w:marRight w:val="0"/>
          <w:marTop w:val="134"/>
          <w:marBottom w:val="0"/>
          <w:divBdr>
            <w:top w:val="none" w:sz="0" w:space="0" w:color="auto"/>
            <w:left w:val="none" w:sz="0" w:space="0" w:color="auto"/>
            <w:bottom w:val="none" w:sz="0" w:space="0" w:color="auto"/>
            <w:right w:val="none" w:sz="0" w:space="0" w:color="auto"/>
          </w:divBdr>
        </w:div>
      </w:divsChild>
    </w:div>
    <w:div w:id="532615959">
      <w:bodyDiv w:val="1"/>
      <w:marLeft w:val="0"/>
      <w:marRight w:val="0"/>
      <w:marTop w:val="0"/>
      <w:marBottom w:val="0"/>
      <w:divBdr>
        <w:top w:val="none" w:sz="0" w:space="0" w:color="auto"/>
        <w:left w:val="none" w:sz="0" w:space="0" w:color="auto"/>
        <w:bottom w:val="none" w:sz="0" w:space="0" w:color="auto"/>
        <w:right w:val="none" w:sz="0" w:space="0" w:color="auto"/>
      </w:divBdr>
      <w:divsChild>
        <w:div w:id="1513643292">
          <w:marLeft w:val="720"/>
          <w:marRight w:val="0"/>
          <w:marTop w:val="0"/>
          <w:marBottom w:val="0"/>
          <w:divBdr>
            <w:top w:val="none" w:sz="0" w:space="0" w:color="auto"/>
            <w:left w:val="none" w:sz="0" w:space="0" w:color="auto"/>
            <w:bottom w:val="none" w:sz="0" w:space="0" w:color="auto"/>
            <w:right w:val="none" w:sz="0" w:space="0" w:color="auto"/>
          </w:divBdr>
        </w:div>
        <w:div w:id="1905144074">
          <w:marLeft w:val="720"/>
          <w:marRight w:val="0"/>
          <w:marTop w:val="0"/>
          <w:marBottom w:val="0"/>
          <w:divBdr>
            <w:top w:val="none" w:sz="0" w:space="0" w:color="auto"/>
            <w:left w:val="none" w:sz="0" w:space="0" w:color="auto"/>
            <w:bottom w:val="none" w:sz="0" w:space="0" w:color="auto"/>
            <w:right w:val="none" w:sz="0" w:space="0" w:color="auto"/>
          </w:divBdr>
        </w:div>
        <w:div w:id="2009402453">
          <w:marLeft w:val="720"/>
          <w:marRight w:val="0"/>
          <w:marTop w:val="0"/>
          <w:marBottom w:val="0"/>
          <w:divBdr>
            <w:top w:val="none" w:sz="0" w:space="0" w:color="auto"/>
            <w:left w:val="none" w:sz="0" w:space="0" w:color="auto"/>
            <w:bottom w:val="none" w:sz="0" w:space="0" w:color="auto"/>
            <w:right w:val="none" w:sz="0" w:space="0" w:color="auto"/>
          </w:divBdr>
        </w:div>
        <w:div w:id="161703410">
          <w:marLeft w:val="720"/>
          <w:marRight w:val="0"/>
          <w:marTop w:val="0"/>
          <w:marBottom w:val="0"/>
          <w:divBdr>
            <w:top w:val="none" w:sz="0" w:space="0" w:color="auto"/>
            <w:left w:val="none" w:sz="0" w:space="0" w:color="auto"/>
            <w:bottom w:val="none" w:sz="0" w:space="0" w:color="auto"/>
            <w:right w:val="none" w:sz="0" w:space="0" w:color="auto"/>
          </w:divBdr>
        </w:div>
      </w:divsChild>
    </w:div>
    <w:div w:id="667054844">
      <w:bodyDiv w:val="1"/>
      <w:marLeft w:val="0"/>
      <w:marRight w:val="0"/>
      <w:marTop w:val="0"/>
      <w:marBottom w:val="0"/>
      <w:divBdr>
        <w:top w:val="none" w:sz="0" w:space="0" w:color="auto"/>
        <w:left w:val="none" w:sz="0" w:space="0" w:color="auto"/>
        <w:bottom w:val="none" w:sz="0" w:space="0" w:color="auto"/>
        <w:right w:val="none" w:sz="0" w:space="0" w:color="auto"/>
      </w:divBdr>
      <w:divsChild>
        <w:div w:id="1187256886">
          <w:marLeft w:val="720"/>
          <w:marRight w:val="0"/>
          <w:marTop w:val="115"/>
          <w:marBottom w:val="0"/>
          <w:divBdr>
            <w:top w:val="none" w:sz="0" w:space="0" w:color="auto"/>
            <w:left w:val="none" w:sz="0" w:space="0" w:color="auto"/>
            <w:bottom w:val="none" w:sz="0" w:space="0" w:color="auto"/>
            <w:right w:val="none" w:sz="0" w:space="0" w:color="auto"/>
          </w:divBdr>
        </w:div>
        <w:div w:id="1692030037">
          <w:marLeft w:val="720"/>
          <w:marRight w:val="0"/>
          <w:marTop w:val="115"/>
          <w:marBottom w:val="0"/>
          <w:divBdr>
            <w:top w:val="none" w:sz="0" w:space="0" w:color="auto"/>
            <w:left w:val="none" w:sz="0" w:space="0" w:color="auto"/>
            <w:bottom w:val="none" w:sz="0" w:space="0" w:color="auto"/>
            <w:right w:val="none" w:sz="0" w:space="0" w:color="auto"/>
          </w:divBdr>
        </w:div>
        <w:div w:id="1394891855">
          <w:marLeft w:val="720"/>
          <w:marRight w:val="0"/>
          <w:marTop w:val="115"/>
          <w:marBottom w:val="0"/>
          <w:divBdr>
            <w:top w:val="none" w:sz="0" w:space="0" w:color="auto"/>
            <w:left w:val="none" w:sz="0" w:space="0" w:color="auto"/>
            <w:bottom w:val="none" w:sz="0" w:space="0" w:color="auto"/>
            <w:right w:val="none" w:sz="0" w:space="0" w:color="auto"/>
          </w:divBdr>
        </w:div>
        <w:div w:id="1456562117">
          <w:marLeft w:val="720"/>
          <w:marRight w:val="0"/>
          <w:marTop w:val="115"/>
          <w:marBottom w:val="0"/>
          <w:divBdr>
            <w:top w:val="none" w:sz="0" w:space="0" w:color="auto"/>
            <w:left w:val="none" w:sz="0" w:space="0" w:color="auto"/>
            <w:bottom w:val="none" w:sz="0" w:space="0" w:color="auto"/>
            <w:right w:val="none" w:sz="0" w:space="0" w:color="auto"/>
          </w:divBdr>
        </w:div>
      </w:divsChild>
    </w:div>
    <w:div w:id="688605910">
      <w:bodyDiv w:val="1"/>
      <w:marLeft w:val="0"/>
      <w:marRight w:val="0"/>
      <w:marTop w:val="0"/>
      <w:marBottom w:val="0"/>
      <w:divBdr>
        <w:top w:val="none" w:sz="0" w:space="0" w:color="auto"/>
        <w:left w:val="none" w:sz="0" w:space="0" w:color="auto"/>
        <w:bottom w:val="none" w:sz="0" w:space="0" w:color="auto"/>
        <w:right w:val="none" w:sz="0" w:space="0" w:color="auto"/>
      </w:divBdr>
      <w:divsChild>
        <w:div w:id="663359913">
          <w:marLeft w:val="720"/>
          <w:marRight w:val="0"/>
          <w:marTop w:val="115"/>
          <w:marBottom w:val="0"/>
          <w:divBdr>
            <w:top w:val="none" w:sz="0" w:space="0" w:color="auto"/>
            <w:left w:val="none" w:sz="0" w:space="0" w:color="auto"/>
            <w:bottom w:val="none" w:sz="0" w:space="0" w:color="auto"/>
            <w:right w:val="none" w:sz="0" w:space="0" w:color="auto"/>
          </w:divBdr>
        </w:div>
        <w:div w:id="1382706348">
          <w:marLeft w:val="720"/>
          <w:marRight w:val="0"/>
          <w:marTop w:val="115"/>
          <w:marBottom w:val="0"/>
          <w:divBdr>
            <w:top w:val="none" w:sz="0" w:space="0" w:color="auto"/>
            <w:left w:val="none" w:sz="0" w:space="0" w:color="auto"/>
            <w:bottom w:val="none" w:sz="0" w:space="0" w:color="auto"/>
            <w:right w:val="none" w:sz="0" w:space="0" w:color="auto"/>
          </w:divBdr>
        </w:div>
        <w:div w:id="292293190">
          <w:marLeft w:val="720"/>
          <w:marRight w:val="0"/>
          <w:marTop w:val="115"/>
          <w:marBottom w:val="0"/>
          <w:divBdr>
            <w:top w:val="none" w:sz="0" w:space="0" w:color="auto"/>
            <w:left w:val="none" w:sz="0" w:space="0" w:color="auto"/>
            <w:bottom w:val="none" w:sz="0" w:space="0" w:color="auto"/>
            <w:right w:val="none" w:sz="0" w:space="0" w:color="auto"/>
          </w:divBdr>
        </w:div>
      </w:divsChild>
    </w:div>
    <w:div w:id="693577642">
      <w:bodyDiv w:val="1"/>
      <w:marLeft w:val="0"/>
      <w:marRight w:val="0"/>
      <w:marTop w:val="0"/>
      <w:marBottom w:val="0"/>
      <w:divBdr>
        <w:top w:val="none" w:sz="0" w:space="0" w:color="auto"/>
        <w:left w:val="none" w:sz="0" w:space="0" w:color="auto"/>
        <w:bottom w:val="none" w:sz="0" w:space="0" w:color="auto"/>
        <w:right w:val="none" w:sz="0" w:space="0" w:color="auto"/>
      </w:divBdr>
      <w:divsChild>
        <w:div w:id="86971321">
          <w:marLeft w:val="0"/>
          <w:marRight w:val="0"/>
          <w:marTop w:val="0"/>
          <w:marBottom w:val="0"/>
          <w:divBdr>
            <w:top w:val="none" w:sz="0" w:space="0" w:color="auto"/>
            <w:left w:val="none" w:sz="0" w:space="0" w:color="auto"/>
            <w:bottom w:val="none" w:sz="0" w:space="0" w:color="auto"/>
            <w:right w:val="none" w:sz="0" w:space="0" w:color="auto"/>
          </w:divBdr>
        </w:div>
        <w:div w:id="164133369">
          <w:marLeft w:val="0"/>
          <w:marRight w:val="0"/>
          <w:marTop w:val="0"/>
          <w:marBottom w:val="0"/>
          <w:divBdr>
            <w:top w:val="none" w:sz="0" w:space="0" w:color="auto"/>
            <w:left w:val="none" w:sz="0" w:space="0" w:color="auto"/>
            <w:bottom w:val="none" w:sz="0" w:space="0" w:color="auto"/>
            <w:right w:val="none" w:sz="0" w:space="0" w:color="auto"/>
          </w:divBdr>
        </w:div>
        <w:div w:id="209995834">
          <w:marLeft w:val="0"/>
          <w:marRight w:val="0"/>
          <w:marTop w:val="0"/>
          <w:marBottom w:val="0"/>
          <w:divBdr>
            <w:top w:val="none" w:sz="0" w:space="0" w:color="auto"/>
            <w:left w:val="none" w:sz="0" w:space="0" w:color="auto"/>
            <w:bottom w:val="none" w:sz="0" w:space="0" w:color="auto"/>
            <w:right w:val="none" w:sz="0" w:space="0" w:color="auto"/>
          </w:divBdr>
        </w:div>
        <w:div w:id="292517905">
          <w:marLeft w:val="0"/>
          <w:marRight w:val="0"/>
          <w:marTop w:val="0"/>
          <w:marBottom w:val="0"/>
          <w:divBdr>
            <w:top w:val="none" w:sz="0" w:space="0" w:color="auto"/>
            <w:left w:val="none" w:sz="0" w:space="0" w:color="auto"/>
            <w:bottom w:val="none" w:sz="0" w:space="0" w:color="auto"/>
            <w:right w:val="none" w:sz="0" w:space="0" w:color="auto"/>
          </w:divBdr>
        </w:div>
        <w:div w:id="354959730">
          <w:marLeft w:val="0"/>
          <w:marRight w:val="0"/>
          <w:marTop w:val="0"/>
          <w:marBottom w:val="0"/>
          <w:divBdr>
            <w:top w:val="none" w:sz="0" w:space="0" w:color="auto"/>
            <w:left w:val="none" w:sz="0" w:space="0" w:color="auto"/>
            <w:bottom w:val="none" w:sz="0" w:space="0" w:color="auto"/>
            <w:right w:val="none" w:sz="0" w:space="0" w:color="auto"/>
          </w:divBdr>
        </w:div>
        <w:div w:id="373427749">
          <w:marLeft w:val="0"/>
          <w:marRight w:val="0"/>
          <w:marTop w:val="0"/>
          <w:marBottom w:val="0"/>
          <w:divBdr>
            <w:top w:val="none" w:sz="0" w:space="0" w:color="auto"/>
            <w:left w:val="none" w:sz="0" w:space="0" w:color="auto"/>
            <w:bottom w:val="none" w:sz="0" w:space="0" w:color="auto"/>
            <w:right w:val="none" w:sz="0" w:space="0" w:color="auto"/>
          </w:divBdr>
        </w:div>
        <w:div w:id="423111994">
          <w:marLeft w:val="0"/>
          <w:marRight w:val="0"/>
          <w:marTop w:val="0"/>
          <w:marBottom w:val="0"/>
          <w:divBdr>
            <w:top w:val="none" w:sz="0" w:space="0" w:color="auto"/>
            <w:left w:val="none" w:sz="0" w:space="0" w:color="auto"/>
            <w:bottom w:val="none" w:sz="0" w:space="0" w:color="auto"/>
            <w:right w:val="none" w:sz="0" w:space="0" w:color="auto"/>
          </w:divBdr>
        </w:div>
        <w:div w:id="566693910">
          <w:marLeft w:val="0"/>
          <w:marRight w:val="0"/>
          <w:marTop w:val="0"/>
          <w:marBottom w:val="0"/>
          <w:divBdr>
            <w:top w:val="none" w:sz="0" w:space="0" w:color="auto"/>
            <w:left w:val="none" w:sz="0" w:space="0" w:color="auto"/>
            <w:bottom w:val="none" w:sz="0" w:space="0" w:color="auto"/>
            <w:right w:val="none" w:sz="0" w:space="0" w:color="auto"/>
          </w:divBdr>
        </w:div>
        <w:div w:id="717126035">
          <w:marLeft w:val="0"/>
          <w:marRight w:val="0"/>
          <w:marTop w:val="0"/>
          <w:marBottom w:val="0"/>
          <w:divBdr>
            <w:top w:val="none" w:sz="0" w:space="0" w:color="auto"/>
            <w:left w:val="none" w:sz="0" w:space="0" w:color="auto"/>
            <w:bottom w:val="none" w:sz="0" w:space="0" w:color="auto"/>
            <w:right w:val="none" w:sz="0" w:space="0" w:color="auto"/>
          </w:divBdr>
        </w:div>
        <w:div w:id="772941941">
          <w:marLeft w:val="0"/>
          <w:marRight w:val="0"/>
          <w:marTop w:val="0"/>
          <w:marBottom w:val="0"/>
          <w:divBdr>
            <w:top w:val="none" w:sz="0" w:space="0" w:color="auto"/>
            <w:left w:val="none" w:sz="0" w:space="0" w:color="auto"/>
            <w:bottom w:val="none" w:sz="0" w:space="0" w:color="auto"/>
            <w:right w:val="none" w:sz="0" w:space="0" w:color="auto"/>
          </w:divBdr>
        </w:div>
        <w:div w:id="833840594">
          <w:marLeft w:val="0"/>
          <w:marRight w:val="0"/>
          <w:marTop w:val="0"/>
          <w:marBottom w:val="0"/>
          <w:divBdr>
            <w:top w:val="none" w:sz="0" w:space="0" w:color="auto"/>
            <w:left w:val="none" w:sz="0" w:space="0" w:color="auto"/>
            <w:bottom w:val="none" w:sz="0" w:space="0" w:color="auto"/>
            <w:right w:val="none" w:sz="0" w:space="0" w:color="auto"/>
          </w:divBdr>
        </w:div>
        <w:div w:id="852455452">
          <w:marLeft w:val="0"/>
          <w:marRight w:val="0"/>
          <w:marTop w:val="0"/>
          <w:marBottom w:val="0"/>
          <w:divBdr>
            <w:top w:val="none" w:sz="0" w:space="0" w:color="auto"/>
            <w:left w:val="none" w:sz="0" w:space="0" w:color="auto"/>
            <w:bottom w:val="none" w:sz="0" w:space="0" w:color="auto"/>
            <w:right w:val="none" w:sz="0" w:space="0" w:color="auto"/>
          </w:divBdr>
        </w:div>
        <w:div w:id="975640985">
          <w:marLeft w:val="0"/>
          <w:marRight w:val="0"/>
          <w:marTop w:val="0"/>
          <w:marBottom w:val="0"/>
          <w:divBdr>
            <w:top w:val="none" w:sz="0" w:space="0" w:color="auto"/>
            <w:left w:val="none" w:sz="0" w:space="0" w:color="auto"/>
            <w:bottom w:val="none" w:sz="0" w:space="0" w:color="auto"/>
            <w:right w:val="none" w:sz="0" w:space="0" w:color="auto"/>
          </w:divBdr>
        </w:div>
        <w:div w:id="995766330">
          <w:marLeft w:val="0"/>
          <w:marRight w:val="0"/>
          <w:marTop w:val="0"/>
          <w:marBottom w:val="0"/>
          <w:divBdr>
            <w:top w:val="none" w:sz="0" w:space="0" w:color="auto"/>
            <w:left w:val="none" w:sz="0" w:space="0" w:color="auto"/>
            <w:bottom w:val="none" w:sz="0" w:space="0" w:color="auto"/>
            <w:right w:val="none" w:sz="0" w:space="0" w:color="auto"/>
          </w:divBdr>
        </w:div>
        <w:div w:id="1146627525">
          <w:marLeft w:val="0"/>
          <w:marRight w:val="0"/>
          <w:marTop w:val="0"/>
          <w:marBottom w:val="0"/>
          <w:divBdr>
            <w:top w:val="none" w:sz="0" w:space="0" w:color="auto"/>
            <w:left w:val="none" w:sz="0" w:space="0" w:color="auto"/>
            <w:bottom w:val="none" w:sz="0" w:space="0" w:color="auto"/>
            <w:right w:val="none" w:sz="0" w:space="0" w:color="auto"/>
          </w:divBdr>
        </w:div>
        <w:div w:id="1268388391">
          <w:marLeft w:val="0"/>
          <w:marRight w:val="0"/>
          <w:marTop w:val="0"/>
          <w:marBottom w:val="0"/>
          <w:divBdr>
            <w:top w:val="none" w:sz="0" w:space="0" w:color="auto"/>
            <w:left w:val="none" w:sz="0" w:space="0" w:color="auto"/>
            <w:bottom w:val="none" w:sz="0" w:space="0" w:color="auto"/>
            <w:right w:val="none" w:sz="0" w:space="0" w:color="auto"/>
          </w:divBdr>
        </w:div>
        <w:div w:id="1345933124">
          <w:marLeft w:val="0"/>
          <w:marRight w:val="0"/>
          <w:marTop w:val="0"/>
          <w:marBottom w:val="0"/>
          <w:divBdr>
            <w:top w:val="none" w:sz="0" w:space="0" w:color="auto"/>
            <w:left w:val="none" w:sz="0" w:space="0" w:color="auto"/>
            <w:bottom w:val="none" w:sz="0" w:space="0" w:color="auto"/>
            <w:right w:val="none" w:sz="0" w:space="0" w:color="auto"/>
          </w:divBdr>
        </w:div>
        <w:div w:id="1491025002">
          <w:marLeft w:val="0"/>
          <w:marRight w:val="0"/>
          <w:marTop w:val="0"/>
          <w:marBottom w:val="0"/>
          <w:divBdr>
            <w:top w:val="none" w:sz="0" w:space="0" w:color="auto"/>
            <w:left w:val="none" w:sz="0" w:space="0" w:color="auto"/>
            <w:bottom w:val="none" w:sz="0" w:space="0" w:color="auto"/>
            <w:right w:val="none" w:sz="0" w:space="0" w:color="auto"/>
          </w:divBdr>
        </w:div>
        <w:div w:id="1540580916">
          <w:marLeft w:val="0"/>
          <w:marRight w:val="0"/>
          <w:marTop w:val="0"/>
          <w:marBottom w:val="0"/>
          <w:divBdr>
            <w:top w:val="none" w:sz="0" w:space="0" w:color="auto"/>
            <w:left w:val="none" w:sz="0" w:space="0" w:color="auto"/>
            <w:bottom w:val="none" w:sz="0" w:space="0" w:color="auto"/>
            <w:right w:val="none" w:sz="0" w:space="0" w:color="auto"/>
          </w:divBdr>
        </w:div>
        <w:div w:id="1559319716">
          <w:marLeft w:val="0"/>
          <w:marRight w:val="0"/>
          <w:marTop w:val="0"/>
          <w:marBottom w:val="0"/>
          <w:divBdr>
            <w:top w:val="none" w:sz="0" w:space="0" w:color="auto"/>
            <w:left w:val="none" w:sz="0" w:space="0" w:color="auto"/>
            <w:bottom w:val="none" w:sz="0" w:space="0" w:color="auto"/>
            <w:right w:val="none" w:sz="0" w:space="0" w:color="auto"/>
          </w:divBdr>
        </w:div>
        <w:div w:id="1708876154">
          <w:marLeft w:val="0"/>
          <w:marRight w:val="0"/>
          <w:marTop w:val="0"/>
          <w:marBottom w:val="0"/>
          <w:divBdr>
            <w:top w:val="none" w:sz="0" w:space="0" w:color="auto"/>
            <w:left w:val="none" w:sz="0" w:space="0" w:color="auto"/>
            <w:bottom w:val="none" w:sz="0" w:space="0" w:color="auto"/>
            <w:right w:val="none" w:sz="0" w:space="0" w:color="auto"/>
          </w:divBdr>
        </w:div>
        <w:div w:id="1954170507">
          <w:marLeft w:val="0"/>
          <w:marRight w:val="0"/>
          <w:marTop w:val="0"/>
          <w:marBottom w:val="0"/>
          <w:divBdr>
            <w:top w:val="none" w:sz="0" w:space="0" w:color="auto"/>
            <w:left w:val="none" w:sz="0" w:space="0" w:color="auto"/>
            <w:bottom w:val="none" w:sz="0" w:space="0" w:color="auto"/>
            <w:right w:val="none" w:sz="0" w:space="0" w:color="auto"/>
          </w:divBdr>
        </w:div>
        <w:div w:id="2098356509">
          <w:marLeft w:val="0"/>
          <w:marRight w:val="0"/>
          <w:marTop w:val="0"/>
          <w:marBottom w:val="0"/>
          <w:divBdr>
            <w:top w:val="none" w:sz="0" w:space="0" w:color="auto"/>
            <w:left w:val="none" w:sz="0" w:space="0" w:color="auto"/>
            <w:bottom w:val="none" w:sz="0" w:space="0" w:color="auto"/>
            <w:right w:val="none" w:sz="0" w:space="0" w:color="auto"/>
          </w:divBdr>
          <w:divsChild>
            <w:div w:id="695350070">
              <w:marLeft w:val="0"/>
              <w:marRight w:val="0"/>
              <w:marTop w:val="0"/>
              <w:marBottom w:val="0"/>
              <w:divBdr>
                <w:top w:val="none" w:sz="0" w:space="0" w:color="auto"/>
                <w:left w:val="none" w:sz="0" w:space="0" w:color="auto"/>
                <w:bottom w:val="none" w:sz="0" w:space="0" w:color="auto"/>
                <w:right w:val="none" w:sz="0" w:space="0" w:color="auto"/>
              </w:divBdr>
            </w:div>
            <w:div w:id="855769301">
              <w:marLeft w:val="0"/>
              <w:marRight w:val="0"/>
              <w:marTop w:val="0"/>
              <w:marBottom w:val="0"/>
              <w:divBdr>
                <w:top w:val="none" w:sz="0" w:space="0" w:color="auto"/>
                <w:left w:val="none" w:sz="0" w:space="0" w:color="auto"/>
                <w:bottom w:val="none" w:sz="0" w:space="0" w:color="auto"/>
                <w:right w:val="none" w:sz="0" w:space="0" w:color="auto"/>
              </w:divBdr>
            </w:div>
            <w:div w:id="911233114">
              <w:marLeft w:val="0"/>
              <w:marRight w:val="0"/>
              <w:marTop w:val="0"/>
              <w:marBottom w:val="0"/>
              <w:divBdr>
                <w:top w:val="none" w:sz="0" w:space="0" w:color="auto"/>
                <w:left w:val="none" w:sz="0" w:space="0" w:color="auto"/>
                <w:bottom w:val="none" w:sz="0" w:space="0" w:color="auto"/>
                <w:right w:val="none" w:sz="0" w:space="0" w:color="auto"/>
              </w:divBdr>
            </w:div>
            <w:div w:id="1026634708">
              <w:marLeft w:val="0"/>
              <w:marRight w:val="0"/>
              <w:marTop w:val="0"/>
              <w:marBottom w:val="0"/>
              <w:divBdr>
                <w:top w:val="none" w:sz="0" w:space="0" w:color="auto"/>
                <w:left w:val="none" w:sz="0" w:space="0" w:color="auto"/>
                <w:bottom w:val="none" w:sz="0" w:space="0" w:color="auto"/>
                <w:right w:val="none" w:sz="0" w:space="0" w:color="auto"/>
              </w:divBdr>
            </w:div>
            <w:div w:id="1051147257">
              <w:marLeft w:val="0"/>
              <w:marRight w:val="0"/>
              <w:marTop w:val="0"/>
              <w:marBottom w:val="0"/>
              <w:divBdr>
                <w:top w:val="none" w:sz="0" w:space="0" w:color="auto"/>
                <w:left w:val="none" w:sz="0" w:space="0" w:color="auto"/>
                <w:bottom w:val="none" w:sz="0" w:space="0" w:color="auto"/>
                <w:right w:val="none" w:sz="0" w:space="0" w:color="auto"/>
              </w:divBdr>
            </w:div>
            <w:div w:id="1148397310">
              <w:marLeft w:val="0"/>
              <w:marRight w:val="0"/>
              <w:marTop w:val="0"/>
              <w:marBottom w:val="0"/>
              <w:divBdr>
                <w:top w:val="none" w:sz="0" w:space="0" w:color="auto"/>
                <w:left w:val="none" w:sz="0" w:space="0" w:color="auto"/>
                <w:bottom w:val="none" w:sz="0" w:space="0" w:color="auto"/>
                <w:right w:val="none" w:sz="0" w:space="0" w:color="auto"/>
              </w:divBdr>
            </w:div>
            <w:div w:id="1366441012">
              <w:marLeft w:val="0"/>
              <w:marRight w:val="0"/>
              <w:marTop w:val="0"/>
              <w:marBottom w:val="0"/>
              <w:divBdr>
                <w:top w:val="none" w:sz="0" w:space="0" w:color="auto"/>
                <w:left w:val="none" w:sz="0" w:space="0" w:color="auto"/>
                <w:bottom w:val="none" w:sz="0" w:space="0" w:color="auto"/>
                <w:right w:val="none" w:sz="0" w:space="0" w:color="auto"/>
              </w:divBdr>
            </w:div>
            <w:div w:id="1438520176">
              <w:marLeft w:val="0"/>
              <w:marRight w:val="0"/>
              <w:marTop w:val="0"/>
              <w:marBottom w:val="0"/>
              <w:divBdr>
                <w:top w:val="none" w:sz="0" w:space="0" w:color="auto"/>
                <w:left w:val="none" w:sz="0" w:space="0" w:color="auto"/>
                <w:bottom w:val="none" w:sz="0" w:space="0" w:color="auto"/>
                <w:right w:val="none" w:sz="0" w:space="0" w:color="auto"/>
              </w:divBdr>
            </w:div>
            <w:div w:id="1921671890">
              <w:marLeft w:val="0"/>
              <w:marRight w:val="0"/>
              <w:marTop w:val="0"/>
              <w:marBottom w:val="0"/>
              <w:divBdr>
                <w:top w:val="none" w:sz="0" w:space="0" w:color="auto"/>
                <w:left w:val="none" w:sz="0" w:space="0" w:color="auto"/>
                <w:bottom w:val="none" w:sz="0" w:space="0" w:color="auto"/>
                <w:right w:val="none" w:sz="0" w:space="0" w:color="auto"/>
              </w:divBdr>
            </w:div>
          </w:divsChild>
        </w:div>
        <w:div w:id="2105874436">
          <w:marLeft w:val="0"/>
          <w:marRight w:val="0"/>
          <w:marTop w:val="0"/>
          <w:marBottom w:val="0"/>
          <w:divBdr>
            <w:top w:val="none" w:sz="0" w:space="0" w:color="auto"/>
            <w:left w:val="none" w:sz="0" w:space="0" w:color="auto"/>
            <w:bottom w:val="none" w:sz="0" w:space="0" w:color="auto"/>
            <w:right w:val="none" w:sz="0" w:space="0" w:color="auto"/>
          </w:divBdr>
        </w:div>
      </w:divsChild>
    </w:div>
    <w:div w:id="773476240">
      <w:bodyDiv w:val="1"/>
      <w:marLeft w:val="0"/>
      <w:marRight w:val="0"/>
      <w:marTop w:val="0"/>
      <w:marBottom w:val="0"/>
      <w:divBdr>
        <w:top w:val="none" w:sz="0" w:space="0" w:color="auto"/>
        <w:left w:val="none" w:sz="0" w:space="0" w:color="auto"/>
        <w:bottom w:val="none" w:sz="0" w:space="0" w:color="auto"/>
        <w:right w:val="none" w:sz="0" w:space="0" w:color="auto"/>
      </w:divBdr>
      <w:divsChild>
        <w:div w:id="1812404240">
          <w:marLeft w:val="547"/>
          <w:marRight w:val="0"/>
          <w:marTop w:val="134"/>
          <w:marBottom w:val="0"/>
          <w:divBdr>
            <w:top w:val="none" w:sz="0" w:space="0" w:color="auto"/>
            <w:left w:val="none" w:sz="0" w:space="0" w:color="auto"/>
            <w:bottom w:val="none" w:sz="0" w:space="0" w:color="auto"/>
            <w:right w:val="none" w:sz="0" w:space="0" w:color="auto"/>
          </w:divBdr>
        </w:div>
      </w:divsChild>
    </w:div>
    <w:div w:id="1049181449">
      <w:bodyDiv w:val="1"/>
      <w:marLeft w:val="0"/>
      <w:marRight w:val="0"/>
      <w:marTop w:val="0"/>
      <w:marBottom w:val="0"/>
      <w:divBdr>
        <w:top w:val="none" w:sz="0" w:space="0" w:color="auto"/>
        <w:left w:val="none" w:sz="0" w:space="0" w:color="auto"/>
        <w:bottom w:val="none" w:sz="0" w:space="0" w:color="auto"/>
        <w:right w:val="none" w:sz="0" w:space="0" w:color="auto"/>
      </w:divBdr>
      <w:divsChild>
        <w:div w:id="244846954">
          <w:marLeft w:val="547"/>
          <w:marRight w:val="0"/>
          <w:marTop w:val="115"/>
          <w:marBottom w:val="0"/>
          <w:divBdr>
            <w:top w:val="none" w:sz="0" w:space="0" w:color="auto"/>
            <w:left w:val="none" w:sz="0" w:space="0" w:color="auto"/>
            <w:bottom w:val="none" w:sz="0" w:space="0" w:color="auto"/>
            <w:right w:val="none" w:sz="0" w:space="0" w:color="auto"/>
          </w:divBdr>
        </w:div>
        <w:div w:id="479275499">
          <w:marLeft w:val="547"/>
          <w:marRight w:val="0"/>
          <w:marTop w:val="115"/>
          <w:marBottom w:val="0"/>
          <w:divBdr>
            <w:top w:val="none" w:sz="0" w:space="0" w:color="auto"/>
            <w:left w:val="none" w:sz="0" w:space="0" w:color="auto"/>
            <w:bottom w:val="none" w:sz="0" w:space="0" w:color="auto"/>
            <w:right w:val="none" w:sz="0" w:space="0" w:color="auto"/>
          </w:divBdr>
        </w:div>
        <w:div w:id="1137377837">
          <w:marLeft w:val="547"/>
          <w:marRight w:val="0"/>
          <w:marTop w:val="115"/>
          <w:marBottom w:val="0"/>
          <w:divBdr>
            <w:top w:val="none" w:sz="0" w:space="0" w:color="auto"/>
            <w:left w:val="none" w:sz="0" w:space="0" w:color="auto"/>
            <w:bottom w:val="none" w:sz="0" w:space="0" w:color="auto"/>
            <w:right w:val="none" w:sz="0" w:space="0" w:color="auto"/>
          </w:divBdr>
        </w:div>
        <w:div w:id="1172140338">
          <w:marLeft w:val="547"/>
          <w:marRight w:val="0"/>
          <w:marTop w:val="115"/>
          <w:marBottom w:val="0"/>
          <w:divBdr>
            <w:top w:val="none" w:sz="0" w:space="0" w:color="auto"/>
            <w:left w:val="none" w:sz="0" w:space="0" w:color="auto"/>
            <w:bottom w:val="none" w:sz="0" w:space="0" w:color="auto"/>
            <w:right w:val="none" w:sz="0" w:space="0" w:color="auto"/>
          </w:divBdr>
        </w:div>
        <w:div w:id="1402367925">
          <w:marLeft w:val="547"/>
          <w:marRight w:val="0"/>
          <w:marTop w:val="115"/>
          <w:marBottom w:val="0"/>
          <w:divBdr>
            <w:top w:val="none" w:sz="0" w:space="0" w:color="auto"/>
            <w:left w:val="none" w:sz="0" w:space="0" w:color="auto"/>
            <w:bottom w:val="none" w:sz="0" w:space="0" w:color="auto"/>
            <w:right w:val="none" w:sz="0" w:space="0" w:color="auto"/>
          </w:divBdr>
        </w:div>
        <w:div w:id="2113621245">
          <w:marLeft w:val="547"/>
          <w:marRight w:val="0"/>
          <w:marTop w:val="115"/>
          <w:marBottom w:val="0"/>
          <w:divBdr>
            <w:top w:val="none" w:sz="0" w:space="0" w:color="auto"/>
            <w:left w:val="none" w:sz="0" w:space="0" w:color="auto"/>
            <w:bottom w:val="none" w:sz="0" w:space="0" w:color="auto"/>
            <w:right w:val="none" w:sz="0" w:space="0" w:color="auto"/>
          </w:divBdr>
        </w:div>
      </w:divsChild>
    </w:div>
    <w:div w:id="1049378083">
      <w:bodyDiv w:val="1"/>
      <w:marLeft w:val="0"/>
      <w:marRight w:val="0"/>
      <w:marTop w:val="0"/>
      <w:marBottom w:val="0"/>
      <w:divBdr>
        <w:top w:val="none" w:sz="0" w:space="0" w:color="auto"/>
        <w:left w:val="none" w:sz="0" w:space="0" w:color="auto"/>
        <w:bottom w:val="none" w:sz="0" w:space="0" w:color="auto"/>
        <w:right w:val="none" w:sz="0" w:space="0" w:color="auto"/>
      </w:divBdr>
      <w:divsChild>
        <w:div w:id="626468426">
          <w:marLeft w:val="547"/>
          <w:marRight w:val="0"/>
          <w:marTop w:val="110"/>
          <w:marBottom w:val="0"/>
          <w:divBdr>
            <w:top w:val="none" w:sz="0" w:space="0" w:color="auto"/>
            <w:left w:val="none" w:sz="0" w:space="0" w:color="auto"/>
            <w:bottom w:val="none" w:sz="0" w:space="0" w:color="auto"/>
            <w:right w:val="none" w:sz="0" w:space="0" w:color="auto"/>
          </w:divBdr>
        </w:div>
        <w:div w:id="696585645">
          <w:marLeft w:val="547"/>
          <w:marRight w:val="0"/>
          <w:marTop w:val="110"/>
          <w:marBottom w:val="0"/>
          <w:divBdr>
            <w:top w:val="none" w:sz="0" w:space="0" w:color="auto"/>
            <w:left w:val="none" w:sz="0" w:space="0" w:color="auto"/>
            <w:bottom w:val="none" w:sz="0" w:space="0" w:color="auto"/>
            <w:right w:val="none" w:sz="0" w:space="0" w:color="auto"/>
          </w:divBdr>
        </w:div>
        <w:div w:id="705254967">
          <w:marLeft w:val="547"/>
          <w:marRight w:val="0"/>
          <w:marTop w:val="110"/>
          <w:marBottom w:val="0"/>
          <w:divBdr>
            <w:top w:val="none" w:sz="0" w:space="0" w:color="auto"/>
            <w:left w:val="none" w:sz="0" w:space="0" w:color="auto"/>
            <w:bottom w:val="none" w:sz="0" w:space="0" w:color="auto"/>
            <w:right w:val="none" w:sz="0" w:space="0" w:color="auto"/>
          </w:divBdr>
        </w:div>
        <w:div w:id="1669139603">
          <w:marLeft w:val="547"/>
          <w:marRight w:val="0"/>
          <w:marTop w:val="110"/>
          <w:marBottom w:val="0"/>
          <w:divBdr>
            <w:top w:val="none" w:sz="0" w:space="0" w:color="auto"/>
            <w:left w:val="none" w:sz="0" w:space="0" w:color="auto"/>
            <w:bottom w:val="none" w:sz="0" w:space="0" w:color="auto"/>
            <w:right w:val="none" w:sz="0" w:space="0" w:color="auto"/>
          </w:divBdr>
        </w:div>
      </w:divsChild>
    </w:div>
    <w:div w:id="1267036946">
      <w:bodyDiv w:val="1"/>
      <w:marLeft w:val="0"/>
      <w:marRight w:val="0"/>
      <w:marTop w:val="0"/>
      <w:marBottom w:val="0"/>
      <w:divBdr>
        <w:top w:val="none" w:sz="0" w:space="0" w:color="auto"/>
        <w:left w:val="none" w:sz="0" w:space="0" w:color="auto"/>
        <w:bottom w:val="none" w:sz="0" w:space="0" w:color="auto"/>
        <w:right w:val="none" w:sz="0" w:space="0" w:color="auto"/>
      </w:divBdr>
    </w:div>
    <w:div w:id="1274286650">
      <w:bodyDiv w:val="1"/>
      <w:marLeft w:val="0"/>
      <w:marRight w:val="0"/>
      <w:marTop w:val="0"/>
      <w:marBottom w:val="0"/>
      <w:divBdr>
        <w:top w:val="none" w:sz="0" w:space="0" w:color="auto"/>
        <w:left w:val="none" w:sz="0" w:space="0" w:color="auto"/>
        <w:bottom w:val="none" w:sz="0" w:space="0" w:color="auto"/>
        <w:right w:val="none" w:sz="0" w:space="0" w:color="auto"/>
      </w:divBdr>
      <w:divsChild>
        <w:div w:id="18239494">
          <w:marLeft w:val="0"/>
          <w:marRight w:val="0"/>
          <w:marTop w:val="0"/>
          <w:marBottom w:val="0"/>
          <w:divBdr>
            <w:top w:val="none" w:sz="0" w:space="0" w:color="auto"/>
            <w:left w:val="none" w:sz="0" w:space="0" w:color="auto"/>
            <w:bottom w:val="none" w:sz="0" w:space="0" w:color="auto"/>
            <w:right w:val="none" w:sz="0" w:space="0" w:color="auto"/>
          </w:divBdr>
        </w:div>
        <w:div w:id="50084591">
          <w:marLeft w:val="0"/>
          <w:marRight w:val="0"/>
          <w:marTop w:val="0"/>
          <w:marBottom w:val="0"/>
          <w:divBdr>
            <w:top w:val="none" w:sz="0" w:space="0" w:color="auto"/>
            <w:left w:val="none" w:sz="0" w:space="0" w:color="auto"/>
            <w:bottom w:val="none" w:sz="0" w:space="0" w:color="auto"/>
            <w:right w:val="none" w:sz="0" w:space="0" w:color="auto"/>
          </w:divBdr>
        </w:div>
        <w:div w:id="614990314">
          <w:marLeft w:val="0"/>
          <w:marRight w:val="0"/>
          <w:marTop w:val="0"/>
          <w:marBottom w:val="0"/>
          <w:divBdr>
            <w:top w:val="none" w:sz="0" w:space="0" w:color="auto"/>
            <w:left w:val="none" w:sz="0" w:space="0" w:color="auto"/>
            <w:bottom w:val="none" w:sz="0" w:space="0" w:color="auto"/>
            <w:right w:val="none" w:sz="0" w:space="0" w:color="auto"/>
          </w:divBdr>
        </w:div>
        <w:div w:id="1862084457">
          <w:marLeft w:val="0"/>
          <w:marRight w:val="0"/>
          <w:marTop w:val="0"/>
          <w:marBottom w:val="0"/>
          <w:divBdr>
            <w:top w:val="none" w:sz="0" w:space="0" w:color="auto"/>
            <w:left w:val="none" w:sz="0" w:space="0" w:color="auto"/>
            <w:bottom w:val="none" w:sz="0" w:space="0" w:color="auto"/>
            <w:right w:val="none" w:sz="0" w:space="0" w:color="auto"/>
          </w:divBdr>
        </w:div>
        <w:div w:id="2029676073">
          <w:marLeft w:val="0"/>
          <w:marRight w:val="0"/>
          <w:marTop w:val="0"/>
          <w:marBottom w:val="0"/>
          <w:divBdr>
            <w:top w:val="none" w:sz="0" w:space="0" w:color="auto"/>
            <w:left w:val="none" w:sz="0" w:space="0" w:color="auto"/>
            <w:bottom w:val="none" w:sz="0" w:space="0" w:color="auto"/>
            <w:right w:val="none" w:sz="0" w:space="0" w:color="auto"/>
          </w:divBdr>
        </w:div>
      </w:divsChild>
    </w:div>
    <w:div w:id="1553729372">
      <w:bodyDiv w:val="1"/>
      <w:marLeft w:val="0"/>
      <w:marRight w:val="0"/>
      <w:marTop w:val="0"/>
      <w:marBottom w:val="0"/>
      <w:divBdr>
        <w:top w:val="none" w:sz="0" w:space="0" w:color="auto"/>
        <w:left w:val="none" w:sz="0" w:space="0" w:color="auto"/>
        <w:bottom w:val="none" w:sz="0" w:space="0" w:color="auto"/>
        <w:right w:val="none" w:sz="0" w:space="0" w:color="auto"/>
      </w:divBdr>
    </w:div>
    <w:div w:id="1727682584">
      <w:bodyDiv w:val="1"/>
      <w:marLeft w:val="0"/>
      <w:marRight w:val="0"/>
      <w:marTop w:val="0"/>
      <w:marBottom w:val="0"/>
      <w:divBdr>
        <w:top w:val="none" w:sz="0" w:space="0" w:color="auto"/>
        <w:left w:val="none" w:sz="0" w:space="0" w:color="auto"/>
        <w:bottom w:val="none" w:sz="0" w:space="0" w:color="auto"/>
        <w:right w:val="none" w:sz="0" w:space="0" w:color="auto"/>
      </w:divBdr>
      <w:divsChild>
        <w:div w:id="681707800">
          <w:marLeft w:val="0"/>
          <w:marRight w:val="0"/>
          <w:marTop w:val="0"/>
          <w:marBottom w:val="0"/>
          <w:divBdr>
            <w:top w:val="none" w:sz="0" w:space="0" w:color="auto"/>
            <w:left w:val="none" w:sz="0" w:space="0" w:color="auto"/>
            <w:bottom w:val="none" w:sz="0" w:space="0" w:color="auto"/>
            <w:right w:val="none" w:sz="0" w:space="0" w:color="auto"/>
          </w:divBdr>
          <w:divsChild>
            <w:div w:id="1030374522">
              <w:marLeft w:val="0"/>
              <w:marRight w:val="0"/>
              <w:marTop w:val="0"/>
              <w:marBottom w:val="0"/>
              <w:divBdr>
                <w:top w:val="none" w:sz="0" w:space="0" w:color="auto"/>
                <w:left w:val="none" w:sz="0" w:space="0" w:color="auto"/>
                <w:bottom w:val="none" w:sz="0" w:space="0" w:color="auto"/>
                <w:right w:val="none" w:sz="0" w:space="0" w:color="auto"/>
              </w:divBdr>
              <w:divsChild>
                <w:div w:id="232086182">
                  <w:marLeft w:val="0"/>
                  <w:marRight w:val="0"/>
                  <w:marTop w:val="0"/>
                  <w:marBottom w:val="0"/>
                  <w:divBdr>
                    <w:top w:val="none" w:sz="0" w:space="0" w:color="auto"/>
                    <w:left w:val="none" w:sz="0" w:space="0" w:color="auto"/>
                    <w:bottom w:val="none" w:sz="0" w:space="0" w:color="auto"/>
                    <w:right w:val="none" w:sz="0" w:space="0" w:color="auto"/>
                  </w:divBdr>
                  <w:divsChild>
                    <w:div w:id="1854227681">
                      <w:marLeft w:val="0"/>
                      <w:marRight w:val="0"/>
                      <w:marTop w:val="0"/>
                      <w:marBottom w:val="0"/>
                      <w:divBdr>
                        <w:top w:val="none" w:sz="0" w:space="0" w:color="auto"/>
                        <w:left w:val="none" w:sz="0" w:space="0" w:color="auto"/>
                        <w:bottom w:val="none" w:sz="0" w:space="0" w:color="auto"/>
                        <w:right w:val="none" w:sz="0" w:space="0" w:color="auto"/>
                      </w:divBdr>
                      <w:divsChild>
                        <w:div w:id="859011010">
                          <w:marLeft w:val="0"/>
                          <w:marRight w:val="0"/>
                          <w:marTop w:val="0"/>
                          <w:marBottom w:val="0"/>
                          <w:divBdr>
                            <w:top w:val="none" w:sz="0" w:space="0" w:color="auto"/>
                            <w:left w:val="none" w:sz="0" w:space="0" w:color="auto"/>
                            <w:bottom w:val="none" w:sz="0" w:space="0" w:color="auto"/>
                            <w:right w:val="none" w:sz="0" w:space="0" w:color="auto"/>
                          </w:divBdr>
                          <w:divsChild>
                            <w:div w:id="318659969">
                              <w:marLeft w:val="0"/>
                              <w:marRight w:val="0"/>
                              <w:marTop w:val="0"/>
                              <w:marBottom w:val="0"/>
                              <w:divBdr>
                                <w:top w:val="none" w:sz="0" w:space="0" w:color="auto"/>
                                <w:left w:val="none" w:sz="0" w:space="0" w:color="auto"/>
                                <w:bottom w:val="none" w:sz="0" w:space="0" w:color="auto"/>
                                <w:right w:val="none" w:sz="0" w:space="0" w:color="auto"/>
                              </w:divBdr>
                            </w:div>
                            <w:div w:id="970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32342">
      <w:bodyDiv w:val="1"/>
      <w:marLeft w:val="0"/>
      <w:marRight w:val="0"/>
      <w:marTop w:val="0"/>
      <w:marBottom w:val="0"/>
      <w:divBdr>
        <w:top w:val="none" w:sz="0" w:space="0" w:color="auto"/>
        <w:left w:val="none" w:sz="0" w:space="0" w:color="auto"/>
        <w:bottom w:val="none" w:sz="0" w:space="0" w:color="auto"/>
        <w:right w:val="none" w:sz="0" w:space="0" w:color="auto"/>
      </w:divBdr>
      <w:divsChild>
        <w:div w:id="99229618">
          <w:marLeft w:val="547"/>
          <w:marRight w:val="0"/>
          <w:marTop w:val="134"/>
          <w:marBottom w:val="0"/>
          <w:divBdr>
            <w:top w:val="none" w:sz="0" w:space="0" w:color="auto"/>
            <w:left w:val="none" w:sz="0" w:space="0" w:color="auto"/>
            <w:bottom w:val="none" w:sz="0" w:space="0" w:color="auto"/>
            <w:right w:val="none" w:sz="0" w:space="0" w:color="auto"/>
          </w:divBdr>
        </w:div>
        <w:div w:id="189537839">
          <w:marLeft w:val="547"/>
          <w:marRight w:val="0"/>
          <w:marTop w:val="134"/>
          <w:marBottom w:val="0"/>
          <w:divBdr>
            <w:top w:val="none" w:sz="0" w:space="0" w:color="auto"/>
            <w:left w:val="none" w:sz="0" w:space="0" w:color="auto"/>
            <w:bottom w:val="none" w:sz="0" w:space="0" w:color="auto"/>
            <w:right w:val="none" w:sz="0" w:space="0" w:color="auto"/>
          </w:divBdr>
        </w:div>
        <w:div w:id="1314019283">
          <w:marLeft w:val="547"/>
          <w:marRight w:val="0"/>
          <w:marTop w:val="134"/>
          <w:marBottom w:val="0"/>
          <w:divBdr>
            <w:top w:val="none" w:sz="0" w:space="0" w:color="auto"/>
            <w:left w:val="none" w:sz="0" w:space="0" w:color="auto"/>
            <w:bottom w:val="none" w:sz="0" w:space="0" w:color="auto"/>
            <w:right w:val="none" w:sz="0" w:space="0" w:color="auto"/>
          </w:divBdr>
        </w:div>
      </w:divsChild>
    </w:div>
    <w:div w:id="1902935649">
      <w:bodyDiv w:val="1"/>
      <w:marLeft w:val="0"/>
      <w:marRight w:val="0"/>
      <w:marTop w:val="0"/>
      <w:marBottom w:val="0"/>
      <w:divBdr>
        <w:top w:val="none" w:sz="0" w:space="0" w:color="auto"/>
        <w:left w:val="none" w:sz="0" w:space="0" w:color="auto"/>
        <w:bottom w:val="none" w:sz="0" w:space="0" w:color="auto"/>
        <w:right w:val="none" w:sz="0" w:space="0" w:color="auto"/>
      </w:divBdr>
    </w:div>
    <w:div w:id="2016761973">
      <w:bodyDiv w:val="1"/>
      <w:marLeft w:val="0"/>
      <w:marRight w:val="0"/>
      <w:marTop w:val="0"/>
      <w:marBottom w:val="0"/>
      <w:divBdr>
        <w:top w:val="none" w:sz="0" w:space="0" w:color="auto"/>
        <w:left w:val="none" w:sz="0" w:space="0" w:color="auto"/>
        <w:bottom w:val="none" w:sz="0" w:space="0" w:color="auto"/>
        <w:right w:val="none" w:sz="0" w:space="0" w:color="auto"/>
      </w:divBdr>
      <w:divsChild>
        <w:div w:id="1115488457">
          <w:marLeft w:val="720"/>
          <w:marRight w:val="0"/>
          <w:marTop w:val="115"/>
          <w:marBottom w:val="0"/>
          <w:divBdr>
            <w:top w:val="none" w:sz="0" w:space="0" w:color="auto"/>
            <w:left w:val="none" w:sz="0" w:space="0" w:color="auto"/>
            <w:bottom w:val="none" w:sz="0" w:space="0" w:color="auto"/>
            <w:right w:val="none" w:sz="0" w:space="0" w:color="auto"/>
          </w:divBdr>
        </w:div>
        <w:div w:id="1221987137">
          <w:marLeft w:val="720"/>
          <w:marRight w:val="0"/>
          <w:marTop w:val="115"/>
          <w:marBottom w:val="0"/>
          <w:divBdr>
            <w:top w:val="none" w:sz="0" w:space="0" w:color="auto"/>
            <w:left w:val="none" w:sz="0" w:space="0" w:color="auto"/>
            <w:bottom w:val="none" w:sz="0" w:space="0" w:color="auto"/>
            <w:right w:val="none" w:sz="0" w:space="0" w:color="auto"/>
          </w:divBdr>
        </w:div>
        <w:div w:id="1953005315">
          <w:marLeft w:val="1354"/>
          <w:marRight w:val="0"/>
          <w:marTop w:val="115"/>
          <w:marBottom w:val="0"/>
          <w:divBdr>
            <w:top w:val="none" w:sz="0" w:space="0" w:color="auto"/>
            <w:left w:val="none" w:sz="0" w:space="0" w:color="auto"/>
            <w:bottom w:val="none" w:sz="0" w:space="0" w:color="auto"/>
            <w:right w:val="none" w:sz="0" w:space="0" w:color="auto"/>
          </w:divBdr>
        </w:div>
        <w:div w:id="822165732">
          <w:marLeft w:val="1354"/>
          <w:marRight w:val="0"/>
          <w:marTop w:val="115"/>
          <w:marBottom w:val="0"/>
          <w:divBdr>
            <w:top w:val="none" w:sz="0" w:space="0" w:color="auto"/>
            <w:left w:val="none" w:sz="0" w:space="0" w:color="auto"/>
            <w:bottom w:val="none" w:sz="0" w:space="0" w:color="auto"/>
            <w:right w:val="none" w:sz="0" w:space="0" w:color="auto"/>
          </w:divBdr>
        </w:div>
        <w:div w:id="131040361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wp@gwp.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6D32-2F3E-486F-AD71-FF172746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TotalTime>
  <Pages>13</Pages>
  <Words>4342</Words>
  <Characters>23018</Characters>
  <Application>Microsoft Office Word</Application>
  <DocSecurity>0</DocSecurity>
  <Lines>191</Lines>
  <Paragraphs>54</Paragraphs>
  <ScaleCrop>false</ScaleCrop>
  <HeadingPairs>
    <vt:vector size="6" baseType="variant">
      <vt:variant>
        <vt:lpstr>Title</vt:lpstr>
      </vt:variant>
      <vt:variant>
        <vt:i4>1</vt:i4>
      </vt:variant>
      <vt:variant>
        <vt:lpstr>Headings</vt:lpstr>
      </vt:variant>
      <vt:variant>
        <vt:i4>51</vt:i4>
      </vt:variant>
      <vt:variant>
        <vt:lpstr>Rubrik</vt:lpstr>
      </vt:variant>
      <vt:variant>
        <vt:i4>1</vt:i4>
      </vt:variant>
    </vt:vector>
  </HeadingPairs>
  <TitlesOfParts>
    <vt:vector size="53" baseType="lpstr">
      <vt:lpstr/>
      <vt:lpstr>Introduction – Case studies</vt:lpstr>
      <vt:lpstr>Case studies</vt:lpstr>
      <vt:lpstr>    Case Study 1- Bangladesh: The Delta Development Plan 2012, the Ganga-Brahmaputra</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2- Benin: Towards designing a Master Plan, the Ouémé Delta</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3 – Cambodia: The Mekong delta</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4 – China: The Pearl River Delta comprehensive Regulation Planning, t</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5 – Egypt: The Alexandria 2030 Integrated Urban Water Management (IUW</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6 – Indonesia: Managing diverse delta systems</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7- Thailand: The Town and Country Planning Act, the Chao Phraya Delta</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Case Study 8 – Vietnam: The Delta Master Plan, the Mekong Delta</vt:lpstr>
      <vt:lpstr>        Main issues in the Delta</vt:lpstr>
      <vt:lpstr>        Measures to deal with the issues</vt:lpstr>
      <vt:lpstr>        Organization of the initiatives process</vt:lpstr>
      <vt:lpstr>        Difficult parts in the process of the initiative</vt:lpstr>
      <vt:lpstr>        Suggestions for countries that just have started to think about their deltas</vt:lpstr>
      <vt:lpstr>    </vt:lpstr>
      <vt:lpstr/>
    </vt:vector>
  </TitlesOfParts>
  <Company>Hewlett-Packard</Company>
  <LinksUpToDate>false</LinksUpToDate>
  <CharactersWithSpaces>27306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Kenge James Gunya</dc:creator>
  <cp:lastModifiedBy>Lilian Sahlin</cp:lastModifiedBy>
  <cp:revision>2</cp:revision>
  <cp:lastPrinted>2012-07-03T12:51:00Z</cp:lastPrinted>
  <dcterms:created xsi:type="dcterms:W3CDTF">2012-08-31T12:34:00Z</dcterms:created>
  <dcterms:modified xsi:type="dcterms:W3CDTF">2012-08-31T12:34:00Z</dcterms:modified>
</cp:coreProperties>
</file>